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1AA" w:rsidRPr="002F6A50" w:rsidRDefault="005E11AA" w:rsidP="005E11AA">
      <w:pPr>
        <w:spacing w:line="600" w:lineRule="exact"/>
        <w:jc w:val="center"/>
        <w:rPr>
          <w:rFonts w:ascii="Times New Roman" w:hAnsi="Times New Roman" w:cs="Times New Roman"/>
          <w:b/>
          <w:bCs/>
          <w:sz w:val="40"/>
          <w:szCs w:val="36"/>
        </w:rPr>
      </w:pPr>
    </w:p>
    <w:p w:rsidR="00F566D5" w:rsidRPr="002F6A50" w:rsidRDefault="00F566D5" w:rsidP="00F566D5">
      <w:pPr>
        <w:pStyle w:val="a0"/>
        <w:rPr>
          <w:rFonts w:ascii="Times New Roman" w:eastAsiaTheme="minorEastAsia" w:hAnsi="Times New Roman" w:cs="Times New Roman"/>
        </w:rPr>
      </w:pPr>
    </w:p>
    <w:p w:rsidR="00053B61" w:rsidRPr="002F6A50" w:rsidRDefault="006C4A2E" w:rsidP="00FA762D">
      <w:pPr>
        <w:adjustRightInd w:val="0"/>
        <w:snapToGrid w:val="0"/>
        <w:spacing w:after="0" w:line="360" w:lineRule="auto"/>
        <w:jc w:val="center"/>
        <w:rPr>
          <w:rFonts w:ascii="Times New Roman" w:hAnsi="Times New Roman" w:cs="Times New Roman"/>
          <w:b/>
          <w:bCs/>
          <w:sz w:val="52"/>
          <w:szCs w:val="36"/>
        </w:rPr>
      </w:pPr>
      <w:r w:rsidRPr="002F6A50">
        <w:rPr>
          <w:rFonts w:ascii="Times New Roman" w:hAnsi="Times New Roman" w:cs="Times New Roman"/>
          <w:b/>
          <w:bCs/>
          <w:sz w:val="52"/>
          <w:szCs w:val="36"/>
        </w:rPr>
        <w:t>杭州昌德实业有限公司</w:t>
      </w:r>
    </w:p>
    <w:p w:rsidR="00053B61" w:rsidRPr="002F6A50" w:rsidRDefault="006C4A2E" w:rsidP="00FA762D">
      <w:pPr>
        <w:adjustRightInd w:val="0"/>
        <w:snapToGrid w:val="0"/>
        <w:spacing w:after="0" w:line="360" w:lineRule="auto"/>
        <w:jc w:val="center"/>
        <w:rPr>
          <w:rFonts w:ascii="Times New Roman" w:hAnsi="Times New Roman" w:cs="Times New Roman"/>
          <w:b/>
          <w:bCs/>
          <w:sz w:val="36"/>
          <w:szCs w:val="36"/>
        </w:rPr>
      </w:pPr>
      <w:r w:rsidRPr="002F6A50">
        <w:rPr>
          <w:rFonts w:ascii="Times New Roman" w:hAnsi="Times New Roman" w:cs="Times New Roman"/>
          <w:b/>
          <w:bCs/>
          <w:sz w:val="36"/>
          <w:szCs w:val="36"/>
        </w:rPr>
        <w:t>10</w:t>
      </w:r>
      <w:r w:rsidRPr="002F6A50">
        <w:rPr>
          <w:rFonts w:ascii="Times New Roman" w:hAnsi="Times New Roman" w:cs="Times New Roman"/>
          <w:b/>
          <w:bCs/>
          <w:sz w:val="36"/>
          <w:szCs w:val="36"/>
        </w:rPr>
        <w:t>万</w:t>
      </w:r>
      <w:r w:rsidRPr="002F6A50">
        <w:rPr>
          <w:rFonts w:ascii="Times New Roman" w:hAnsi="Times New Roman" w:cs="Times New Roman"/>
          <w:b/>
          <w:bCs/>
          <w:sz w:val="36"/>
          <w:szCs w:val="36"/>
        </w:rPr>
        <w:t>t/a</w:t>
      </w:r>
      <w:r w:rsidRPr="002F6A50">
        <w:rPr>
          <w:rFonts w:ascii="Times New Roman" w:hAnsi="Times New Roman" w:cs="Times New Roman"/>
          <w:b/>
          <w:bCs/>
          <w:sz w:val="36"/>
          <w:szCs w:val="36"/>
        </w:rPr>
        <w:t>皂化液和浓缩液混合液综合利用改造项目</w:t>
      </w:r>
    </w:p>
    <w:p w:rsidR="005E11AA" w:rsidRPr="002F6A50" w:rsidRDefault="005E11AA" w:rsidP="00FA762D">
      <w:pPr>
        <w:adjustRightInd w:val="0"/>
        <w:snapToGrid w:val="0"/>
        <w:spacing w:after="0" w:line="360" w:lineRule="auto"/>
        <w:jc w:val="center"/>
        <w:rPr>
          <w:rFonts w:ascii="Times New Roman" w:hAnsi="Times New Roman" w:cs="Times New Roman"/>
          <w:b/>
          <w:bCs/>
          <w:sz w:val="52"/>
          <w:szCs w:val="36"/>
        </w:rPr>
      </w:pPr>
      <w:r w:rsidRPr="002F6A50">
        <w:rPr>
          <w:rFonts w:ascii="Times New Roman" w:hAnsi="Times New Roman" w:cs="Times New Roman"/>
          <w:b/>
          <w:bCs/>
          <w:sz w:val="52"/>
          <w:szCs w:val="36"/>
        </w:rPr>
        <w:t>环境影响</w:t>
      </w:r>
      <w:r w:rsidR="00AF156A" w:rsidRPr="002F6A50">
        <w:rPr>
          <w:rFonts w:ascii="Times New Roman" w:hAnsi="Times New Roman" w:cs="Times New Roman"/>
          <w:b/>
          <w:bCs/>
          <w:sz w:val="52"/>
          <w:szCs w:val="36"/>
        </w:rPr>
        <w:t>报告书</w:t>
      </w:r>
    </w:p>
    <w:p w:rsidR="005E11AA" w:rsidRPr="002F6A50" w:rsidRDefault="005E11AA" w:rsidP="005E11AA">
      <w:pPr>
        <w:spacing w:line="600" w:lineRule="exact"/>
        <w:jc w:val="center"/>
        <w:rPr>
          <w:rFonts w:ascii="Times New Roman" w:hAnsi="Times New Roman" w:cs="Times New Roman"/>
          <w:sz w:val="44"/>
          <w:szCs w:val="40"/>
        </w:rPr>
      </w:pPr>
    </w:p>
    <w:p w:rsidR="006C18CD" w:rsidRPr="002F6A50" w:rsidRDefault="006C18CD" w:rsidP="006C18CD">
      <w:pPr>
        <w:pStyle w:val="a0"/>
        <w:rPr>
          <w:rFonts w:ascii="Times New Roman" w:eastAsiaTheme="minorEastAsia" w:hAnsi="Times New Roman" w:cs="Times New Roman"/>
        </w:rPr>
      </w:pPr>
    </w:p>
    <w:p w:rsidR="005E11AA" w:rsidRPr="002F6A50" w:rsidRDefault="005E11AA" w:rsidP="005E11AA">
      <w:pPr>
        <w:spacing w:line="240" w:lineRule="auto"/>
        <w:jc w:val="center"/>
        <w:rPr>
          <w:rFonts w:ascii="Times New Roman" w:hAnsi="Times New Roman" w:cs="Times New Roman"/>
          <w:b/>
          <w:bCs/>
          <w:sz w:val="72"/>
          <w:szCs w:val="56"/>
        </w:rPr>
      </w:pPr>
      <w:r w:rsidRPr="002F6A50">
        <w:rPr>
          <w:rFonts w:ascii="Times New Roman" w:hAnsi="Times New Roman" w:cs="Times New Roman"/>
          <w:b/>
          <w:bCs/>
          <w:sz w:val="72"/>
          <w:szCs w:val="56"/>
        </w:rPr>
        <w:t>公众参与说明</w:t>
      </w:r>
    </w:p>
    <w:p w:rsidR="005E11AA" w:rsidRPr="002F6A50" w:rsidRDefault="005E11AA" w:rsidP="005E11AA">
      <w:pPr>
        <w:spacing w:line="600" w:lineRule="exact"/>
        <w:jc w:val="center"/>
        <w:rPr>
          <w:rFonts w:ascii="Times New Roman" w:hAnsi="Times New Roman" w:cs="Times New Roman"/>
          <w:sz w:val="44"/>
          <w:szCs w:val="40"/>
        </w:rPr>
      </w:pPr>
    </w:p>
    <w:p w:rsidR="005E11AA" w:rsidRPr="002F6A50" w:rsidRDefault="005E11AA" w:rsidP="005E11AA">
      <w:pPr>
        <w:spacing w:line="600" w:lineRule="exact"/>
        <w:jc w:val="center"/>
        <w:rPr>
          <w:rFonts w:ascii="Times New Roman" w:hAnsi="Times New Roman" w:cs="Times New Roman"/>
          <w:sz w:val="36"/>
          <w:szCs w:val="32"/>
        </w:rPr>
      </w:pPr>
    </w:p>
    <w:p w:rsidR="003E445E" w:rsidRPr="002F6A50" w:rsidRDefault="003E445E" w:rsidP="003E445E">
      <w:pPr>
        <w:pStyle w:val="a0"/>
        <w:rPr>
          <w:rFonts w:ascii="Times New Roman" w:hAnsi="Times New Roman" w:cs="Times New Roman"/>
        </w:rPr>
      </w:pPr>
    </w:p>
    <w:p w:rsidR="00740AEA" w:rsidRPr="002F6A50" w:rsidRDefault="00740AEA" w:rsidP="00740AEA">
      <w:pPr>
        <w:pStyle w:val="1"/>
        <w:rPr>
          <w:rFonts w:ascii="Times New Roman" w:hAnsi="Times New Roman" w:cs="Times New Roman"/>
        </w:rPr>
      </w:pPr>
    </w:p>
    <w:p w:rsidR="00740AEA" w:rsidRPr="002F6A50" w:rsidRDefault="00740AEA" w:rsidP="00740AEA">
      <w:pPr>
        <w:rPr>
          <w:rFonts w:ascii="Times New Roman" w:hAnsi="Times New Roman" w:cs="Times New Roman"/>
        </w:rPr>
      </w:pPr>
    </w:p>
    <w:p w:rsidR="00740AEA" w:rsidRPr="002F6A50" w:rsidRDefault="00740AEA" w:rsidP="00740AEA">
      <w:pPr>
        <w:pStyle w:val="a0"/>
        <w:rPr>
          <w:rFonts w:ascii="Times New Roman" w:hAnsi="Times New Roman" w:cs="Times New Roman"/>
        </w:rPr>
      </w:pPr>
    </w:p>
    <w:p w:rsidR="00740AEA" w:rsidRPr="002F6A50" w:rsidRDefault="00740AEA" w:rsidP="00740AEA">
      <w:pPr>
        <w:pStyle w:val="1"/>
        <w:rPr>
          <w:rFonts w:ascii="Times New Roman" w:hAnsi="Times New Roman" w:cs="Times New Roman"/>
        </w:rPr>
      </w:pPr>
    </w:p>
    <w:p w:rsidR="005E11AA" w:rsidRPr="002F6A50" w:rsidRDefault="00AF156A" w:rsidP="006C18CD">
      <w:pPr>
        <w:spacing w:after="0" w:line="360" w:lineRule="auto"/>
        <w:jc w:val="center"/>
        <w:rPr>
          <w:rFonts w:ascii="Times New Roman" w:hAnsi="Times New Roman" w:cs="Times New Roman"/>
          <w:b/>
          <w:bCs/>
          <w:sz w:val="40"/>
          <w:szCs w:val="40"/>
        </w:rPr>
      </w:pPr>
      <w:r w:rsidRPr="002F6A50">
        <w:rPr>
          <w:rFonts w:ascii="Times New Roman" w:hAnsi="Times New Roman" w:cs="Times New Roman"/>
          <w:b/>
          <w:bCs/>
          <w:sz w:val="32"/>
          <w:szCs w:val="40"/>
        </w:rPr>
        <w:t>建设</w:t>
      </w:r>
      <w:r w:rsidR="005E11AA" w:rsidRPr="002F6A50">
        <w:rPr>
          <w:rFonts w:ascii="Times New Roman" w:hAnsi="Times New Roman" w:cs="Times New Roman"/>
          <w:b/>
          <w:bCs/>
          <w:sz w:val="32"/>
          <w:szCs w:val="40"/>
        </w:rPr>
        <w:t>单位：</w:t>
      </w:r>
      <w:r w:rsidR="006C4A2E" w:rsidRPr="002F6A50">
        <w:rPr>
          <w:rFonts w:ascii="Times New Roman" w:hAnsi="Times New Roman" w:cs="Times New Roman"/>
          <w:b/>
          <w:bCs/>
          <w:sz w:val="32"/>
          <w:szCs w:val="40"/>
        </w:rPr>
        <w:t>杭州昌德实业有限公司</w:t>
      </w:r>
    </w:p>
    <w:p w:rsidR="001A791C" w:rsidRPr="002F6A50" w:rsidRDefault="00AF156A" w:rsidP="006C18CD">
      <w:pPr>
        <w:spacing w:after="0" w:line="360" w:lineRule="auto"/>
        <w:jc w:val="center"/>
        <w:rPr>
          <w:rFonts w:ascii="Times New Roman" w:hAnsi="Times New Roman" w:cs="Times New Roman"/>
          <w:b/>
          <w:bCs/>
          <w:sz w:val="32"/>
          <w:szCs w:val="40"/>
        </w:rPr>
        <w:sectPr w:rsidR="001A791C" w:rsidRPr="002F6A50" w:rsidSect="00E03BA8">
          <w:footerReference w:type="default" r:id="rId10"/>
          <w:pgSz w:w="11906" w:h="16838"/>
          <w:pgMar w:top="1134" w:right="1134" w:bottom="1134" w:left="1134" w:header="851" w:footer="992" w:gutter="0"/>
          <w:pgNumType w:start="1"/>
          <w:cols w:space="425"/>
          <w:docGrid w:type="lines" w:linePitch="312"/>
        </w:sectPr>
      </w:pPr>
      <w:r w:rsidRPr="002F6A50">
        <w:rPr>
          <w:rFonts w:ascii="Times New Roman" w:hAnsi="Times New Roman" w:cs="Times New Roman"/>
          <w:b/>
          <w:bCs/>
          <w:sz w:val="32"/>
          <w:szCs w:val="40"/>
        </w:rPr>
        <w:t>日期</w:t>
      </w:r>
      <w:r w:rsidR="005E11AA" w:rsidRPr="002F6A50">
        <w:rPr>
          <w:rFonts w:ascii="Times New Roman" w:hAnsi="Times New Roman" w:cs="Times New Roman"/>
          <w:b/>
          <w:bCs/>
          <w:sz w:val="32"/>
          <w:szCs w:val="40"/>
        </w:rPr>
        <w:t>：</w:t>
      </w:r>
      <w:r w:rsidR="005E11AA" w:rsidRPr="002F6A50">
        <w:rPr>
          <w:rFonts w:ascii="Times New Roman" w:hAnsi="Times New Roman" w:cs="Times New Roman"/>
          <w:b/>
          <w:bCs/>
          <w:sz w:val="32"/>
          <w:szCs w:val="40"/>
        </w:rPr>
        <w:t>20</w:t>
      </w:r>
      <w:r w:rsidR="00495E76" w:rsidRPr="002F6A50">
        <w:rPr>
          <w:rFonts w:ascii="Times New Roman" w:hAnsi="Times New Roman" w:cs="Times New Roman"/>
          <w:b/>
          <w:bCs/>
          <w:sz w:val="32"/>
          <w:szCs w:val="40"/>
        </w:rPr>
        <w:t>2</w:t>
      </w:r>
      <w:r w:rsidR="00554CDF" w:rsidRPr="002F6A50">
        <w:rPr>
          <w:rFonts w:ascii="Times New Roman" w:hAnsi="Times New Roman" w:cs="Times New Roman"/>
          <w:b/>
          <w:bCs/>
          <w:sz w:val="32"/>
          <w:szCs w:val="40"/>
        </w:rPr>
        <w:t>2</w:t>
      </w:r>
      <w:r w:rsidR="005E11AA" w:rsidRPr="002F6A50">
        <w:rPr>
          <w:rFonts w:ascii="Times New Roman" w:hAnsi="Times New Roman" w:cs="Times New Roman"/>
          <w:b/>
          <w:bCs/>
          <w:sz w:val="32"/>
          <w:szCs w:val="40"/>
        </w:rPr>
        <w:t>年</w:t>
      </w:r>
      <w:r w:rsidR="002F6A50" w:rsidRPr="002F6A50">
        <w:rPr>
          <w:rFonts w:ascii="Times New Roman" w:hAnsi="Times New Roman" w:cs="Times New Roman"/>
          <w:b/>
          <w:bCs/>
          <w:sz w:val="32"/>
          <w:szCs w:val="40"/>
        </w:rPr>
        <w:t>7</w:t>
      </w:r>
      <w:r w:rsidR="005E11AA" w:rsidRPr="002F6A50">
        <w:rPr>
          <w:rFonts w:ascii="Times New Roman" w:hAnsi="Times New Roman" w:cs="Times New Roman"/>
          <w:b/>
          <w:bCs/>
          <w:sz w:val="32"/>
          <w:szCs w:val="40"/>
        </w:rPr>
        <w:t>月</w:t>
      </w:r>
    </w:p>
    <w:p w:rsidR="00E03BA8" w:rsidRPr="002F6A50" w:rsidRDefault="00E03BA8" w:rsidP="006C18CD">
      <w:pPr>
        <w:spacing w:after="0" w:line="360" w:lineRule="auto"/>
        <w:jc w:val="center"/>
        <w:rPr>
          <w:rFonts w:ascii="Times New Roman" w:hAnsi="Times New Roman" w:cs="Times New Roman"/>
          <w:b/>
          <w:bCs/>
          <w:sz w:val="32"/>
          <w:szCs w:val="40"/>
        </w:rPr>
        <w:sectPr w:rsidR="00E03BA8" w:rsidRPr="002F6A50" w:rsidSect="00E03BA8">
          <w:pgSz w:w="11906" w:h="16838"/>
          <w:pgMar w:top="1134" w:right="1134" w:bottom="1134" w:left="1134" w:header="851" w:footer="992" w:gutter="0"/>
          <w:pgNumType w:start="1"/>
          <w:cols w:space="425"/>
          <w:docGrid w:type="lines" w:linePitch="312"/>
        </w:sectPr>
      </w:pPr>
    </w:p>
    <w:p w:rsidR="00FF006E" w:rsidRPr="002F6A50" w:rsidRDefault="006C4A2E" w:rsidP="00FE5C05">
      <w:pPr>
        <w:spacing w:line="600" w:lineRule="exact"/>
        <w:jc w:val="center"/>
        <w:rPr>
          <w:rFonts w:ascii="Times New Roman" w:hAnsi="Times New Roman" w:cs="Times New Roman"/>
          <w:b/>
          <w:sz w:val="36"/>
          <w:szCs w:val="32"/>
        </w:rPr>
      </w:pPr>
      <w:r w:rsidRPr="002F6A50">
        <w:rPr>
          <w:rFonts w:ascii="Times New Roman" w:hAnsi="Times New Roman" w:cs="Times New Roman"/>
          <w:b/>
          <w:sz w:val="36"/>
          <w:szCs w:val="32"/>
        </w:rPr>
        <w:lastRenderedPageBreak/>
        <w:t>杭州昌德实业有限公司</w:t>
      </w:r>
    </w:p>
    <w:p w:rsidR="00C50373" w:rsidRPr="002F6A50" w:rsidRDefault="006C4A2E">
      <w:pPr>
        <w:spacing w:line="600" w:lineRule="exact"/>
        <w:jc w:val="center"/>
        <w:rPr>
          <w:rFonts w:ascii="Times New Roman" w:hAnsi="Times New Roman" w:cs="Times New Roman"/>
          <w:b/>
          <w:sz w:val="36"/>
          <w:szCs w:val="32"/>
        </w:rPr>
      </w:pPr>
      <w:r w:rsidRPr="002F6A50">
        <w:rPr>
          <w:rFonts w:ascii="Times New Roman" w:hAnsi="Times New Roman" w:cs="Times New Roman"/>
          <w:b/>
          <w:sz w:val="36"/>
          <w:szCs w:val="32"/>
        </w:rPr>
        <w:t>10</w:t>
      </w:r>
      <w:r w:rsidRPr="002F6A50">
        <w:rPr>
          <w:rFonts w:ascii="Times New Roman" w:hAnsi="Times New Roman" w:cs="Times New Roman"/>
          <w:b/>
          <w:sz w:val="36"/>
          <w:szCs w:val="32"/>
        </w:rPr>
        <w:t>万</w:t>
      </w:r>
      <w:r w:rsidRPr="002F6A50">
        <w:rPr>
          <w:rFonts w:ascii="Times New Roman" w:hAnsi="Times New Roman" w:cs="Times New Roman"/>
          <w:b/>
          <w:sz w:val="36"/>
          <w:szCs w:val="32"/>
        </w:rPr>
        <w:t>t/a</w:t>
      </w:r>
      <w:r w:rsidRPr="002F6A50">
        <w:rPr>
          <w:rFonts w:ascii="Times New Roman" w:hAnsi="Times New Roman" w:cs="Times New Roman"/>
          <w:b/>
          <w:sz w:val="36"/>
          <w:szCs w:val="32"/>
        </w:rPr>
        <w:t>皂化液和浓缩液混合液综合利用改造项目</w:t>
      </w:r>
      <w:r w:rsidR="007E6828" w:rsidRPr="002F6A50">
        <w:rPr>
          <w:rFonts w:ascii="Times New Roman" w:hAnsi="Times New Roman" w:cs="Times New Roman"/>
          <w:b/>
          <w:sz w:val="36"/>
          <w:szCs w:val="32"/>
        </w:rPr>
        <w:t>环境影响</w:t>
      </w:r>
      <w:r w:rsidR="004F488E" w:rsidRPr="002F6A50">
        <w:rPr>
          <w:rFonts w:ascii="Times New Roman" w:hAnsi="Times New Roman" w:cs="Times New Roman"/>
          <w:b/>
          <w:sz w:val="36"/>
          <w:szCs w:val="32"/>
        </w:rPr>
        <w:t>报告书</w:t>
      </w:r>
      <w:r w:rsidR="007E6828" w:rsidRPr="002F6A50">
        <w:rPr>
          <w:rFonts w:ascii="Times New Roman" w:hAnsi="Times New Roman" w:cs="Times New Roman"/>
          <w:b/>
          <w:sz w:val="36"/>
          <w:szCs w:val="32"/>
        </w:rPr>
        <w:t>公众参与说明</w:t>
      </w:r>
    </w:p>
    <w:p w:rsidR="00C50373" w:rsidRPr="002F6A50" w:rsidRDefault="00FE5C05" w:rsidP="00FE5C05">
      <w:pPr>
        <w:spacing w:after="0" w:line="360" w:lineRule="auto"/>
        <w:jc w:val="left"/>
        <w:rPr>
          <w:rFonts w:ascii="Times New Roman" w:hAnsi="Times New Roman" w:cs="Times New Roman"/>
          <w:b/>
          <w:sz w:val="32"/>
          <w:szCs w:val="24"/>
        </w:rPr>
      </w:pPr>
      <w:r w:rsidRPr="002F6A50">
        <w:rPr>
          <w:rFonts w:ascii="Times New Roman" w:hAnsi="Times New Roman" w:cs="Times New Roman"/>
          <w:b/>
          <w:sz w:val="32"/>
          <w:szCs w:val="24"/>
        </w:rPr>
        <w:t>1</w:t>
      </w:r>
      <w:r w:rsidR="007E6828" w:rsidRPr="002F6A50">
        <w:rPr>
          <w:rFonts w:ascii="Times New Roman" w:hAnsi="Times New Roman" w:cs="Times New Roman"/>
          <w:b/>
          <w:sz w:val="32"/>
          <w:szCs w:val="24"/>
        </w:rPr>
        <w:t>概述</w:t>
      </w:r>
    </w:p>
    <w:p w:rsidR="003201D9" w:rsidRPr="002F6A50" w:rsidRDefault="003201D9" w:rsidP="003201D9">
      <w:pPr>
        <w:spacing w:after="0" w:line="360" w:lineRule="auto"/>
        <w:outlineLvl w:val="1"/>
        <w:rPr>
          <w:rFonts w:ascii="Times New Roman" w:hAnsi="Times New Roman" w:cs="Times New Roman"/>
          <w:b/>
          <w:sz w:val="28"/>
          <w:szCs w:val="28"/>
        </w:rPr>
      </w:pPr>
      <w:bookmarkStart w:id="0" w:name="_Toc4962761"/>
      <w:bookmarkStart w:id="1" w:name="_Toc8032448"/>
      <w:r w:rsidRPr="002F6A50">
        <w:rPr>
          <w:rFonts w:ascii="Times New Roman" w:hAnsi="Times New Roman" w:cs="Times New Roman"/>
          <w:b/>
          <w:sz w:val="28"/>
          <w:szCs w:val="28"/>
        </w:rPr>
        <w:t>1.1</w:t>
      </w:r>
      <w:r w:rsidRPr="002F6A50">
        <w:rPr>
          <w:rFonts w:ascii="Times New Roman" w:hAnsi="Times New Roman" w:cs="Times New Roman"/>
          <w:b/>
          <w:sz w:val="28"/>
          <w:szCs w:val="28"/>
        </w:rPr>
        <w:t>企业概况</w:t>
      </w:r>
      <w:bookmarkEnd w:id="0"/>
      <w:bookmarkEnd w:id="1"/>
    </w:p>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bookmarkStart w:id="2" w:name="_Toc4962762"/>
      <w:bookmarkStart w:id="3" w:name="_Toc8032449"/>
      <w:r w:rsidRPr="002F6A50">
        <w:rPr>
          <w:rFonts w:ascii="Times New Roman" w:eastAsia="宋体" w:hAnsi="Times New Roman" w:cs="Times New Roman"/>
          <w:kern w:val="0"/>
          <w:sz w:val="24"/>
          <w:szCs w:val="24"/>
        </w:rPr>
        <w:t>岳阳昌德实业有限公司原隶属中石化集团巴陵分公司，</w:t>
      </w:r>
      <w:r w:rsidRPr="002F6A50">
        <w:rPr>
          <w:rFonts w:ascii="Times New Roman" w:eastAsia="宋体" w:hAnsi="Times New Roman" w:cs="Times New Roman"/>
          <w:kern w:val="0"/>
          <w:sz w:val="24"/>
          <w:szCs w:val="24"/>
        </w:rPr>
        <w:t>2001</w:t>
      </w:r>
      <w:r w:rsidRPr="002F6A50">
        <w:rPr>
          <w:rFonts w:ascii="Times New Roman" w:eastAsia="宋体" w:hAnsi="Times New Roman" w:cs="Times New Roman"/>
          <w:kern w:val="0"/>
          <w:sz w:val="24"/>
          <w:szCs w:val="24"/>
        </w:rPr>
        <w:t>年公司在中石化系统内进行产权改制后成为民营企业，具有独立法人资格，是国内唯一一家对组份复杂的环己烷氧化副产</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轻质油</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和</w:t>
      </w:r>
      <w:r w:rsidRPr="002F6A50">
        <w:rPr>
          <w:rFonts w:ascii="Times New Roman" w:eastAsia="宋体" w:hAnsi="Times New Roman" w:cs="Times New Roman"/>
          <w:kern w:val="0"/>
          <w:sz w:val="24"/>
          <w:szCs w:val="24"/>
        </w:rPr>
        <w:t>“X</w:t>
      </w:r>
      <w:r w:rsidRPr="002F6A50">
        <w:rPr>
          <w:rFonts w:ascii="Times New Roman" w:eastAsia="宋体" w:hAnsi="Times New Roman" w:cs="Times New Roman"/>
          <w:kern w:val="0"/>
          <w:sz w:val="24"/>
          <w:szCs w:val="24"/>
        </w:rPr>
        <w:t>油</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进行系统开发、生产、销售环保型国家重点高新技术企业，</w:t>
      </w:r>
      <w:r w:rsidRPr="002F6A50">
        <w:rPr>
          <w:rFonts w:ascii="Times New Roman" w:eastAsia="宋体" w:hAnsi="Times New Roman" w:cs="Times New Roman"/>
          <w:sz w:val="24"/>
          <w:szCs w:val="24"/>
        </w:rPr>
        <w:t>是国内唯一一家致力于对己内酰胺生产过程中产生的副产物进行深加工的专业环保公司</w:t>
      </w:r>
      <w:r w:rsidRPr="002F6A50">
        <w:rPr>
          <w:rFonts w:ascii="Times New Roman" w:eastAsia="宋体" w:hAnsi="Times New Roman" w:cs="Times New Roman"/>
          <w:kern w:val="0"/>
          <w:sz w:val="24"/>
          <w:szCs w:val="24"/>
        </w:rPr>
        <w:t>。</w:t>
      </w:r>
    </w:p>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为有效回收利用浙江</w:t>
      </w:r>
      <w:proofErr w:type="gramStart"/>
      <w:r w:rsidRPr="002F6A50">
        <w:rPr>
          <w:rFonts w:ascii="Times New Roman" w:eastAsia="宋体" w:hAnsi="Times New Roman" w:cs="Times New Roman"/>
          <w:kern w:val="0"/>
          <w:sz w:val="24"/>
          <w:szCs w:val="24"/>
        </w:rPr>
        <w:t>巴陵恒逸己内酰胺</w:t>
      </w:r>
      <w:proofErr w:type="gramEnd"/>
      <w:r w:rsidRPr="002F6A50">
        <w:rPr>
          <w:rFonts w:ascii="Times New Roman" w:eastAsia="宋体" w:hAnsi="Times New Roman" w:cs="Times New Roman"/>
          <w:kern w:val="0"/>
          <w:sz w:val="24"/>
          <w:szCs w:val="24"/>
        </w:rPr>
        <w:t>有限责任公司</w:t>
      </w:r>
      <w:r w:rsidRPr="002F6A50">
        <w:rPr>
          <w:rFonts w:ascii="Times New Roman" w:eastAsia="宋体" w:hAnsi="Times New Roman" w:cs="Times New Roman"/>
          <w:sz w:val="24"/>
          <w:szCs w:val="28"/>
        </w:rPr>
        <w:t>(</w:t>
      </w:r>
      <w:r w:rsidRPr="002F6A50">
        <w:rPr>
          <w:rFonts w:ascii="Times New Roman" w:eastAsia="宋体" w:hAnsi="Times New Roman" w:cs="Times New Roman"/>
          <w:sz w:val="24"/>
          <w:szCs w:val="28"/>
        </w:rPr>
        <w:t>下称：巴陵</w:t>
      </w:r>
      <w:proofErr w:type="gramStart"/>
      <w:r w:rsidRPr="002F6A50">
        <w:rPr>
          <w:rFonts w:ascii="Times New Roman" w:eastAsia="宋体" w:hAnsi="Times New Roman" w:cs="Times New Roman"/>
          <w:sz w:val="24"/>
          <w:szCs w:val="28"/>
        </w:rPr>
        <w:t>恒逸</w:t>
      </w:r>
      <w:r w:rsidRPr="002F6A50">
        <w:rPr>
          <w:rFonts w:ascii="Times New Roman" w:eastAsia="宋体" w:hAnsi="Times New Roman" w:cs="Times New Roman"/>
          <w:sz w:val="24"/>
          <w:szCs w:val="28"/>
        </w:rPr>
        <w:t>)</w:t>
      </w:r>
      <w:proofErr w:type="gramEnd"/>
      <w:r w:rsidRPr="002F6A50">
        <w:rPr>
          <w:rFonts w:ascii="Times New Roman" w:eastAsia="宋体" w:hAnsi="Times New Roman" w:cs="Times New Roman"/>
          <w:kern w:val="0"/>
          <w:sz w:val="24"/>
          <w:szCs w:val="24"/>
        </w:rPr>
        <w:t>己内酰胺装置产生的副产轻质油和</w:t>
      </w:r>
      <w:r w:rsidRPr="002F6A50">
        <w:rPr>
          <w:rFonts w:ascii="Times New Roman" w:eastAsia="宋体" w:hAnsi="Times New Roman" w:cs="Times New Roman"/>
          <w:kern w:val="0"/>
          <w:sz w:val="24"/>
          <w:szCs w:val="24"/>
        </w:rPr>
        <w:t>X</w:t>
      </w:r>
      <w:r w:rsidRPr="002F6A50">
        <w:rPr>
          <w:rFonts w:ascii="Times New Roman" w:eastAsia="宋体" w:hAnsi="Times New Roman" w:cs="Times New Roman"/>
          <w:kern w:val="0"/>
          <w:sz w:val="24"/>
          <w:szCs w:val="24"/>
        </w:rPr>
        <w:t>油，岳阳昌德化工实业有限公司于</w:t>
      </w:r>
      <w:r w:rsidRPr="002F6A50">
        <w:rPr>
          <w:rFonts w:ascii="Times New Roman" w:eastAsia="宋体" w:hAnsi="Times New Roman" w:cs="Times New Roman"/>
          <w:kern w:val="0"/>
          <w:sz w:val="24"/>
          <w:szCs w:val="24"/>
        </w:rPr>
        <w:t>2012</w:t>
      </w:r>
      <w:r w:rsidRPr="002F6A50">
        <w:rPr>
          <w:rFonts w:ascii="Times New Roman" w:eastAsia="宋体" w:hAnsi="Times New Roman" w:cs="Times New Roman"/>
          <w:kern w:val="0"/>
          <w:sz w:val="24"/>
          <w:szCs w:val="24"/>
        </w:rPr>
        <w:t>年</w:t>
      </w:r>
      <w:r w:rsidRPr="002F6A50">
        <w:rPr>
          <w:rFonts w:ascii="Times New Roman" w:eastAsia="宋体" w:hAnsi="Times New Roman" w:cs="Times New Roman"/>
          <w:kern w:val="0"/>
          <w:sz w:val="24"/>
          <w:szCs w:val="24"/>
        </w:rPr>
        <w:t>2</w:t>
      </w:r>
      <w:r w:rsidRPr="002F6A50">
        <w:rPr>
          <w:rFonts w:ascii="Times New Roman" w:eastAsia="宋体" w:hAnsi="Times New Roman" w:cs="Times New Roman"/>
          <w:kern w:val="0"/>
          <w:sz w:val="24"/>
          <w:szCs w:val="24"/>
        </w:rPr>
        <w:t>月在杭州投资成立了杭州昌德实业有限公司</w:t>
      </w:r>
      <w:r w:rsidRPr="002F6A50">
        <w:rPr>
          <w:rFonts w:ascii="Times New Roman" w:eastAsia="宋体" w:hAnsi="Times New Roman" w:cs="Times New Roman"/>
          <w:sz w:val="24"/>
          <w:szCs w:val="28"/>
        </w:rPr>
        <w:t>(</w:t>
      </w:r>
      <w:r w:rsidRPr="002F6A50">
        <w:rPr>
          <w:rFonts w:ascii="Times New Roman" w:eastAsia="宋体" w:hAnsi="Times New Roman" w:cs="Times New Roman"/>
          <w:sz w:val="24"/>
          <w:szCs w:val="28"/>
        </w:rPr>
        <w:t>下称：杭州昌德</w:t>
      </w:r>
      <w:r w:rsidRPr="002F6A50">
        <w:rPr>
          <w:rFonts w:ascii="Times New Roman" w:eastAsia="宋体" w:hAnsi="Times New Roman" w:cs="Times New Roman"/>
          <w:sz w:val="24"/>
          <w:szCs w:val="28"/>
        </w:rPr>
        <w:t>)</w:t>
      </w:r>
      <w:r w:rsidRPr="002F6A50">
        <w:rPr>
          <w:rFonts w:ascii="Times New Roman" w:eastAsia="宋体" w:hAnsi="Times New Roman" w:cs="Times New Roman"/>
          <w:kern w:val="0"/>
          <w:sz w:val="24"/>
          <w:szCs w:val="24"/>
        </w:rPr>
        <w:t>，注册地址位于临江工业园区</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农二场，浙江</w:t>
      </w:r>
      <w:proofErr w:type="gramStart"/>
      <w:r w:rsidRPr="002F6A50">
        <w:rPr>
          <w:rFonts w:ascii="Times New Roman" w:eastAsia="宋体" w:hAnsi="Times New Roman" w:cs="Times New Roman"/>
          <w:kern w:val="0"/>
          <w:sz w:val="24"/>
          <w:szCs w:val="24"/>
        </w:rPr>
        <w:t>巴陵恒逸己内酰胺</w:t>
      </w:r>
      <w:proofErr w:type="gramEnd"/>
      <w:r w:rsidRPr="002F6A50">
        <w:rPr>
          <w:rFonts w:ascii="Times New Roman" w:eastAsia="宋体" w:hAnsi="Times New Roman" w:cs="Times New Roman"/>
          <w:kern w:val="0"/>
          <w:sz w:val="24"/>
          <w:szCs w:val="24"/>
        </w:rPr>
        <w:t>有限责任公司内</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，工商经营范围为：实业投资；经销：化工产品及原料</w:t>
      </w:r>
      <w:r w:rsidRPr="002F6A50">
        <w:rPr>
          <w:rFonts w:ascii="Times New Roman" w:eastAsia="宋体" w:hAnsi="Times New Roman" w:cs="Times New Roman"/>
          <w:kern w:val="0"/>
          <w:sz w:val="24"/>
          <w:szCs w:val="24"/>
        </w:rPr>
        <w:t>(</w:t>
      </w:r>
      <w:proofErr w:type="gramStart"/>
      <w:r w:rsidRPr="002F6A50">
        <w:rPr>
          <w:rFonts w:ascii="Times New Roman" w:eastAsia="宋体" w:hAnsi="Times New Roman" w:cs="Times New Roman"/>
          <w:kern w:val="0"/>
          <w:sz w:val="24"/>
          <w:szCs w:val="24"/>
        </w:rPr>
        <w:t>除外学</w:t>
      </w:r>
      <w:proofErr w:type="gramEnd"/>
      <w:r w:rsidRPr="002F6A50">
        <w:rPr>
          <w:rFonts w:ascii="Times New Roman" w:eastAsia="宋体" w:hAnsi="Times New Roman" w:cs="Times New Roman"/>
          <w:kern w:val="0"/>
          <w:sz w:val="24"/>
          <w:szCs w:val="24"/>
        </w:rPr>
        <w:t>危险品及易制毒化学品</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。公司</w:t>
      </w:r>
      <w:r w:rsidRPr="002F6A50">
        <w:rPr>
          <w:rFonts w:ascii="Times New Roman" w:eastAsia="宋体" w:hAnsi="Times New Roman" w:cs="Times New Roman"/>
          <w:sz w:val="24"/>
          <w:szCs w:val="24"/>
          <w:lang w:val="x-none"/>
        </w:rPr>
        <w:t>成立以来</w:t>
      </w:r>
      <w:r w:rsidRPr="002F6A50">
        <w:rPr>
          <w:rFonts w:ascii="Times New Roman" w:eastAsia="宋体" w:hAnsi="Times New Roman" w:cs="Times New Roman"/>
          <w:snapToGrid w:val="0"/>
          <w:kern w:val="0"/>
          <w:sz w:val="24"/>
          <w:szCs w:val="24"/>
        </w:rPr>
        <w:t>共审批了</w:t>
      </w:r>
      <w:r w:rsidRPr="002F6A50">
        <w:rPr>
          <w:rFonts w:ascii="Times New Roman" w:eastAsia="宋体" w:hAnsi="Times New Roman" w:cs="Times New Roman"/>
          <w:snapToGrid w:val="0"/>
          <w:kern w:val="0"/>
          <w:sz w:val="24"/>
          <w:szCs w:val="24"/>
        </w:rPr>
        <w:t>1</w:t>
      </w:r>
      <w:r w:rsidRPr="002F6A50">
        <w:rPr>
          <w:rFonts w:ascii="Times New Roman" w:eastAsia="宋体" w:hAnsi="Times New Roman" w:cs="Times New Roman"/>
          <w:snapToGrid w:val="0"/>
          <w:kern w:val="0"/>
          <w:sz w:val="24"/>
          <w:szCs w:val="24"/>
        </w:rPr>
        <w:t>个项目</w:t>
      </w:r>
      <w:r w:rsidRPr="002F6A50">
        <w:rPr>
          <w:rFonts w:ascii="Times New Roman" w:eastAsia="宋体" w:hAnsi="Times New Roman" w:cs="Times New Roman"/>
          <w:snapToGrid w:val="0"/>
          <w:kern w:val="0"/>
          <w:sz w:val="24"/>
          <w:szCs w:val="24"/>
        </w:rPr>
        <w:t>(4000</w:t>
      </w:r>
      <w:r w:rsidRPr="002F6A50">
        <w:rPr>
          <w:rFonts w:ascii="Times New Roman" w:eastAsia="宋体" w:hAnsi="Times New Roman" w:cs="Times New Roman"/>
          <w:snapToGrid w:val="0"/>
          <w:kern w:val="0"/>
          <w:sz w:val="24"/>
          <w:szCs w:val="24"/>
        </w:rPr>
        <w:t>吨</w:t>
      </w:r>
      <w:r w:rsidRPr="002F6A50">
        <w:rPr>
          <w:rFonts w:ascii="Times New Roman" w:eastAsia="宋体" w:hAnsi="Times New Roman" w:cs="Times New Roman"/>
          <w:snapToGrid w:val="0"/>
          <w:kern w:val="0"/>
          <w:sz w:val="24"/>
          <w:szCs w:val="24"/>
        </w:rPr>
        <w:t>/</w:t>
      </w:r>
      <w:r w:rsidRPr="002F6A50">
        <w:rPr>
          <w:rFonts w:ascii="Times New Roman" w:eastAsia="宋体" w:hAnsi="Times New Roman" w:cs="Times New Roman"/>
          <w:snapToGrid w:val="0"/>
          <w:kern w:val="0"/>
          <w:sz w:val="24"/>
          <w:szCs w:val="24"/>
        </w:rPr>
        <w:t>年轻质油和</w:t>
      </w:r>
      <w:r w:rsidRPr="002F6A50">
        <w:rPr>
          <w:rFonts w:ascii="Times New Roman" w:eastAsia="宋体" w:hAnsi="Times New Roman" w:cs="Times New Roman"/>
          <w:snapToGrid w:val="0"/>
          <w:kern w:val="0"/>
          <w:sz w:val="24"/>
          <w:szCs w:val="24"/>
        </w:rPr>
        <w:t>10000</w:t>
      </w:r>
      <w:r w:rsidRPr="002F6A50">
        <w:rPr>
          <w:rFonts w:ascii="Times New Roman" w:eastAsia="宋体" w:hAnsi="Times New Roman" w:cs="Times New Roman"/>
          <w:snapToGrid w:val="0"/>
          <w:kern w:val="0"/>
          <w:sz w:val="24"/>
          <w:szCs w:val="24"/>
        </w:rPr>
        <w:t>吨</w:t>
      </w:r>
      <w:r w:rsidRPr="002F6A50">
        <w:rPr>
          <w:rFonts w:ascii="Times New Roman" w:eastAsia="宋体" w:hAnsi="Times New Roman" w:cs="Times New Roman"/>
          <w:snapToGrid w:val="0"/>
          <w:kern w:val="0"/>
          <w:sz w:val="24"/>
          <w:szCs w:val="24"/>
        </w:rPr>
        <w:t>/</w:t>
      </w:r>
      <w:r w:rsidRPr="002F6A50">
        <w:rPr>
          <w:rFonts w:ascii="Times New Roman" w:eastAsia="宋体" w:hAnsi="Times New Roman" w:cs="Times New Roman"/>
          <w:snapToGrid w:val="0"/>
          <w:kern w:val="0"/>
          <w:sz w:val="24"/>
          <w:szCs w:val="24"/>
        </w:rPr>
        <w:t>年</w:t>
      </w:r>
      <w:r w:rsidRPr="002F6A50">
        <w:rPr>
          <w:rFonts w:ascii="Times New Roman" w:eastAsia="宋体" w:hAnsi="Times New Roman" w:cs="Times New Roman"/>
          <w:snapToGrid w:val="0"/>
          <w:kern w:val="0"/>
          <w:sz w:val="24"/>
          <w:szCs w:val="24"/>
        </w:rPr>
        <w:t>X</w:t>
      </w:r>
      <w:r w:rsidRPr="002F6A50">
        <w:rPr>
          <w:rFonts w:ascii="Times New Roman" w:eastAsia="宋体" w:hAnsi="Times New Roman" w:cs="Times New Roman"/>
          <w:snapToGrid w:val="0"/>
          <w:kern w:val="0"/>
          <w:sz w:val="24"/>
          <w:szCs w:val="24"/>
        </w:rPr>
        <w:t>油综合利用项目，</w:t>
      </w:r>
      <w:r w:rsidRPr="002F6A50">
        <w:rPr>
          <w:rFonts w:ascii="Times New Roman" w:eastAsia="宋体" w:hAnsi="Times New Roman" w:cs="Times New Roman"/>
          <w:sz w:val="24"/>
          <w:szCs w:val="24"/>
          <w:lang w:val="x-none"/>
        </w:rPr>
        <w:t>详见下表</w:t>
      </w:r>
      <w:r w:rsidRPr="002F6A50">
        <w:rPr>
          <w:rFonts w:ascii="Times New Roman" w:eastAsia="宋体" w:hAnsi="Times New Roman" w:cs="Times New Roman"/>
          <w:sz w:val="24"/>
          <w:szCs w:val="24"/>
          <w:lang w:val="x-none"/>
        </w:rPr>
        <w:t>1.1-1</w:t>
      </w:r>
      <w:r w:rsidRPr="002F6A50">
        <w:rPr>
          <w:rFonts w:ascii="Times New Roman" w:eastAsia="宋体" w:hAnsi="Times New Roman" w:cs="Times New Roman"/>
          <w:sz w:val="24"/>
          <w:szCs w:val="24"/>
          <w:lang w:val="x-none"/>
        </w:rPr>
        <w:t>。</w:t>
      </w:r>
      <w:r w:rsidRPr="002F6A50">
        <w:rPr>
          <w:rFonts w:ascii="Times New Roman" w:eastAsia="宋体" w:hAnsi="Times New Roman" w:cs="Times New Roman"/>
          <w:sz w:val="24"/>
          <w:szCs w:val="24"/>
        </w:rPr>
        <w:t>环评批复及验收意见详见</w:t>
      </w:r>
      <w:r w:rsidRPr="002F6A50">
        <w:rPr>
          <w:rFonts w:ascii="Times New Roman" w:eastAsia="宋体" w:hAnsi="Times New Roman" w:cs="Times New Roman"/>
          <w:b/>
          <w:sz w:val="24"/>
          <w:szCs w:val="24"/>
          <w:u w:val="single"/>
        </w:rPr>
        <w:t>附件</w:t>
      </w:r>
      <w:r w:rsidRPr="002F6A50">
        <w:rPr>
          <w:rFonts w:ascii="Times New Roman" w:eastAsia="宋体" w:hAnsi="Times New Roman" w:cs="Times New Roman"/>
          <w:b/>
          <w:sz w:val="24"/>
          <w:szCs w:val="24"/>
          <w:u w:val="single"/>
        </w:rPr>
        <w:t>3</w:t>
      </w:r>
      <w:r w:rsidRPr="002F6A50">
        <w:rPr>
          <w:rFonts w:ascii="Times New Roman" w:eastAsia="宋体" w:hAnsi="Times New Roman" w:cs="Times New Roman"/>
          <w:snapToGrid w:val="0"/>
          <w:kern w:val="0"/>
          <w:sz w:val="24"/>
          <w:szCs w:val="24"/>
        </w:rPr>
        <w:t>)</w:t>
      </w:r>
      <w:r w:rsidRPr="002F6A50">
        <w:rPr>
          <w:rFonts w:ascii="Times New Roman" w:eastAsia="宋体" w:hAnsi="Times New Roman" w:cs="Times New Roman"/>
          <w:snapToGrid w:val="0"/>
          <w:kern w:val="0"/>
          <w:sz w:val="24"/>
          <w:szCs w:val="24"/>
        </w:rPr>
        <w:t>，</w:t>
      </w:r>
      <w:r w:rsidRPr="002F6A50">
        <w:rPr>
          <w:rFonts w:ascii="Times New Roman" w:eastAsia="宋体" w:hAnsi="Times New Roman" w:cs="Times New Roman"/>
          <w:sz w:val="24"/>
          <w:szCs w:val="28"/>
        </w:rPr>
        <w:t>现建有</w:t>
      </w:r>
      <w:r w:rsidRPr="002F6A50">
        <w:rPr>
          <w:rFonts w:ascii="Times New Roman" w:eastAsia="宋体" w:hAnsi="Times New Roman" w:cs="Times New Roman"/>
          <w:sz w:val="24"/>
          <w:szCs w:val="28"/>
        </w:rPr>
        <w:t>10000t/</w:t>
      </w:r>
      <w:proofErr w:type="spellStart"/>
      <w:r w:rsidRPr="002F6A50">
        <w:rPr>
          <w:rFonts w:ascii="Times New Roman" w:eastAsia="宋体" w:hAnsi="Times New Roman" w:cs="Times New Roman"/>
          <w:sz w:val="24"/>
          <w:szCs w:val="28"/>
        </w:rPr>
        <w:t>aX</w:t>
      </w:r>
      <w:proofErr w:type="spellEnd"/>
      <w:r w:rsidRPr="002F6A50">
        <w:rPr>
          <w:rFonts w:ascii="Times New Roman" w:eastAsia="宋体" w:hAnsi="Times New Roman" w:cs="Times New Roman"/>
          <w:sz w:val="24"/>
          <w:szCs w:val="28"/>
        </w:rPr>
        <w:t>油和</w:t>
      </w:r>
      <w:r w:rsidRPr="002F6A50">
        <w:rPr>
          <w:rFonts w:ascii="Times New Roman" w:eastAsia="宋体" w:hAnsi="Times New Roman" w:cs="Times New Roman"/>
          <w:sz w:val="24"/>
          <w:szCs w:val="28"/>
        </w:rPr>
        <w:t>4000t/a</w:t>
      </w:r>
      <w:r w:rsidRPr="002F6A50">
        <w:rPr>
          <w:rFonts w:ascii="Times New Roman" w:eastAsia="宋体" w:hAnsi="Times New Roman" w:cs="Times New Roman"/>
          <w:sz w:val="24"/>
          <w:szCs w:val="28"/>
        </w:rPr>
        <w:t>轻质油的存储、加工设备各一套，使浙江</w:t>
      </w:r>
      <w:proofErr w:type="gramStart"/>
      <w:r w:rsidRPr="002F6A50">
        <w:rPr>
          <w:rFonts w:ascii="Times New Roman" w:eastAsia="宋体" w:hAnsi="Times New Roman" w:cs="Times New Roman"/>
          <w:sz w:val="24"/>
          <w:szCs w:val="28"/>
        </w:rPr>
        <w:t>巴陵恒逸己内酰胺</w:t>
      </w:r>
      <w:proofErr w:type="gramEnd"/>
      <w:r w:rsidRPr="002F6A50">
        <w:rPr>
          <w:rFonts w:ascii="Times New Roman" w:eastAsia="宋体" w:hAnsi="Times New Roman" w:cs="Times New Roman"/>
          <w:sz w:val="24"/>
          <w:szCs w:val="28"/>
        </w:rPr>
        <w:t>有限责任公司产生的轻质油、</w:t>
      </w:r>
      <w:r w:rsidRPr="002F6A50">
        <w:rPr>
          <w:rFonts w:ascii="Times New Roman" w:eastAsia="宋体" w:hAnsi="Times New Roman" w:cs="Times New Roman"/>
          <w:sz w:val="24"/>
          <w:szCs w:val="28"/>
        </w:rPr>
        <w:t>X</w:t>
      </w:r>
      <w:proofErr w:type="gramStart"/>
      <w:r w:rsidRPr="002F6A50">
        <w:rPr>
          <w:rFonts w:ascii="Times New Roman" w:eastAsia="宋体" w:hAnsi="Times New Roman" w:cs="Times New Roman"/>
          <w:sz w:val="24"/>
          <w:szCs w:val="28"/>
        </w:rPr>
        <w:t>油得到</w:t>
      </w:r>
      <w:proofErr w:type="gramEnd"/>
      <w:r w:rsidRPr="002F6A50">
        <w:rPr>
          <w:rFonts w:ascii="Times New Roman" w:eastAsia="宋体" w:hAnsi="Times New Roman" w:cs="Times New Roman"/>
          <w:sz w:val="24"/>
          <w:szCs w:val="28"/>
        </w:rPr>
        <w:t>安全、无污染、有效的处理，又变废为宝，具有一定的经济效益和社会效益，实现了浙江</w:t>
      </w:r>
      <w:proofErr w:type="gramStart"/>
      <w:r w:rsidRPr="002F6A50">
        <w:rPr>
          <w:rFonts w:ascii="Times New Roman" w:eastAsia="宋体" w:hAnsi="Times New Roman" w:cs="Times New Roman"/>
          <w:sz w:val="24"/>
          <w:szCs w:val="28"/>
        </w:rPr>
        <w:t>巴陵恒逸己内酰胺</w:t>
      </w:r>
      <w:proofErr w:type="gramEnd"/>
      <w:r w:rsidRPr="002F6A50">
        <w:rPr>
          <w:rFonts w:ascii="Times New Roman" w:eastAsia="宋体" w:hAnsi="Times New Roman" w:cs="Times New Roman"/>
          <w:sz w:val="24"/>
          <w:szCs w:val="28"/>
        </w:rPr>
        <w:t>有限责任公司和杭州昌德实业有限公司的双赢</w:t>
      </w:r>
      <w:r w:rsidRPr="002F6A50">
        <w:rPr>
          <w:rFonts w:ascii="Times New Roman" w:eastAsia="宋体" w:hAnsi="Times New Roman" w:cs="Times New Roman"/>
          <w:sz w:val="24"/>
          <w:szCs w:val="24"/>
        </w:rPr>
        <w:t>。</w:t>
      </w:r>
    </w:p>
    <w:p w:rsidR="00E062A2" w:rsidRPr="002F6A50" w:rsidRDefault="00E062A2" w:rsidP="00E062A2">
      <w:pPr>
        <w:snapToGrid w:val="0"/>
        <w:spacing w:after="0"/>
        <w:jc w:val="center"/>
        <w:outlineLvl w:val="4"/>
        <w:rPr>
          <w:rFonts w:ascii="Times New Roman" w:eastAsia="宋体" w:hAnsi="Times New Roman" w:cs="Times New Roman"/>
          <w:b/>
          <w:szCs w:val="21"/>
        </w:rPr>
      </w:pPr>
      <w:r w:rsidRPr="002F6A50">
        <w:rPr>
          <w:rFonts w:ascii="Times New Roman" w:eastAsia="宋体" w:hAnsi="Times New Roman" w:cs="Times New Roman"/>
          <w:b/>
          <w:szCs w:val="21"/>
        </w:rPr>
        <w:t>表</w:t>
      </w:r>
      <w:r w:rsidRPr="002F6A50">
        <w:rPr>
          <w:rFonts w:ascii="Times New Roman" w:eastAsia="宋体" w:hAnsi="Times New Roman" w:cs="Times New Roman"/>
          <w:b/>
          <w:szCs w:val="21"/>
        </w:rPr>
        <w:t>1 “</w:t>
      </w:r>
      <w:r w:rsidRPr="002F6A50">
        <w:rPr>
          <w:rFonts w:ascii="Times New Roman" w:eastAsia="宋体" w:hAnsi="Times New Roman" w:cs="Times New Roman"/>
          <w:b/>
          <w:szCs w:val="21"/>
        </w:rPr>
        <w:t>昌德实业</w:t>
      </w:r>
      <w:r w:rsidRPr="002F6A50">
        <w:rPr>
          <w:rFonts w:ascii="Times New Roman" w:eastAsia="宋体" w:hAnsi="Times New Roman" w:cs="Times New Roman"/>
          <w:b/>
          <w:szCs w:val="21"/>
        </w:rPr>
        <w:t>”</w:t>
      </w:r>
      <w:r w:rsidRPr="002F6A50">
        <w:rPr>
          <w:rFonts w:ascii="Times New Roman" w:eastAsia="宋体" w:hAnsi="Times New Roman" w:cs="Times New Roman"/>
          <w:b/>
          <w:szCs w:val="21"/>
        </w:rPr>
        <w:t>已批产品方案及审批验收情况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34"/>
        <w:gridCol w:w="1505"/>
        <w:gridCol w:w="1557"/>
        <w:gridCol w:w="1426"/>
        <w:gridCol w:w="1026"/>
        <w:gridCol w:w="1258"/>
        <w:gridCol w:w="1144"/>
        <w:gridCol w:w="1096"/>
      </w:tblGrid>
      <w:tr w:rsidR="00E71D50" w:rsidRPr="002F6A50" w:rsidTr="001D2ED2">
        <w:trPr>
          <w:tblHeader/>
          <w:jc w:val="center"/>
        </w:trPr>
        <w:tc>
          <w:tcPr>
            <w:tcW w:w="329" w:type="pct"/>
            <w:tcBorders>
              <w:top w:val="single" w:sz="2" w:space="0" w:color="auto"/>
              <w:left w:val="single" w:sz="4"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lang w:val="x-none"/>
              </w:rPr>
            </w:pPr>
            <w:r w:rsidRPr="002F6A50">
              <w:rPr>
                <w:rFonts w:ascii="Times New Roman" w:eastAsia="宋体" w:hAnsi="Times New Roman" w:cs="Times New Roman"/>
                <w:b/>
                <w:snapToGrid w:val="0"/>
                <w:kern w:val="0"/>
                <w:sz w:val="18"/>
                <w:szCs w:val="18"/>
                <w:lang w:val="x-none"/>
              </w:rPr>
              <w:t>序号</w:t>
            </w:r>
          </w:p>
        </w:tc>
        <w:tc>
          <w:tcPr>
            <w:tcW w:w="780" w:type="pct"/>
            <w:tcBorders>
              <w:top w:val="single" w:sz="2" w:space="0" w:color="auto"/>
              <w:left w:val="single" w:sz="4"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lang w:val="x-none" w:eastAsia="x-none"/>
              </w:rPr>
            </w:pPr>
            <w:proofErr w:type="spellStart"/>
            <w:r w:rsidRPr="002F6A50">
              <w:rPr>
                <w:rFonts w:ascii="Times New Roman" w:eastAsia="宋体" w:hAnsi="Times New Roman" w:cs="Times New Roman"/>
                <w:b/>
                <w:snapToGrid w:val="0"/>
                <w:kern w:val="0"/>
                <w:sz w:val="18"/>
                <w:szCs w:val="18"/>
                <w:lang w:val="x-none" w:eastAsia="x-none"/>
              </w:rPr>
              <w:t>审批内容</w:t>
            </w:r>
            <w:proofErr w:type="spellEnd"/>
          </w:p>
        </w:tc>
        <w:tc>
          <w:tcPr>
            <w:tcW w:w="807" w:type="pct"/>
            <w:tcBorders>
              <w:top w:val="single" w:sz="2" w:space="0" w:color="auto"/>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lang w:val="x-none" w:eastAsia="x-none"/>
              </w:rPr>
            </w:pPr>
            <w:proofErr w:type="spellStart"/>
            <w:r w:rsidRPr="002F6A50">
              <w:rPr>
                <w:rFonts w:ascii="Times New Roman" w:eastAsia="宋体" w:hAnsi="Times New Roman" w:cs="Times New Roman"/>
                <w:b/>
                <w:snapToGrid w:val="0"/>
                <w:kern w:val="0"/>
                <w:sz w:val="18"/>
                <w:szCs w:val="18"/>
                <w:lang w:val="x-none" w:eastAsia="x-none"/>
              </w:rPr>
              <w:t>主要产品名称</w:t>
            </w:r>
            <w:proofErr w:type="spellEnd"/>
          </w:p>
        </w:tc>
        <w:tc>
          <w:tcPr>
            <w:tcW w:w="739" w:type="pct"/>
            <w:tcBorders>
              <w:top w:val="single" w:sz="2" w:space="0" w:color="auto"/>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lang w:val="x-none"/>
              </w:rPr>
            </w:pPr>
            <w:proofErr w:type="spellStart"/>
            <w:r w:rsidRPr="002F6A50">
              <w:rPr>
                <w:rFonts w:ascii="Times New Roman" w:eastAsia="宋体" w:hAnsi="Times New Roman" w:cs="Times New Roman"/>
                <w:b/>
                <w:snapToGrid w:val="0"/>
                <w:kern w:val="0"/>
                <w:sz w:val="18"/>
                <w:szCs w:val="18"/>
                <w:lang w:val="x-none" w:eastAsia="x-none"/>
              </w:rPr>
              <w:t>批复产量</w:t>
            </w:r>
            <w:proofErr w:type="spellEnd"/>
            <w:r w:rsidRPr="002F6A50">
              <w:rPr>
                <w:rFonts w:ascii="Times New Roman" w:eastAsia="宋体" w:hAnsi="Times New Roman" w:cs="Times New Roman"/>
                <w:b/>
                <w:snapToGrid w:val="0"/>
                <w:kern w:val="0"/>
                <w:sz w:val="18"/>
                <w:szCs w:val="18"/>
                <w:lang w:val="x-none"/>
              </w:rPr>
              <w:t>(t/a)</w:t>
            </w:r>
          </w:p>
        </w:tc>
        <w:tc>
          <w:tcPr>
            <w:tcW w:w="532" w:type="pct"/>
            <w:tcBorders>
              <w:top w:val="single" w:sz="2" w:space="0" w:color="auto"/>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r w:rsidRPr="002F6A50">
              <w:rPr>
                <w:rFonts w:ascii="Times New Roman" w:eastAsia="宋体" w:hAnsi="Times New Roman" w:cs="Times New Roman"/>
                <w:b/>
                <w:snapToGrid w:val="0"/>
                <w:kern w:val="0"/>
                <w:sz w:val="18"/>
                <w:szCs w:val="18"/>
              </w:rPr>
              <w:t>生产车间</w:t>
            </w:r>
          </w:p>
        </w:tc>
        <w:tc>
          <w:tcPr>
            <w:tcW w:w="652" w:type="pct"/>
            <w:tcBorders>
              <w:top w:val="single" w:sz="2" w:space="0" w:color="auto"/>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r w:rsidRPr="002F6A50">
              <w:rPr>
                <w:rFonts w:ascii="Times New Roman" w:eastAsia="宋体" w:hAnsi="Times New Roman" w:cs="Times New Roman"/>
                <w:b/>
                <w:snapToGrid w:val="0"/>
                <w:kern w:val="0"/>
                <w:sz w:val="18"/>
                <w:szCs w:val="18"/>
              </w:rPr>
              <w:t>批复文号</w:t>
            </w:r>
          </w:p>
        </w:tc>
        <w:tc>
          <w:tcPr>
            <w:tcW w:w="593" w:type="pct"/>
            <w:tcBorders>
              <w:top w:val="single" w:sz="2" w:space="0" w:color="auto"/>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r w:rsidRPr="002F6A50">
              <w:rPr>
                <w:rFonts w:ascii="Times New Roman" w:eastAsia="宋体" w:hAnsi="Times New Roman" w:cs="Times New Roman"/>
                <w:b/>
                <w:snapToGrid w:val="0"/>
                <w:kern w:val="0"/>
                <w:sz w:val="18"/>
                <w:szCs w:val="18"/>
              </w:rPr>
              <w:t>验收文号</w:t>
            </w:r>
          </w:p>
        </w:tc>
        <w:tc>
          <w:tcPr>
            <w:tcW w:w="568" w:type="pct"/>
            <w:tcBorders>
              <w:top w:val="single" w:sz="2" w:space="0" w:color="auto"/>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r w:rsidRPr="002F6A50">
              <w:rPr>
                <w:rFonts w:ascii="Times New Roman" w:eastAsia="宋体" w:hAnsi="Times New Roman" w:cs="Times New Roman"/>
                <w:b/>
                <w:snapToGrid w:val="0"/>
                <w:kern w:val="0"/>
                <w:sz w:val="18"/>
                <w:szCs w:val="18"/>
              </w:rPr>
              <w:t>目前状况</w:t>
            </w:r>
          </w:p>
        </w:tc>
      </w:tr>
      <w:tr w:rsidR="00E71D50" w:rsidRPr="002F6A50" w:rsidTr="001D2ED2">
        <w:trPr>
          <w:jc w:val="center"/>
        </w:trPr>
        <w:tc>
          <w:tcPr>
            <w:tcW w:w="329" w:type="pct"/>
            <w:vMerge w:val="restart"/>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1</w:t>
            </w:r>
          </w:p>
        </w:tc>
        <w:tc>
          <w:tcPr>
            <w:tcW w:w="780" w:type="pct"/>
            <w:vMerge w:val="restart"/>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bCs/>
                <w:kern w:val="0"/>
                <w:sz w:val="18"/>
                <w:szCs w:val="18"/>
              </w:rPr>
            </w:pPr>
            <w:r w:rsidRPr="002F6A50">
              <w:rPr>
                <w:rFonts w:ascii="Times New Roman" w:eastAsia="宋体" w:hAnsi="Times New Roman" w:cs="Times New Roman"/>
                <w:spacing w:val="-6"/>
                <w:sz w:val="18"/>
                <w:szCs w:val="18"/>
              </w:rPr>
              <w:t>4000</w:t>
            </w:r>
            <w:r w:rsidRPr="002F6A50">
              <w:rPr>
                <w:rFonts w:ascii="Times New Roman" w:eastAsia="宋体" w:hAnsi="Times New Roman" w:cs="Times New Roman"/>
                <w:spacing w:val="-6"/>
                <w:sz w:val="18"/>
                <w:szCs w:val="18"/>
              </w:rPr>
              <w:t>吨</w:t>
            </w:r>
            <w:r w:rsidRPr="002F6A50">
              <w:rPr>
                <w:rFonts w:ascii="Times New Roman" w:eastAsia="宋体" w:hAnsi="Times New Roman" w:cs="Times New Roman"/>
                <w:spacing w:val="-6"/>
                <w:sz w:val="18"/>
                <w:szCs w:val="18"/>
              </w:rPr>
              <w:t>/</w:t>
            </w:r>
            <w:r w:rsidRPr="002F6A50">
              <w:rPr>
                <w:rFonts w:ascii="Times New Roman" w:eastAsia="宋体" w:hAnsi="Times New Roman" w:cs="Times New Roman"/>
                <w:spacing w:val="-6"/>
                <w:sz w:val="18"/>
                <w:szCs w:val="18"/>
              </w:rPr>
              <w:t>年轻质油和</w:t>
            </w:r>
            <w:r w:rsidRPr="002F6A50">
              <w:rPr>
                <w:rFonts w:ascii="Times New Roman" w:eastAsia="宋体" w:hAnsi="Times New Roman" w:cs="Times New Roman"/>
                <w:spacing w:val="-6"/>
                <w:sz w:val="18"/>
                <w:szCs w:val="18"/>
              </w:rPr>
              <w:t>10000</w:t>
            </w:r>
            <w:r w:rsidRPr="002F6A50">
              <w:rPr>
                <w:rFonts w:ascii="Times New Roman" w:eastAsia="宋体" w:hAnsi="Times New Roman" w:cs="Times New Roman"/>
                <w:spacing w:val="-6"/>
                <w:sz w:val="18"/>
                <w:szCs w:val="18"/>
              </w:rPr>
              <w:t>吨</w:t>
            </w:r>
            <w:r w:rsidRPr="002F6A50">
              <w:rPr>
                <w:rFonts w:ascii="Times New Roman" w:eastAsia="宋体" w:hAnsi="Times New Roman" w:cs="Times New Roman"/>
                <w:spacing w:val="-6"/>
                <w:sz w:val="18"/>
                <w:szCs w:val="18"/>
              </w:rPr>
              <w:t>/</w:t>
            </w:r>
            <w:r w:rsidRPr="002F6A50">
              <w:rPr>
                <w:rFonts w:ascii="Times New Roman" w:eastAsia="宋体" w:hAnsi="Times New Roman" w:cs="Times New Roman"/>
                <w:spacing w:val="-6"/>
                <w:sz w:val="18"/>
                <w:szCs w:val="18"/>
              </w:rPr>
              <w:t>年</w:t>
            </w:r>
            <w:r w:rsidRPr="002F6A50">
              <w:rPr>
                <w:rFonts w:ascii="Times New Roman" w:eastAsia="宋体" w:hAnsi="Times New Roman" w:cs="Times New Roman"/>
                <w:spacing w:val="-6"/>
                <w:sz w:val="18"/>
                <w:szCs w:val="18"/>
              </w:rPr>
              <w:t>X</w:t>
            </w:r>
            <w:r w:rsidRPr="002F6A50">
              <w:rPr>
                <w:rFonts w:ascii="Times New Roman" w:eastAsia="宋体" w:hAnsi="Times New Roman" w:cs="Times New Roman"/>
                <w:spacing w:val="-6"/>
                <w:sz w:val="18"/>
                <w:szCs w:val="18"/>
              </w:rPr>
              <w:t>油综合利用项目</w:t>
            </w:r>
          </w:p>
        </w:tc>
        <w:tc>
          <w:tcPr>
            <w:tcW w:w="807" w:type="pct"/>
            <w:tcBorders>
              <w:left w:val="single" w:sz="2" w:space="0" w:color="auto"/>
              <w:bottom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环氧环己烷</w:t>
            </w:r>
          </w:p>
        </w:tc>
        <w:tc>
          <w:tcPr>
            <w:tcW w:w="739" w:type="pct"/>
            <w:tcBorders>
              <w:left w:val="single" w:sz="2" w:space="0" w:color="auto"/>
              <w:bottom w:val="single" w:sz="2" w:space="0" w:color="auto"/>
              <w:right w:val="single" w:sz="2" w:space="0" w:color="auto"/>
            </w:tcBorders>
            <w:vAlign w:val="center"/>
          </w:tcPr>
          <w:p w:rsidR="00E062A2" w:rsidRPr="002F6A50" w:rsidRDefault="00E062A2" w:rsidP="00E062A2">
            <w:pPr>
              <w:tabs>
                <w:tab w:val="left" w:pos="752"/>
              </w:tabs>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2156</w:t>
            </w:r>
          </w:p>
        </w:tc>
        <w:tc>
          <w:tcPr>
            <w:tcW w:w="532" w:type="pct"/>
            <w:vMerge w:val="restart"/>
            <w:tcBorders>
              <w:left w:val="single" w:sz="2"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r w:rsidRPr="002F6A50">
              <w:rPr>
                <w:rFonts w:ascii="Times New Roman" w:eastAsia="宋体" w:hAnsi="Times New Roman" w:cs="Times New Roman"/>
                <w:kern w:val="0"/>
                <w:sz w:val="18"/>
                <w:szCs w:val="18"/>
              </w:rPr>
              <w:t>轻质油和</w:t>
            </w:r>
            <w:r w:rsidRPr="002F6A50">
              <w:rPr>
                <w:rFonts w:ascii="Times New Roman" w:eastAsia="宋体" w:hAnsi="Times New Roman" w:cs="Times New Roman"/>
                <w:kern w:val="0"/>
                <w:sz w:val="18"/>
                <w:szCs w:val="18"/>
              </w:rPr>
              <w:t>X</w:t>
            </w:r>
            <w:r w:rsidRPr="002F6A50">
              <w:rPr>
                <w:rFonts w:ascii="Times New Roman" w:eastAsia="宋体" w:hAnsi="Times New Roman" w:cs="Times New Roman"/>
                <w:kern w:val="0"/>
                <w:sz w:val="18"/>
                <w:szCs w:val="18"/>
              </w:rPr>
              <w:t>油生产车间</w:t>
            </w:r>
          </w:p>
        </w:tc>
        <w:tc>
          <w:tcPr>
            <w:tcW w:w="652" w:type="pct"/>
            <w:vMerge w:val="restart"/>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napToGrid w:val="0"/>
                <w:kern w:val="0"/>
                <w:sz w:val="18"/>
                <w:szCs w:val="18"/>
              </w:rPr>
            </w:pPr>
            <w:r w:rsidRPr="002F6A50">
              <w:rPr>
                <w:rFonts w:ascii="Times New Roman" w:eastAsia="宋体" w:hAnsi="Times New Roman" w:cs="Times New Roman"/>
                <w:snapToGrid w:val="0"/>
                <w:kern w:val="0"/>
                <w:sz w:val="18"/>
                <w:szCs w:val="18"/>
              </w:rPr>
              <w:t>大江东</w:t>
            </w:r>
          </w:p>
          <w:p w:rsidR="00E062A2" w:rsidRPr="002F6A50" w:rsidRDefault="00E062A2" w:rsidP="00E062A2">
            <w:pPr>
              <w:adjustRightInd w:val="0"/>
              <w:snapToGrid w:val="0"/>
              <w:spacing w:after="0" w:line="240" w:lineRule="auto"/>
              <w:jc w:val="center"/>
              <w:rPr>
                <w:rFonts w:ascii="Times New Roman" w:eastAsia="宋体" w:hAnsi="Times New Roman" w:cs="Times New Roman"/>
                <w:snapToGrid w:val="0"/>
                <w:kern w:val="0"/>
                <w:sz w:val="18"/>
                <w:szCs w:val="18"/>
              </w:rPr>
            </w:pPr>
            <w:r w:rsidRPr="002F6A50">
              <w:rPr>
                <w:rFonts w:ascii="Times New Roman" w:eastAsia="宋体" w:hAnsi="Times New Roman" w:cs="Times New Roman"/>
                <w:snapToGrid w:val="0"/>
                <w:kern w:val="0"/>
                <w:sz w:val="18"/>
                <w:szCs w:val="18"/>
              </w:rPr>
              <w:t>环评批</w:t>
            </w:r>
          </w:p>
          <w:p w:rsidR="00E062A2" w:rsidRPr="002F6A50" w:rsidRDefault="00E062A2" w:rsidP="00E062A2">
            <w:pPr>
              <w:adjustRightInd w:val="0"/>
              <w:snapToGrid w:val="0"/>
              <w:spacing w:after="0" w:line="240" w:lineRule="auto"/>
              <w:jc w:val="center"/>
              <w:rPr>
                <w:rFonts w:ascii="Times New Roman" w:eastAsia="宋体" w:hAnsi="Times New Roman" w:cs="Times New Roman"/>
                <w:snapToGrid w:val="0"/>
                <w:kern w:val="0"/>
                <w:sz w:val="18"/>
                <w:szCs w:val="18"/>
              </w:rPr>
            </w:pPr>
            <w:r w:rsidRPr="002F6A50">
              <w:rPr>
                <w:rFonts w:ascii="Times New Roman" w:eastAsia="宋体" w:hAnsi="Times New Roman" w:cs="Times New Roman"/>
                <w:snapToGrid w:val="0"/>
                <w:kern w:val="0"/>
                <w:sz w:val="18"/>
                <w:szCs w:val="18"/>
              </w:rPr>
              <w:t>[2016]14</w:t>
            </w:r>
            <w:r w:rsidRPr="002F6A50">
              <w:rPr>
                <w:rFonts w:ascii="Times New Roman" w:eastAsia="宋体" w:hAnsi="Times New Roman" w:cs="Times New Roman"/>
                <w:snapToGrid w:val="0"/>
                <w:kern w:val="0"/>
                <w:sz w:val="18"/>
                <w:szCs w:val="18"/>
              </w:rPr>
              <w:t>号</w:t>
            </w:r>
          </w:p>
        </w:tc>
        <w:tc>
          <w:tcPr>
            <w:tcW w:w="593" w:type="pct"/>
            <w:vMerge w:val="restart"/>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napToGrid w:val="0"/>
                <w:kern w:val="0"/>
                <w:sz w:val="18"/>
                <w:szCs w:val="18"/>
              </w:rPr>
            </w:pPr>
            <w:r w:rsidRPr="002F6A50">
              <w:rPr>
                <w:rFonts w:ascii="Times New Roman" w:eastAsia="宋体" w:hAnsi="Times New Roman" w:cs="Times New Roman"/>
                <w:snapToGrid w:val="0"/>
                <w:kern w:val="0"/>
                <w:sz w:val="18"/>
                <w:szCs w:val="18"/>
              </w:rPr>
              <w:t>大江东</w:t>
            </w:r>
            <w:proofErr w:type="gramStart"/>
            <w:r w:rsidRPr="002F6A50">
              <w:rPr>
                <w:rFonts w:ascii="Times New Roman" w:eastAsia="宋体" w:hAnsi="Times New Roman" w:cs="Times New Roman"/>
                <w:snapToGrid w:val="0"/>
                <w:kern w:val="0"/>
                <w:sz w:val="18"/>
                <w:szCs w:val="18"/>
              </w:rPr>
              <w:t>环验</w:t>
            </w:r>
            <w:r w:rsidRPr="002F6A50">
              <w:rPr>
                <w:rFonts w:ascii="Times New Roman" w:eastAsia="宋体" w:hAnsi="Times New Roman" w:cs="Times New Roman"/>
                <w:snapToGrid w:val="0"/>
                <w:kern w:val="0"/>
                <w:sz w:val="18"/>
                <w:szCs w:val="18"/>
              </w:rPr>
              <w:t>[</w:t>
            </w:r>
            <w:proofErr w:type="gramEnd"/>
            <w:r w:rsidRPr="002F6A50">
              <w:rPr>
                <w:rFonts w:ascii="Times New Roman" w:eastAsia="宋体" w:hAnsi="Times New Roman" w:cs="Times New Roman"/>
                <w:snapToGrid w:val="0"/>
                <w:kern w:val="0"/>
                <w:sz w:val="18"/>
                <w:szCs w:val="18"/>
              </w:rPr>
              <w:t>2017]14</w:t>
            </w:r>
            <w:r w:rsidRPr="002F6A50">
              <w:rPr>
                <w:rFonts w:ascii="Times New Roman" w:eastAsia="宋体" w:hAnsi="Times New Roman" w:cs="Times New Roman"/>
                <w:snapToGrid w:val="0"/>
                <w:kern w:val="0"/>
                <w:sz w:val="18"/>
                <w:szCs w:val="18"/>
              </w:rPr>
              <w:t>号</w:t>
            </w:r>
          </w:p>
        </w:tc>
        <w:tc>
          <w:tcPr>
            <w:tcW w:w="568" w:type="pct"/>
            <w:vMerge w:val="restart"/>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napToGrid w:val="0"/>
                <w:kern w:val="0"/>
                <w:sz w:val="18"/>
                <w:szCs w:val="18"/>
              </w:rPr>
            </w:pPr>
            <w:r w:rsidRPr="002F6A50">
              <w:rPr>
                <w:rFonts w:ascii="Times New Roman" w:eastAsia="宋体" w:hAnsi="Times New Roman" w:cs="Times New Roman"/>
                <w:snapToGrid w:val="0"/>
                <w:kern w:val="0"/>
                <w:sz w:val="18"/>
                <w:szCs w:val="18"/>
              </w:rPr>
              <w:t>正常生产</w:t>
            </w:r>
          </w:p>
        </w:tc>
      </w:tr>
      <w:tr w:rsidR="00E71D50" w:rsidRPr="002F6A50" w:rsidTr="001D2ED2">
        <w:trPr>
          <w:jc w:val="center"/>
        </w:trPr>
        <w:tc>
          <w:tcPr>
            <w:tcW w:w="329"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c>
          <w:tcPr>
            <w:tcW w:w="780"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c>
          <w:tcPr>
            <w:tcW w:w="807" w:type="pct"/>
            <w:tcBorders>
              <w:left w:val="single" w:sz="2" w:space="0" w:color="auto"/>
              <w:bottom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CD-6</w:t>
            </w:r>
          </w:p>
        </w:tc>
        <w:tc>
          <w:tcPr>
            <w:tcW w:w="739" w:type="pct"/>
            <w:tcBorders>
              <w:left w:val="single" w:sz="2" w:space="0" w:color="auto"/>
              <w:bottom w:val="single" w:sz="2" w:space="0" w:color="auto"/>
              <w:right w:val="single" w:sz="2" w:space="0" w:color="auto"/>
            </w:tcBorders>
            <w:vAlign w:val="center"/>
          </w:tcPr>
          <w:p w:rsidR="00E062A2" w:rsidRPr="002F6A50" w:rsidRDefault="00E062A2" w:rsidP="00E062A2">
            <w:pPr>
              <w:tabs>
                <w:tab w:val="left" w:pos="752"/>
              </w:tabs>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197</w:t>
            </w:r>
          </w:p>
        </w:tc>
        <w:tc>
          <w:tcPr>
            <w:tcW w:w="532" w:type="pct"/>
            <w:vMerge/>
            <w:tcBorders>
              <w:left w:val="single" w:sz="2"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p>
        </w:tc>
        <w:tc>
          <w:tcPr>
            <w:tcW w:w="652"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93"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68"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p>
        </w:tc>
      </w:tr>
      <w:tr w:rsidR="00E71D50" w:rsidRPr="002F6A50" w:rsidTr="001D2ED2">
        <w:trPr>
          <w:jc w:val="center"/>
        </w:trPr>
        <w:tc>
          <w:tcPr>
            <w:tcW w:w="329"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c>
          <w:tcPr>
            <w:tcW w:w="780"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c>
          <w:tcPr>
            <w:tcW w:w="807" w:type="pct"/>
            <w:tcBorders>
              <w:left w:val="single" w:sz="2" w:space="0" w:color="auto"/>
              <w:bottom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CD-1</w:t>
            </w:r>
          </w:p>
        </w:tc>
        <w:tc>
          <w:tcPr>
            <w:tcW w:w="739" w:type="pct"/>
            <w:tcBorders>
              <w:left w:val="single" w:sz="2" w:space="0" w:color="auto"/>
              <w:bottom w:val="single" w:sz="2" w:space="0" w:color="auto"/>
              <w:right w:val="single" w:sz="2" w:space="0" w:color="auto"/>
            </w:tcBorders>
            <w:vAlign w:val="center"/>
          </w:tcPr>
          <w:p w:rsidR="00E062A2" w:rsidRPr="002F6A50" w:rsidRDefault="00E062A2" w:rsidP="00E062A2">
            <w:pPr>
              <w:tabs>
                <w:tab w:val="left" w:pos="752"/>
              </w:tabs>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392</w:t>
            </w:r>
          </w:p>
        </w:tc>
        <w:tc>
          <w:tcPr>
            <w:tcW w:w="532" w:type="pct"/>
            <w:vMerge/>
            <w:tcBorders>
              <w:left w:val="single" w:sz="2"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p>
        </w:tc>
        <w:tc>
          <w:tcPr>
            <w:tcW w:w="652"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93"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68"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p>
        </w:tc>
      </w:tr>
      <w:tr w:rsidR="00E71D50" w:rsidRPr="002F6A50" w:rsidTr="001D2ED2">
        <w:trPr>
          <w:jc w:val="center"/>
        </w:trPr>
        <w:tc>
          <w:tcPr>
            <w:tcW w:w="329"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c>
          <w:tcPr>
            <w:tcW w:w="780"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c>
          <w:tcPr>
            <w:tcW w:w="807" w:type="pct"/>
            <w:tcBorders>
              <w:left w:val="single" w:sz="2" w:space="0" w:color="auto"/>
              <w:bottom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正戊醇</w:t>
            </w:r>
          </w:p>
        </w:tc>
        <w:tc>
          <w:tcPr>
            <w:tcW w:w="739" w:type="pct"/>
            <w:tcBorders>
              <w:left w:val="single" w:sz="2" w:space="0" w:color="auto"/>
              <w:bottom w:val="single" w:sz="2" w:space="0" w:color="auto"/>
              <w:right w:val="single" w:sz="2" w:space="0" w:color="auto"/>
            </w:tcBorders>
            <w:vAlign w:val="center"/>
          </w:tcPr>
          <w:p w:rsidR="00E062A2" w:rsidRPr="002F6A50" w:rsidRDefault="00E062A2" w:rsidP="00E062A2">
            <w:pPr>
              <w:tabs>
                <w:tab w:val="left" w:pos="752"/>
              </w:tabs>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1097</w:t>
            </w:r>
          </w:p>
        </w:tc>
        <w:tc>
          <w:tcPr>
            <w:tcW w:w="532" w:type="pct"/>
            <w:vMerge/>
            <w:tcBorders>
              <w:left w:val="single" w:sz="2"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p>
        </w:tc>
        <w:tc>
          <w:tcPr>
            <w:tcW w:w="652"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93"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68"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p>
        </w:tc>
      </w:tr>
      <w:tr w:rsidR="00E71D50" w:rsidRPr="002F6A50" w:rsidTr="001D2ED2">
        <w:trPr>
          <w:jc w:val="center"/>
        </w:trPr>
        <w:tc>
          <w:tcPr>
            <w:tcW w:w="329"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c>
          <w:tcPr>
            <w:tcW w:w="780" w:type="pct"/>
            <w:vMerge/>
            <w:tcBorders>
              <w:left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bCs/>
                <w:kern w:val="0"/>
                <w:sz w:val="18"/>
                <w:szCs w:val="18"/>
              </w:rPr>
            </w:pPr>
          </w:p>
        </w:tc>
        <w:tc>
          <w:tcPr>
            <w:tcW w:w="807" w:type="pct"/>
            <w:tcBorders>
              <w:left w:val="single" w:sz="2" w:space="0" w:color="auto"/>
              <w:bottom w:val="single" w:sz="4"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起泡剂</w:t>
            </w:r>
          </w:p>
        </w:tc>
        <w:tc>
          <w:tcPr>
            <w:tcW w:w="739" w:type="pct"/>
            <w:tcBorders>
              <w:left w:val="single" w:sz="2" w:space="0" w:color="auto"/>
              <w:bottom w:val="single" w:sz="4" w:space="0" w:color="auto"/>
              <w:right w:val="single" w:sz="2" w:space="0" w:color="auto"/>
            </w:tcBorders>
            <w:vAlign w:val="center"/>
          </w:tcPr>
          <w:p w:rsidR="00E062A2" w:rsidRPr="002F6A50" w:rsidRDefault="00E062A2" w:rsidP="00E062A2">
            <w:pPr>
              <w:tabs>
                <w:tab w:val="left" w:pos="752"/>
              </w:tabs>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5000</w:t>
            </w:r>
          </w:p>
        </w:tc>
        <w:tc>
          <w:tcPr>
            <w:tcW w:w="532" w:type="pct"/>
            <w:vMerge/>
            <w:tcBorders>
              <w:left w:val="single" w:sz="2"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p>
        </w:tc>
        <w:tc>
          <w:tcPr>
            <w:tcW w:w="652"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93"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p>
        </w:tc>
        <w:tc>
          <w:tcPr>
            <w:tcW w:w="568" w:type="pct"/>
            <w:vMerge/>
            <w:tcBorders>
              <w:left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
                <w:snapToGrid w:val="0"/>
                <w:kern w:val="0"/>
                <w:sz w:val="18"/>
                <w:szCs w:val="18"/>
              </w:rPr>
            </w:pPr>
          </w:p>
        </w:tc>
      </w:tr>
      <w:tr w:rsidR="00E71D50" w:rsidRPr="002F6A50" w:rsidTr="001D2ED2">
        <w:trPr>
          <w:jc w:val="center"/>
        </w:trPr>
        <w:tc>
          <w:tcPr>
            <w:tcW w:w="329" w:type="pct"/>
            <w:vMerge/>
            <w:tcBorders>
              <w:left w:val="single" w:sz="4" w:space="0" w:color="auto"/>
              <w:bottom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Cs/>
                <w:kern w:val="0"/>
                <w:sz w:val="18"/>
                <w:szCs w:val="18"/>
              </w:rPr>
            </w:pPr>
          </w:p>
        </w:tc>
        <w:tc>
          <w:tcPr>
            <w:tcW w:w="780" w:type="pct"/>
            <w:vMerge/>
            <w:tcBorders>
              <w:left w:val="single" w:sz="4" w:space="0" w:color="auto"/>
              <w:bottom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bCs/>
                <w:kern w:val="0"/>
                <w:sz w:val="18"/>
                <w:szCs w:val="18"/>
              </w:rPr>
            </w:pPr>
          </w:p>
        </w:tc>
        <w:tc>
          <w:tcPr>
            <w:tcW w:w="807" w:type="pct"/>
            <w:tcBorders>
              <w:top w:val="single" w:sz="4" w:space="0" w:color="auto"/>
              <w:left w:val="single" w:sz="2" w:space="0" w:color="auto"/>
              <w:bottom w:val="single" w:sz="2" w:space="0" w:color="auto"/>
              <w:right w:val="single" w:sz="2" w:space="0" w:color="auto"/>
            </w:tcBorders>
            <w:vAlign w:val="center"/>
          </w:tcPr>
          <w:p w:rsidR="00E062A2" w:rsidRPr="002F6A50" w:rsidRDefault="00E062A2" w:rsidP="00E062A2">
            <w:pPr>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1#-1</w:t>
            </w:r>
          </w:p>
        </w:tc>
        <w:tc>
          <w:tcPr>
            <w:tcW w:w="739" w:type="pct"/>
            <w:tcBorders>
              <w:top w:val="single" w:sz="4" w:space="0" w:color="auto"/>
              <w:left w:val="single" w:sz="2" w:space="0" w:color="auto"/>
              <w:bottom w:val="single" w:sz="2" w:space="0" w:color="auto"/>
              <w:right w:val="single" w:sz="2" w:space="0" w:color="auto"/>
            </w:tcBorders>
            <w:vAlign w:val="center"/>
          </w:tcPr>
          <w:p w:rsidR="00E062A2" w:rsidRPr="002F6A50" w:rsidRDefault="00E062A2" w:rsidP="00E062A2">
            <w:pPr>
              <w:tabs>
                <w:tab w:val="left" w:pos="752"/>
              </w:tabs>
              <w:adjustRightInd w:val="0"/>
              <w:snapToGrid w:val="0"/>
              <w:spacing w:after="0" w:line="240" w:lineRule="auto"/>
              <w:jc w:val="center"/>
              <w:rPr>
                <w:rFonts w:ascii="Times New Roman" w:eastAsia="宋体" w:hAnsi="Times New Roman" w:cs="Times New Roman"/>
                <w:sz w:val="18"/>
                <w:szCs w:val="18"/>
              </w:rPr>
            </w:pPr>
            <w:r w:rsidRPr="002F6A50">
              <w:rPr>
                <w:rFonts w:ascii="Times New Roman" w:eastAsia="宋体" w:hAnsi="Times New Roman" w:cs="Times New Roman"/>
                <w:sz w:val="18"/>
                <w:szCs w:val="18"/>
              </w:rPr>
              <w:t>5000</w:t>
            </w:r>
          </w:p>
        </w:tc>
        <w:tc>
          <w:tcPr>
            <w:tcW w:w="532" w:type="pct"/>
            <w:vMerge/>
            <w:tcBorders>
              <w:left w:val="single" w:sz="2" w:space="0" w:color="auto"/>
              <w:bottom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p>
        </w:tc>
        <w:tc>
          <w:tcPr>
            <w:tcW w:w="652" w:type="pct"/>
            <w:vMerge/>
            <w:tcBorders>
              <w:left w:val="single" w:sz="2" w:space="0" w:color="auto"/>
              <w:bottom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p>
        </w:tc>
        <w:tc>
          <w:tcPr>
            <w:tcW w:w="593" w:type="pct"/>
            <w:vMerge/>
            <w:tcBorders>
              <w:left w:val="single" w:sz="2" w:space="0" w:color="auto"/>
              <w:bottom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kern w:val="0"/>
                <w:sz w:val="18"/>
                <w:szCs w:val="18"/>
              </w:rPr>
            </w:pPr>
          </w:p>
        </w:tc>
        <w:tc>
          <w:tcPr>
            <w:tcW w:w="568" w:type="pct"/>
            <w:vMerge/>
            <w:tcBorders>
              <w:left w:val="single" w:sz="2" w:space="0" w:color="auto"/>
              <w:bottom w:val="single" w:sz="4" w:space="0" w:color="auto"/>
              <w:right w:val="single" w:sz="2" w:space="0" w:color="auto"/>
            </w:tcBorders>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b/>
                <w:kern w:val="0"/>
                <w:sz w:val="18"/>
                <w:szCs w:val="18"/>
              </w:rPr>
            </w:pPr>
          </w:p>
        </w:tc>
      </w:tr>
    </w:tbl>
    <w:p w:rsidR="003201D9" w:rsidRPr="002F6A50" w:rsidRDefault="003201D9" w:rsidP="00540296">
      <w:pPr>
        <w:spacing w:beforeLines="50" w:before="156" w:after="0" w:line="360" w:lineRule="auto"/>
        <w:outlineLvl w:val="1"/>
        <w:rPr>
          <w:rFonts w:ascii="Times New Roman" w:hAnsi="Times New Roman" w:cs="Times New Roman"/>
          <w:b/>
          <w:sz w:val="28"/>
          <w:szCs w:val="28"/>
        </w:rPr>
      </w:pPr>
      <w:r w:rsidRPr="002F6A50">
        <w:rPr>
          <w:rFonts w:ascii="Times New Roman" w:hAnsi="Times New Roman" w:cs="Times New Roman"/>
          <w:b/>
          <w:sz w:val="28"/>
          <w:szCs w:val="28"/>
        </w:rPr>
        <w:t>1.2</w:t>
      </w:r>
      <w:r w:rsidRPr="002F6A50">
        <w:rPr>
          <w:rFonts w:ascii="Times New Roman" w:hAnsi="Times New Roman" w:cs="Times New Roman"/>
          <w:b/>
          <w:sz w:val="28"/>
          <w:szCs w:val="28"/>
        </w:rPr>
        <w:t>项目由来</w:t>
      </w:r>
      <w:bookmarkEnd w:id="2"/>
      <w:bookmarkEnd w:id="3"/>
    </w:p>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目前国内己内酰胺的生产流程主要有两种：</w:t>
      </w:r>
      <w:r w:rsidRPr="002F6A50">
        <w:rPr>
          <w:rFonts w:ascii="宋体" w:eastAsia="宋体" w:hAnsi="宋体" w:cs="宋体" w:hint="eastAsia"/>
          <w:kern w:val="0"/>
          <w:sz w:val="24"/>
          <w:szCs w:val="24"/>
        </w:rPr>
        <w:t>①</w:t>
      </w:r>
      <w:r w:rsidRPr="002F6A50">
        <w:rPr>
          <w:rFonts w:ascii="Times New Roman" w:eastAsia="宋体" w:hAnsi="Times New Roman" w:cs="Times New Roman"/>
          <w:kern w:val="0"/>
          <w:sz w:val="24"/>
          <w:szCs w:val="24"/>
        </w:rPr>
        <w:t>利用原料苯加氢</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环己烷氧化生产环己醇</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环己醇脱氢生成环己酮</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环己酮再与氨</w:t>
      </w:r>
      <w:proofErr w:type="gramStart"/>
      <w:r w:rsidRPr="002F6A50">
        <w:rPr>
          <w:rFonts w:ascii="Times New Roman" w:eastAsia="宋体" w:hAnsi="Times New Roman" w:cs="Times New Roman"/>
          <w:kern w:val="0"/>
          <w:sz w:val="24"/>
          <w:szCs w:val="24"/>
        </w:rPr>
        <w:t>肟</w:t>
      </w:r>
      <w:proofErr w:type="gramEnd"/>
      <w:r w:rsidRPr="002F6A50">
        <w:rPr>
          <w:rFonts w:ascii="Times New Roman" w:eastAsia="宋体" w:hAnsi="Times New Roman" w:cs="Times New Roman"/>
          <w:kern w:val="0"/>
          <w:sz w:val="24"/>
          <w:szCs w:val="24"/>
        </w:rPr>
        <w:t>化重排等生成己内酰胺；</w:t>
      </w:r>
      <w:r w:rsidRPr="002F6A50">
        <w:rPr>
          <w:rFonts w:ascii="宋体" w:eastAsia="宋体" w:hAnsi="宋体" w:cs="宋体" w:hint="eastAsia"/>
          <w:kern w:val="0"/>
          <w:sz w:val="24"/>
          <w:szCs w:val="24"/>
        </w:rPr>
        <w:t>②</w:t>
      </w:r>
      <w:r w:rsidRPr="002F6A50">
        <w:rPr>
          <w:rFonts w:ascii="Times New Roman" w:eastAsia="宋体" w:hAnsi="Times New Roman" w:cs="Times New Roman"/>
          <w:kern w:val="0"/>
          <w:sz w:val="24"/>
          <w:szCs w:val="24"/>
        </w:rPr>
        <w:t>利用原料</w:t>
      </w:r>
      <w:proofErr w:type="gramStart"/>
      <w:r w:rsidRPr="002F6A50">
        <w:rPr>
          <w:rFonts w:ascii="Times New Roman" w:eastAsia="宋体" w:hAnsi="Times New Roman" w:cs="Times New Roman"/>
          <w:kern w:val="0"/>
          <w:sz w:val="24"/>
          <w:szCs w:val="24"/>
        </w:rPr>
        <w:t>苯部分加氢</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环</w:t>
      </w:r>
      <w:proofErr w:type="gramEnd"/>
      <w:r w:rsidRPr="002F6A50">
        <w:rPr>
          <w:rFonts w:ascii="Times New Roman" w:eastAsia="宋体" w:hAnsi="Times New Roman" w:cs="Times New Roman"/>
          <w:kern w:val="0"/>
          <w:sz w:val="24"/>
          <w:szCs w:val="24"/>
        </w:rPr>
        <w:t>己烯水合生产环己醇</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环己醇脱氢生成环己酮</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环己酮再与氨</w:t>
      </w:r>
      <w:proofErr w:type="gramStart"/>
      <w:r w:rsidRPr="002F6A50">
        <w:rPr>
          <w:rFonts w:ascii="Times New Roman" w:eastAsia="宋体" w:hAnsi="Times New Roman" w:cs="Times New Roman"/>
          <w:kern w:val="0"/>
          <w:sz w:val="24"/>
          <w:szCs w:val="24"/>
        </w:rPr>
        <w:t>肟</w:t>
      </w:r>
      <w:proofErr w:type="gramEnd"/>
      <w:r w:rsidRPr="002F6A50">
        <w:rPr>
          <w:rFonts w:ascii="Times New Roman" w:eastAsia="宋体" w:hAnsi="Times New Roman" w:cs="Times New Roman"/>
          <w:kern w:val="0"/>
          <w:sz w:val="24"/>
          <w:szCs w:val="24"/>
        </w:rPr>
        <w:t>化重排等生成己内酰胺。浙江</w:t>
      </w:r>
      <w:proofErr w:type="gramStart"/>
      <w:r w:rsidRPr="002F6A50">
        <w:rPr>
          <w:rFonts w:ascii="Times New Roman" w:eastAsia="宋体" w:hAnsi="Times New Roman" w:cs="Times New Roman"/>
          <w:kern w:val="0"/>
          <w:sz w:val="24"/>
          <w:szCs w:val="24"/>
        </w:rPr>
        <w:t>巴陵恒逸己内酰胺</w:t>
      </w:r>
      <w:proofErr w:type="gramEnd"/>
      <w:r w:rsidRPr="002F6A50">
        <w:rPr>
          <w:rFonts w:ascii="Times New Roman" w:eastAsia="宋体" w:hAnsi="Times New Roman" w:cs="Times New Roman"/>
          <w:kern w:val="0"/>
          <w:sz w:val="24"/>
          <w:szCs w:val="24"/>
        </w:rPr>
        <w:t>有限责任公司</w:t>
      </w:r>
      <w:r w:rsidRPr="002F6A50">
        <w:rPr>
          <w:rFonts w:ascii="Times New Roman" w:eastAsia="宋体" w:hAnsi="Times New Roman" w:cs="Times New Roman"/>
          <w:sz w:val="24"/>
          <w:szCs w:val="24"/>
        </w:rPr>
        <w:t>现有</w:t>
      </w:r>
      <w:r w:rsidRPr="002F6A50">
        <w:rPr>
          <w:rFonts w:ascii="Times New Roman" w:eastAsia="宋体" w:hAnsi="Times New Roman" w:cs="Times New Roman"/>
          <w:sz w:val="24"/>
          <w:szCs w:val="24"/>
        </w:rPr>
        <w:t>40</w:t>
      </w:r>
      <w:r w:rsidRPr="002F6A50">
        <w:rPr>
          <w:rFonts w:ascii="Times New Roman" w:eastAsia="宋体" w:hAnsi="Times New Roman" w:cs="Times New Roman"/>
          <w:sz w:val="24"/>
          <w:szCs w:val="24"/>
        </w:rPr>
        <w:t>万</w:t>
      </w:r>
      <w:r w:rsidRPr="002F6A50">
        <w:rPr>
          <w:rFonts w:ascii="Times New Roman" w:eastAsia="宋体" w:hAnsi="Times New Roman" w:cs="Times New Roman"/>
          <w:sz w:val="24"/>
          <w:szCs w:val="24"/>
        </w:rPr>
        <w:t>t/a</w:t>
      </w:r>
      <w:r w:rsidRPr="002F6A50">
        <w:rPr>
          <w:rFonts w:ascii="Times New Roman" w:eastAsia="宋体" w:hAnsi="Times New Roman" w:cs="Times New Roman"/>
          <w:sz w:val="24"/>
          <w:szCs w:val="24"/>
        </w:rPr>
        <w:t>己内酰胺生产装置，采用了两种合成环己酮的工艺路线</w:t>
      </w:r>
      <w:r w:rsidRPr="002F6A50">
        <w:rPr>
          <w:rFonts w:ascii="Times New Roman" w:eastAsia="宋体" w:hAnsi="Times New Roman" w:cs="Times New Roman"/>
          <w:sz w:val="24"/>
          <w:szCs w:val="24"/>
        </w:rPr>
        <w:t>(</w:t>
      </w:r>
      <w:r w:rsidRPr="002F6A50">
        <w:rPr>
          <w:rFonts w:ascii="Times New Roman" w:eastAsia="宋体" w:hAnsi="Times New Roman" w:cs="Times New Roman"/>
          <w:sz w:val="24"/>
          <w:szCs w:val="24"/>
        </w:rPr>
        <w:t>环己烷工艺路线</w:t>
      </w:r>
      <w:r w:rsidRPr="002F6A50">
        <w:rPr>
          <w:rFonts w:ascii="Times New Roman" w:eastAsia="宋体" w:hAnsi="Times New Roman" w:cs="Times New Roman"/>
          <w:sz w:val="24"/>
          <w:szCs w:val="24"/>
        </w:rPr>
        <w:t>/</w:t>
      </w:r>
      <w:r w:rsidRPr="002F6A50">
        <w:rPr>
          <w:rFonts w:ascii="Times New Roman" w:eastAsia="宋体" w:hAnsi="Times New Roman" w:cs="Times New Roman"/>
          <w:sz w:val="24"/>
          <w:szCs w:val="24"/>
        </w:rPr>
        <w:t>环己烯工艺路线各</w:t>
      </w:r>
      <w:r w:rsidRPr="002F6A50">
        <w:rPr>
          <w:rFonts w:ascii="Times New Roman" w:eastAsia="宋体" w:hAnsi="Times New Roman" w:cs="Times New Roman"/>
          <w:sz w:val="24"/>
          <w:szCs w:val="24"/>
        </w:rPr>
        <w:t>20</w:t>
      </w:r>
      <w:r w:rsidRPr="002F6A50">
        <w:rPr>
          <w:rFonts w:ascii="Times New Roman" w:eastAsia="宋体" w:hAnsi="Times New Roman" w:cs="Times New Roman"/>
          <w:sz w:val="24"/>
          <w:szCs w:val="24"/>
        </w:rPr>
        <w:t>万</w:t>
      </w:r>
      <w:r w:rsidRPr="002F6A50">
        <w:rPr>
          <w:rFonts w:ascii="Times New Roman" w:eastAsia="宋体" w:hAnsi="Times New Roman" w:cs="Times New Roman"/>
          <w:sz w:val="24"/>
          <w:szCs w:val="24"/>
        </w:rPr>
        <w:t>t/a)</w:t>
      </w:r>
      <w:r w:rsidRPr="002F6A50">
        <w:rPr>
          <w:rFonts w:ascii="Times New Roman" w:eastAsia="宋体" w:hAnsi="Times New Roman" w:cs="Times New Roman"/>
          <w:sz w:val="24"/>
          <w:szCs w:val="24"/>
        </w:rPr>
        <w:t>。</w:t>
      </w:r>
      <w:r w:rsidRPr="002F6A50">
        <w:rPr>
          <w:rFonts w:ascii="Times New Roman" w:eastAsia="宋体" w:hAnsi="Times New Roman" w:cs="Times New Roman"/>
          <w:kern w:val="0"/>
          <w:sz w:val="24"/>
          <w:szCs w:val="24"/>
        </w:rPr>
        <w:t>浙江</w:t>
      </w:r>
      <w:proofErr w:type="gramStart"/>
      <w:r w:rsidRPr="002F6A50">
        <w:rPr>
          <w:rFonts w:ascii="Times New Roman" w:eastAsia="宋体" w:hAnsi="Times New Roman" w:cs="Times New Roman"/>
          <w:kern w:val="0"/>
          <w:sz w:val="24"/>
          <w:szCs w:val="24"/>
        </w:rPr>
        <w:t>巴陵恒逸己内酰胺</w:t>
      </w:r>
      <w:proofErr w:type="gramEnd"/>
      <w:r w:rsidRPr="002F6A50">
        <w:rPr>
          <w:rFonts w:ascii="Times New Roman" w:eastAsia="宋体" w:hAnsi="Times New Roman" w:cs="Times New Roman"/>
          <w:kern w:val="0"/>
          <w:sz w:val="24"/>
          <w:szCs w:val="24"/>
        </w:rPr>
        <w:t>有限责</w:t>
      </w:r>
      <w:r w:rsidRPr="002F6A50">
        <w:rPr>
          <w:rFonts w:ascii="Times New Roman" w:eastAsia="宋体" w:hAnsi="Times New Roman" w:cs="Times New Roman"/>
          <w:kern w:val="0"/>
          <w:sz w:val="24"/>
          <w:szCs w:val="24"/>
        </w:rPr>
        <w:lastRenderedPageBreak/>
        <w:t>任公司己内酰胺生产过程中主要伴随以下几种副产物、废液。</w:t>
      </w:r>
    </w:p>
    <w:p w:rsidR="00D03CD6" w:rsidRPr="002F6A50" w:rsidRDefault="00D03CD6" w:rsidP="00D03CD6">
      <w:pPr>
        <w:snapToGrid w:val="0"/>
        <w:spacing w:after="0" w:line="360" w:lineRule="auto"/>
        <w:ind w:firstLineChars="200" w:firstLine="482"/>
        <w:rPr>
          <w:rFonts w:ascii="Times New Roman" w:eastAsia="宋体" w:hAnsi="Times New Roman" w:cs="Times New Roman"/>
          <w:b/>
          <w:kern w:val="0"/>
          <w:sz w:val="24"/>
          <w:szCs w:val="24"/>
        </w:rPr>
      </w:pPr>
      <w:r w:rsidRPr="002F6A50">
        <w:rPr>
          <w:rFonts w:ascii="Times New Roman" w:eastAsia="宋体" w:hAnsi="Times New Roman" w:cs="Times New Roman"/>
          <w:b/>
          <w:kern w:val="0"/>
          <w:sz w:val="24"/>
          <w:szCs w:val="24"/>
        </w:rPr>
        <w:t>1</w:t>
      </w:r>
      <w:r w:rsidRPr="002F6A50">
        <w:rPr>
          <w:rFonts w:ascii="Times New Roman" w:eastAsia="宋体" w:hAnsi="Times New Roman" w:cs="Times New Roman"/>
          <w:b/>
          <w:kern w:val="0"/>
          <w:sz w:val="24"/>
          <w:szCs w:val="24"/>
        </w:rPr>
        <w:t>、</w:t>
      </w:r>
      <w:r w:rsidRPr="002F6A50">
        <w:rPr>
          <w:rFonts w:ascii="Times New Roman" w:eastAsia="宋体" w:hAnsi="Times New Roman" w:cs="Times New Roman"/>
          <w:b/>
          <w:sz w:val="24"/>
          <w:szCs w:val="24"/>
        </w:rPr>
        <w:t>环己烷工艺路线</w:t>
      </w:r>
      <w:r w:rsidRPr="002F6A50">
        <w:rPr>
          <w:rFonts w:ascii="Times New Roman" w:eastAsia="宋体" w:hAnsi="Times New Roman" w:cs="Times New Roman"/>
          <w:b/>
          <w:sz w:val="24"/>
          <w:szCs w:val="24"/>
        </w:rPr>
        <w:t>--</w:t>
      </w:r>
      <w:r w:rsidRPr="002F6A50">
        <w:rPr>
          <w:rFonts w:ascii="Times New Roman" w:eastAsia="宋体" w:hAnsi="Times New Roman" w:cs="Times New Roman"/>
          <w:b/>
          <w:kern w:val="0"/>
          <w:sz w:val="24"/>
          <w:szCs w:val="24"/>
        </w:rPr>
        <w:t>环己烷氧化工序：环己烷和氧反应生成</w:t>
      </w:r>
      <w:proofErr w:type="gramStart"/>
      <w:r w:rsidRPr="002F6A50">
        <w:rPr>
          <w:rFonts w:ascii="Times New Roman" w:eastAsia="宋体" w:hAnsi="Times New Roman" w:cs="Times New Roman"/>
          <w:b/>
          <w:kern w:val="0"/>
          <w:sz w:val="24"/>
          <w:szCs w:val="24"/>
        </w:rPr>
        <w:t>环己基过氧化氢</w:t>
      </w:r>
      <w:proofErr w:type="gramEnd"/>
      <w:r w:rsidRPr="002F6A50">
        <w:rPr>
          <w:rFonts w:ascii="Times New Roman" w:eastAsia="宋体" w:hAnsi="Times New Roman" w:cs="Times New Roman"/>
          <w:b/>
          <w:kern w:val="0"/>
          <w:sz w:val="24"/>
          <w:szCs w:val="24"/>
        </w:rPr>
        <w:t>，在碱性环境下，</w:t>
      </w:r>
      <w:proofErr w:type="gramStart"/>
      <w:r w:rsidRPr="002F6A50">
        <w:rPr>
          <w:rFonts w:ascii="Times New Roman" w:eastAsia="宋体" w:hAnsi="Times New Roman" w:cs="Times New Roman"/>
          <w:b/>
          <w:kern w:val="0"/>
          <w:sz w:val="24"/>
          <w:szCs w:val="24"/>
        </w:rPr>
        <w:t>环己基过氧化氢</w:t>
      </w:r>
      <w:proofErr w:type="gramEnd"/>
      <w:r w:rsidRPr="002F6A50">
        <w:rPr>
          <w:rFonts w:ascii="Times New Roman" w:eastAsia="宋体" w:hAnsi="Times New Roman" w:cs="Times New Roman"/>
          <w:b/>
          <w:kern w:val="0"/>
          <w:sz w:val="24"/>
          <w:szCs w:val="24"/>
        </w:rPr>
        <w:t>分解成环己醇和环己酮，同时副产物有机酸被中和、脂</w:t>
      </w:r>
      <w:proofErr w:type="gramStart"/>
      <w:r w:rsidRPr="002F6A50">
        <w:rPr>
          <w:rFonts w:ascii="Times New Roman" w:eastAsia="宋体" w:hAnsi="Times New Roman" w:cs="Times New Roman"/>
          <w:b/>
          <w:kern w:val="0"/>
          <w:sz w:val="24"/>
          <w:szCs w:val="24"/>
        </w:rPr>
        <w:t>和醛被皂化</w:t>
      </w:r>
      <w:proofErr w:type="gramEnd"/>
      <w:r w:rsidRPr="002F6A50">
        <w:rPr>
          <w:rFonts w:ascii="Times New Roman" w:eastAsia="宋体" w:hAnsi="Times New Roman" w:cs="Times New Roman"/>
          <w:b/>
          <w:kern w:val="0"/>
          <w:sz w:val="24"/>
          <w:szCs w:val="24"/>
        </w:rPr>
        <w:t>，该工序的水相经过系列后续处理所得溶液则为皂化废碱液</w:t>
      </w:r>
      <w:r w:rsidRPr="002F6A50">
        <w:rPr>
          <w:rFonts w:ascii="Times New Roman" w:eastAsia="宋体" w:hAnsi="Times New Roman" w:cs="Times New Roman"/>
          <w:b/>
          <w:kern w:val="0"/>
          <w:sz w:val="24"/>
          <w:szCs w:val="24"/>
        </w:rPr>
        <w:t>(</w:t>
      </w:r>
      <w:r w:rsidRPr="002F6A50">
        <w:rPr>
          <w:rFonts w:ascii="Times New Roman" w:eastAsia="宋体" w:hAnsi="Times New Roman" w:cs="Times New Roman"/>
          <w:b/>
          <w:kern w:val="0"/>
          <w:sz w:val="24"/>
          <w:szCs w:val="24"/>
        </w:rPr>
        <w:t>以下简称</w:t>
      </w:r>
      <w:r w:rsidRPr="002F6A50">
        <w:rPr>
          <w:rFonts w:ascii="Times New Roman" w:eastAsia="宋体" w:hAnsi="Times New Roman" w:cs="Times New Roman"/>
          <w:b/>
          <w:kern w:val="0"/>
          <w:sz w:val="24"/>
          <w:szCs w:val="24"/>
        </w:rPr>
        <w:t>“OSB”)</w:t>
      </w:r>
      <w:r w:rsidRPr="002F6A50">
        <w:rPr>
          <w:rFonts w:ascii="Times New Roman" w:eastAsia="宋体" w:hAnsi="Times New Roman" w:cs="Times New Roman"/>
          <w:b/>
          <w:kern w:val="0"/>
          <w:sz w:val="24"/>
          <w:szCs w:val="24"/>
        </w:rPr>
        <w:t>，年产生量</w:t>
      </w:r>
      <w:r w:rsidRPr="002F6A50">
        <w:rPr>
          <w:rFonts w:ascii="Times New Roman" w:eastAsia="宋体" w:hAnsi="Times New Roman" w:cs="Times New Roman"/>
          <w:b/>
          <w:kern w:val="0"/>
          <w:sz w:val="24"/>
          <w:szCs w:val="24"/>
        </w:rPr>
        <w:t>~14</w:t>
      </w:r>
      <w:r w:rsidRPr="002F6A50">
        <w:rPr>
          <w:rFonts w:ascii="Times New Roman" w:eastAsia="宋体" w:hAnsi="Times New Roman" w:cs="Times New Roman"/>
          <w:b/>
          <w:kern w:val="0"/>
          <w:sz w:val="24"/>
          <w:szCs w:val="24"/>
        </w:rPr>
        <w:t>万</w:t>
      </w:r>
      <w:r w:rsidRPr="002F6A50">
        <w:rPr>
          <w:rFonts w:ascii="Times New Roman" w:eastAsia="宋体" w:hAnsi="Times New Roman" w:cs="Times New Roman"/>
          <w:b/>
          <w:kern w:val="0"/>
          <w:sz w:val="24"/>
          <w:szCs w:val="24"/>
        </w:rPr>
        <w:t>t/a(</w:t>
      </w:r>
      <w:r w:rsidRPr="002F6A50">
        <w:rPr>
          <w:rFonts w:ascii="Times New Roman" w:eastAsia="宋体" w:hAnsi="Times New Roman" w:cs="Times New Roman"/>
          <w:b/>
          <w:kern w:val="0"/>
          <w:sz w:val="24"/>
          <w:szCs w:val="24"/>
        </w:rPr>
        <w:t>本项目利用量</w:t>
      </w:r>
      <w:r w:rsidRPr="002F6A50">
        <w:rPr>
          <w:rFonts w:ascii="Times New Roman" w:eastAsia="宋体" w:hAnsi="Times New Roman" w:cs="Times New Roman"/>
          <w:b/>
          <w:kern w:val="0"/>
          <w:sz w:val="24"/>
          <w:szCs w:val="24"/>
        </w:rPr>
        <w:t>6</w:t>
      </w:r>
      <w:r w:rsidRPr="002F6A50">
        <w:rPr>
          <w:rFonts w:ascii="Times New Roman" w:eastAsia="宋体" w:hAnsi="Times New Roman" w:cs="Times New Roman"/>
          <w:b/>
          <w:kern w:val="0"/>
          <w:sz w:val="24"/>
          <w:szCs w:val="24"/>
        </w:rPr>
        <w:t>万</w:t>
      </w:r>
      <w:r w:rsidRPr="002F6A50">
        <w:rPr>
          <w:rFonts w:ascii="Times New Roman" w:eastAsia="宋体" w:hAnsi="Times New Roman" w:cs="Times New Roman"/>
          <w:b/>
          <w:kern w:val="0"/>
          <w:sz w:val="24"/>
          <w:szCs w:val="24"/>
        </w:rPr>
        <w:t>t/a</w:t>
      </w:r>
      <w:r w:rsidRPr="002F6A50">
        <w:rPr>
          <w:rFonts w:ascii="Times New Roman" w:eastAsia="宋体" w:hAnsi="Times New Roman" w:cs="Times New Roman"/>
          <w:b/>
          <w:kern w:val="0"/>
          <w:sz w:val="24"/>
          <w:szCs w:val="24"/>
        </w:rPr>
        <w:t>，其余仍由</w:t>
      </w:r>
      <w:proofErr w:type="gramStart"/>
      <w:r w:rsidRPr="002F6A50">
        <w:rPr>
          <w:rFonts w:ascii="Times New Roman" w:eastAsia="宋体" w:hAnsi="Times New Roman" w:cs="Times New Roman"/>
          <w:b/>
          <w:kern w:val="0"/>
          <w:sz w:val="24"/>
          <w:szCs w:val="24"/>
        </w:rPr>
        <w:t>巴陵恒逸自行</w:t>
      </w:r>
      <w:proofErr w:type="gramEnd"/>
      <w:r w:rsidRPr="002F6A50">
        <w:rPr>
          <w:rFonts w:ascii="Times New Roman" w:eastAsia="宋体" w:hAnsi="Times New Roman" w:cs="Times New Roman"/>
          <w:b/>
          <w:kern w:val="0"/>
          <w:sz w:val="24"/>
          <w:szCs w:val="24"/>
        </w:rPr>
        <w:t>处置</w:t>
      </w:r>
      <w:r w:rsidRPr="002F6A50">
        <w:rPr>
          <w:rFonts w:ascii="Times New Roman" w:eastAsia="宋体" w:hAnsi="Times New Roman" w:cs="Times New Roman"/>
          <w:b/>
          <w:kern w:val="0"/>
          <w:sz w:val="24"/>
          <w:szCs w:val="24"/>
        </w:rPr>
        <w:t>)</w:t>
      </w:r>
      <w:r w:rsidRPr="002F6A50">
        <w:rPr>
          <w:rFonts w:ascii="Times New Roman" w:eastAsia="宋体" w:hAnsi="Times New Roman" w:cs="Times New Roman"/>
          <w:b/>
          <w:kern w:val="0"/>
          <w:sz w:val="24"/>
          <w:szCs w:val="24"/>
        </w:rPr>
        <w:t>；</w:t>
      </w:r>
    </w:p>
    <w:p w:rsidR="00D03CD6" w:rsidRPr="002F6A50" w:rsidRDefault="00D03CD6" w:rsidP="00D03CD6">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2</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sz w:val="24"/>
          <w:szCs w:val="24"/>
        </w:rPr>
        <w:t>环己烷工艺路线</w:t>
      </w:r>
      <w:r w:rsidRPr="002F6A50">
        <w:rPr>
          <w:rFonts w:ascii="Times New Roman" w:eastAsia="宋体" w:hAnsi="Times New Roman" w:cs="Times New Roman"/>
          <w:sz w:val="24"/>
          <w:szCs w:val="24"/>
        </w:rPr>
        <w:t>/</w:t>
      </w:r>
      <w:r w:rsidRPr="002F6A50">
        <w:rPr>
          <w:rFonts w:ascii="Times New Roman" w:eastAsia="宋体" w:hAnsi="Times New Roman" w:cs="Times New Roman"/>
          <w:sz w:val="24"/>
          <w:szCs w:val="24"/>
        </w:rPr>
        <w:t>环己烯工艺路线</w:t>
      </w:r>
      <w:r w:rsidRPr="002F6A50">
        <w:rPr>
          <w:rFonts w:ascii="Times New Roman" w:eastAsia="宋体" w:hAnsi="Times New Roman" w:cs="Times New Roman"/>
          <w:sz w:val="24"/>
          <w:szCs w:val="24"/>
        </w:rPr>
        <w:t>--</w:t>
      </w:r>
      <w:r w:rsidRPr="002F6A50">
        <w:rPr>
          <w:rFonts w:ascii="Times New Roman" w:eastAsia="宋体" w:hAnsi="Times New Roman" w:cs="Times New Roman"/>
          <w:kern w:val="0"/>
          <w:sz w:val="24"/>
          <w:szCs w:val="24"/>
        </w:rPr>
        <w:t>环己酮精制工序：环己酮精制过程中</w:t>
      </w:r>
      <w:proofErr w:type="gramStart"/>
      <w:r w:rsidRPr="002F6A50">
        <w:rPr>
          <w:rFonts w:ascii="Times New Roman" w:eastAsia="宋体" w:hAnsi="Times New Roman" w:cs="Times New Roman"/>
          <w:kern w:val="0"/>
          <w:sz w:val="24"/>
          <w:szCs w:val="24"/>
        </w:rPr>
        <w:t>脱轻塔</w:t>
      </w:r>
      <w:proofErr w:type="gramEnd"/>
      <w:r w:rsidRPr="002F6A50">
        <w:rPr>
          <w:rFonts w:ascii="Times New Roman" w:eastAsia="宋体" w:hAnsi="Times New Roman" w:cs="Times New Roman"/>
          <w:kern w:val="0"/>
          <w:sz w:val="24"/>
          <w:szCs w:val="24"/>
        </w:rPr>
        <w:t>的塔顶馏分轻质油</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作为副产品，执行浙江省生态与环境修复技术协会团体标准《资源综合利用产品</w:t>
      </w:r>
      <w:r w:rsidRPr="002F6A50">
        <w:rPr>
          <w:rFonts w:ascii="Times New Roman" w:eastAsia="宋体" w:hAnsi="Times New Roman" w:cs="Times New Roman"/>
          <w:kern w:val="0"/>
          <w:sz w:val="24"/>
          <w:szCs w:val="24"/>
        </w:rPr>
        <w:t xml:space="preserve"> </w:t>
      </w:r>
      <w:r w:rsidRPr="002F6A50">
        <w:rPr>
          <w:rFonts w:ascii="Times New Roman" w:eastAsia="宋体" w:hAnsi="Times New Roman" w:cs="Times New Roman"/>
          <w:kern w:val="0"/>
          <w:sz w:val="24"/>
          <w:szCs w:val="24"/>
        </w:rPr>
        <w:t>制环己酮联产轻质油》</w:t>
      </w:r>
      <w:r w:rsidRPr="002F6A50">
        <w:rPr>
          <w:rFonts w:ascii="Times New Roman" w:eastAsia="宋体" w:hAnsi="Times New Roman" w:cs="Times New Roman"/>
          <w:kern w:val="0"/>
          <w:sz w:val="24"/>
          <w:szCs w:val="24"/>
        </w:rPr>
        <w:t>(T/EERT009.1-2021))</w:t>
      </w:r>
      <w:r w:rsidRPr="002F6A50">
        <w:rPr>
          <w:rFonts w:ascii="Times New Roman" w:eastAsia="宋体" w:hAnsi="Times New Roman" w:cs="Times New Roman"/>
          <w:kern w:val="0"/>
          <w:sz w:val="24"/>
          <w:szCs w:val="24"/>
        </w:rPr>
        <w:t>，年产生量</w:t>
      </w:r>
      <w:r w:rsidRPr="002F6A50">
        <w:rPr>
          <w:rFonts w:ascii="Times New Roman" w:eastAsia="宋体" w:hAnsi="Times New Roman" w:cs="Times New Roman"/>
          <w:kern w:val="0"/>
          <w:sz w:val="24"/>
          <w:szCs w:val="24"/>
        </w:rPr>
        <w:t>4100t/a</w:t>
      </w:r>
      <w:r w:rsidRPr="002F6A50">
        <w:rPr>
          <w:rFonts w:ascii="Times New Roman" w:eastAsia="宋体" w:hAnsi="Times New Roman" w:cs="Times New Roman"/>
          <w:kern w:val="0"/>
          <w:sz w:val="24"/>
          <w:szCs w:val="24"/>
        </w:rPr>
        <w:t>；环己醇塔的塔底组分重质油</w:t>
      </w:r>
      <w:r w:rsidRPr="002F6A50">
        <w:rPr>
          <w:rFonts w:ascii="Times New Roman" w:eastAsia="宋体" w:hAnsi="Times New Roman" w:cs="Times New Roman"/>
          <w:kern w:val="0"/>
          <w:sz w:val="24"/>
          <w:szCs w:val="24"/>
        </w:rPr>
        <w:t>(X</w:t>
      </w:r>
      <w:r w:rsidRPr="002F6A50">
        <w:rPr>
          <w:rFonts w:ascii="Times New Roman" w:eastAsia="宋体" w:hAnsi="Times New Roman" w:cs="Times New Roman"/>
          <w:kern w:val="0"/>
          <w:sz w:val="24"/>
          <w:szCs w:val="24"/>
        </w:rPr>
        <w:t>油，作为副产品，执行浙江省生态与环境修复技术协会团体标准《资源综合利用产品</w:t>
      </w:r>
      <w:r w:rsidRPr="002F6A50">
        <w:rPr>
          <w:rFonts w:ascii="Times New Roman" w:eastAsia="宋体" w:hAnsi="Times New Roman" w:cs="Times New Roman"/>
          <w:kern w:val="0"/>
          <w:sz w:val="24"/>
          <w:szCs w:val="24"/>
        </w:rPr>
        <w:t xml:space="preserve"> </w:t>
      </w:r>
      <w:r w:rsidRPr="002F6A50">
        <w:rPr>
          <w:rFonts w:ascii="Times New Roman" w:eastAsia="宋体" w:hAnsi="Times New Roman" w:cs="Times New Roman"/>
          <w:kern w:val="0"/>
          <w:sz w:val="24"/>
          <w:szCs w:val="24"/>
        </w:rPr>
        <w:t>制环己酮联产重质油》</w:t>
      </w:r>
      <w:r w:rsidRPr="002F6A50">
        <w:rPr>
          <w:rFonts w:ascii="Times New Roman" w:eastAsia="宋体" w:hAnsi="Times New Roman" w:cs="Times New Roman"/>
          <w:kern w:val="0"/>
          <w:sz w:val="24"/>
          <w:szCs w:val="24"/>
        </w:rPr>
        <w:t>(T/EERT009.2-2021))</w:t>
      </w:r>
      <w:r w:rsidRPr="002F6A50">
        <w:rPr>
          <w:rFonts w:ascii="Times New Roman" w:eastAsia="宋体" w:hAnsi="Times New Roman" w:cs="Times New Roman"/>
          <w:kern w:val="0"/>
          <w:sz w:val="24"/>
          <w:szCs w:val="24"/>
        </w:rPr>
        <w:t>，年产生量</w:t>
      </w:r>
      <w:r w:rsidRPr="002F6A50">
        <w:rPr>
          <w:rFonts w:ascii="Times New Roman" w:eastAsia="宋体" w:hAnsi="Times New Roman" w:cs="Times New Roman"/>
          <w:kern w:val="0"/>
          <w:sz w:val="24"/>
          <w:szCs w:val="24"/>
        </w:rPr>
        <w:t>7600t/a</w:t>
      </w:r>
      <w:r w:rsidRPr="002F6A50">
        <w:rPr>
          <w:rFonts w:ascii="Times New Roman" w:eastAsia="宋体" w:hAnsi="Times New Roman" w:cs="Times New Roman"/>
          <w:kern w:val="0"/>
          <w:sz w:val="24"/>
          <w:szCs w:val="24"/>
        </w:rPr>
        <w:t>；</w:t>
      </w:r>
    </w:p>
    <w:p w:rsidR="00D03CD6" w:rsidRPr="002F6A50" w:rsidRDefault="00D03CD6" w:rsidP="00D03CD6">
      <w:pPr>
        <w:snapToGrid w:val="0"/>
        <w:spacing w:after="0" w:line="360" w:lineRule="auto"/>
        <w:ind w:firstLineChars="200" w:firstLine="482"/>
        <w:rPr>
          <w:rFonts w:ascii="Times New Roman" w:eastAsia="宋体" w:hAnsi="Times New Roman" w:cs="Times New Roman"/>
          <w:b/>
          <w:kern w:val="0"/>
          <w:sz w:val="24"/>
          <w:szCs w:val="24"/>
        </w:rPr>
      </w:pPr>
      <w:r w:rsidRPr="002F6A50">
        <w:rPr>
          <w:rFonts w:ascii="Times New Roman" w:eastAsia="宋体" w:hAnsi="Times New Roman" w:cs="Times New Roman"/>
          <w:b/>
          <w:kern w:val="0"/>
          <w:sz w:val="24"/>
          <w:szCs w:val="24"/>
        </w:rPr>
        <w:t>3</w:t>
      </w:r>
      <w:r w:rsidRPr="002F6A50">
        <w:rPr>
          <w:rFonts w:ascii="Times New Roman" w:eastAsia="宋体" w:hAnsi="Times New Roman" w:cs="Times New Roman"/>
          <w:b/>
          <w:kern w:val="0"/>
          <w:sz w:val="24"/>
          <w:szCs w:val="24"/>
        </w:rPr>
        <w:t>、</w:t>
      </w:r>
      <w:r w:rsidRPr="002F6A50">
        <w:rPr>
          <w:rFonts w:ascii="Times New Roman" w:eastAsia="宋体" w:hAnsi="Times New Roman" w:cs="Times New Roman"/>
          <w:sz w:val="24"/>
          <w:szCs w:val="24"/>
        </w:rPr>
        <w:t>环己烷工艺路线</w:t>
      </w:r>
      <w:r w:rsidRPr="002F6A50">
        <w:rPr>
          <w:rFonts w:ascii="Times New Roman" w:eastAsia="宋体" w:hAnsi="Times New Roman" w:cs="Times New Roman"/>
          <w:sz w:val="24"/>
          <w:szCs w:val="24"/>
        </w:rPr>
        <w:t>/</w:t>
      </w:r>
      <w:r w:rsidRPr="002F6A50">
        <w:rPr>
          <w:rFonts w:ascii="Times New Roman" w:eastAsia="宋体" w:hAnsi="Times New Roman" w:cs="Times New Roman"/>
          <w:sz w:val="24"/>
          <w:szCs w:val="24"/>
        </w:rPr>
        <w:t>环己烯工艺路线</w:t>
      </w:r>
      <w:r w:rsidRPr="002F6A50">
        <w:rPr>
          <w:rFonts w:ascii="Times New Roman" w:eastAsia="宋体" w:hAnsi="Times New Roman" w:cs="Times New Roman"/>
          <w:sz w:val="24"/>
          <w:szCs w:val="24"/>
        </w:rPr>
        <w:t>--</w:t>
      </w:r>
      <w:r w:rsidRPr="002F6A50">
        <w:rPr>
          <w:rFonts w:ascii="Times New Roman" w:eastAsia="宋体" w:hAnsi="Times New Roman" w:cs="Times New Roman"/>
          <w:b/>
          <w:kern w:val="0"/>
          <w:sz w:val="24"/>
          <w:szCs w:val="24"/>
        </w:rPr>
        <w:t>重排工序：环己酮</w:t>
      </w:r>
      <w:proofErr w:type="gramStart"/>
      <w:r w:rsidRPr="002F6A50">
        <w:rPr>
          <w:rFonts w:ascii="Times New Roman" w:eastAsia="宋体" w:hAnsi="Times New Roman" w:cs="Times New Roman"/>
          <w:b/>
          <w:kern w:val="0"/>
          <w:sz w:val="24"/>
          <w:szCs w:val="24"/>
        </w:rPr>
        <w:t>肟</w:t>
      </w:r>
      <w:proofErr w:type="gramEnd"/>
      <w:r w:rsidRPr="002F6A50">
        <w:rPr>
          <w:rFonts w:ascii="Times New Roman" w:eastAsia="宋体" w:hAnsi="Times New Roman" w:cs="Times New Roman"/>
          <w:b/>
          <w:kern w:val="0"/>
          <w:sz w:val="24"/>
          <w:szCs w:val="24"/>
        </w:rPr>
        <w:t>在发烟硫酸的作用下发生重排反应，经</w:t>
      </w:r>
      <w:r w:rsidRPr="002F6A50">
        <w:rPr>
          <w:rFonts w:ascii="Times New Roman" w:eastAsia="宋体" w:hAnsi="Times New Roman" w:cs="Times New Roman"/>
          <w:b/>
          <w:kern w:val="0"/>
          <w:sz w:val="24"/>
          <w:szCs w:val="24"/>
        </w:rPr>
        <w:t>20%</w:t>
      </w:r>
      <w:r w:rsidRPr="002F6A50">
        <w:rPr>
          <w:rFonts w:ascii="Times New Roman" w:eastAsia="宋体" w:hAnsi="Times New Roman" w:cs="Times New Roman"/>
          <w:b/>
          <w:kern w:val="0"/>
          <w:sz w:val="24"/>
          <w:szCs w:val="24"/>
        </w:rPr>
        <w:t>的氨水中和等后续处理可得高纯度的己内酰胺，余下水相的经过系列后续处理所得溶液则为废水浓缩液</w:t>
      </w:r>
      <w:r w:rsidRPr="002F6A50">
        <w:rPr>
          <w:rFonts w:ascii="Times New Roman" w:eastAsia="宋体" w:hAnsi="Times New Roman" w:cs="Times New Roman"/>
          <w:b/>
          <w:kern w:val="0"/>
          <w:sz w:val="24"/>
          <w:szCs w:val="24"/>
        </w:rPr>
        <w:t>(</w:t>
      </w:r>
      <w:r w:rsidRPr="002F6A50">
        <w:rPr>
          <w:rFonts w:ascii="Times New Roman" w:eastAsia="宋体" w:hAnsi="Times New Roman" w:cs="Times New Roman"/>
          <w:b/>
          <w:kern w:val="0"/>
          <w:sz w:val="24"/>
          <w:szCs w:val="24"/>
        </w:rPr>
        <w:t>以下简称</w:t>
      </w:r>
      <w:r w:rsidRPr="002F6A50">
        <w:rPr>
          <w:rFonts w:ascii="Times New Roman" w:eastAsia="宋体" w:hAnsi="Times New Roman" w:cs="Times New Roman"/>
          <w:b/>
          <w:kern w:val="0"/>
          <w:sz w:val="24"/>
          <w:szCs w:val="24"/>
        </w:rPr>
        <w:t>“APU”)</w:t>
      </w:r>
      <w:r w:rsidRPr="002F6A50">
        <w:rPr>
          <w:rFonts w:ascii="Times New Roman" w:eastAsia="宋体" w:hAnsi="Times New Roman" w:cs="Times New Roman"/>
          <w:b/>
          <w:kern w:val="0"/>
          <w:sz w:val="24"/>
          <w:szCs w:val="24"/>
        </w:rPr>
        <w:t>，年产生量</w:t>
      </w:r>
      <w:r w:rsidRPr="002F6A50">
        <w:rPr>
          <w:rFonts w:ascii="Times New Roman" w:eastAsia="宋体" w:hAnsi="Times New Roman" w:cs="Times New Roman"/>
          <w:b/>
          <w:kern w:val="0"/>
          <w:sz w:val="24"/>
          <w:szCs w:val="24"/>
        </w:rPr>
        <w:t>~7</w:t>
      </w:r>
      <w:r w:rsidRPr="002F6A50">
        <w:rPr>
          <w:rFonts w:ascii="Times New Roman" w:eastAsia="宋体" w:hAnsi="Times New Roman" w:cs="Times New Roman"/>
          <w:b/>
          <w:kern w:val="0"/>
          <w:sz w:val="24"/>
          <w:szCs w:val="24"/>
        </w:rPr>
        <w:t>万</w:t>
      </w:r>
      <w:r w:rsidRPr="002F6A50">
        <w:rPr>
          <w:rFonts w:ascii="Times New Roman" w:eastAsia="宋体" w:hAnsi="Times New Roman" w:cs="Times New Roman"/>
          <w:b/>
          <w:kern w:val="0"/>
          <w:sz w:val="24"/>
          <w:szCs w:val="24"/>
        </w:rPr>
        <w:t>t/a(</w:t>
      </w:r>
      <w:r w:rsidRPr="002F6A50">
        <w:rPr>
          <w:rFonts w:ascii="Times New Roman" w:eastAsia="宋体" w:hAnsi="Times New Roman" w:cs="Times New Roman"/>
          <w:b/>
          <w:kern w:val="0"/>
          <w:sz w:val="24"/>
          <w:szCs w:val="24"/>
        </w:rPr>
        <w:t>经浓缩后，本项目利用量</w:t>
      </w:r>
      <w:r w:rsidRPr="002F6A50">
        <w:rPr>
          <w:rFonts w:ascii="Times New Roman" w:eastAsia="宋体" w:hAnsi="Times New Roman" w:cs="Times New Roman"/>
          <w:b/>
          <w:kern w:val="0"/>
          <w:sz w:val="24"/>
          <w:szCs w:val="24"/>
        </w:rPr>
        <w:t>3</w:t>
      </w:r>
      <w:r w:rsidRPr="002F6A50">
        <w:rPr>
          <w:rFonts w:ascii="Times New Roman" w:eastAsia="宋体" w:hAnsi="Times New Roman" w:cs="Times New Roman"/>
          <w:b/>
          <w:kern w:val="0"/>
          <w:sz w:val="24"/>
          <w:szCs w:val="24"/>
        </w:rPr>
        <w:t>万</w:t>
      </w:r>
      <w:r w:rsidRPr="002F6A50">
        <w:rPr>
          <w:rFonts w:ascii="Times New Roman" w:eastAsia="宋体" w:hAnsi="Times New Roman" w:cs="Times New Roman"/>
          <w:b/>
          <w:kern w:val="0"/>
          <w:sz w:val="24"/>
          <w:szCs w:val="24"/>
        </w:rPr>
        <w:t>t/a</w:t>
      </w:r>
      <w:r w:rsidRPr="002F6A50">
        <w:rPr>
          <w:rFonts w:ascii="Times New Roman" w:eastAsia="宋体" w:hAnsi="Times New Roman" w:cs="Times New Roman"/>
          <w:b/>
          <w:kern w:val="0"/>
          <w:sz w:val="24"/>
          <w:szCs w:val="24"/>
        </w:rPr>
        <w:t>，其余仍由</w:t>
      </w:r>
      <w:proofErr w:type="gramStart"/>
      <w:r w:rsidRPr="002F6A50">
        <w:rPr>
          <w:rFonts w:ascii="Times New Roman" w:eastAsia="宋体" w:hAnsi="Times New Roman" w:cs="Times New Roman"/>
          <w:b/>
          <w:kern w:val="0"/>
          <w:sz w:val="24"/>
          <w:szCs w:val="24"/>
        </w:rPr>
        <w:t>巴陵恒逸自行</w:t>
      </w:r>
      <w:proofErr w:type="gramEnd"/>
      <w:r w:rsidRPr="002F6A50">
        <w:rPr>
          <w:rFonts w:ascii="Times New Roman" w:eastAsia="宋体" w:hAnsi="Times New Roman" w:cs="Times New Roman"/>
          <w:b/>
          <w:kern w:val="0"/>
          <w:sz w:val="24"/>
          <w:szCs w:val="24"/>
        </w:rPr>
        <w:t>处置</w:t>
      </w:r>
      <w:r w:rsidRPr="002F6A50">
        <w:rPr>
          <w:rFonts w:ascii="Times New Roman" w:eastAsia="宋体" w:hAnsi="Times New Roman" w:cs="Times New Roman"/>
          <w:b/>
          <w:kern w:val="0"/>
          <w:sz w:val="24"/>
          <w:szCs w:val="24"/>
        </w:rPr>
        <w:t>)</w:t>
      </w:r>
      <w:r w:rsidRPr="002F6A50">
        <w:rPr>
          <w:rFonts w:ascii="Times New Roman" w:eastAsia="宋体" w:hAnsi="Times New Roman" w:cs="Times New Roman"/>
          <w:b/>
          <w:kern w:val="0"/>
          <w:sz w:val="24"/>
          <w:szCs w:val="24"/>
        </w:rPr>
        <w:t>。</w:t>
      </w:r>
    </w:p>
    <w:p w:rsidR="00E062A2" w:rsidRPr="002F6A50" w:rsidRDefault="00E062A2" w:rsidP="00E062A2">
      <w:pPr>
        <w:snapToGrid w:val="0"/>
        <w:spacing w:after="0" w:line="360" w:lineRule="auto"/>
        <w:ind w:firstLineChars="200" w:firstLine="482"/>
        <w:rPr>
          <w:rFonts w:ascii="Times New Roman" w:eastAsia="宋体" w:hAnsi="Times New Roman" w:cs="Times New Roman"/>
          <w:sz w:val="24"/>
          <w:szCs w:val="28"/>
        </w:rPr>
      </w:pPr>
      <w:r w:rsidRPr="002F6A50">
        <w:rPr>
          <w:rFonts w:ascii="Times New Roman" w:eastAsia="宋体" w:hAnsi="Times New Roman" w:cs="Times New Roman"/>
          <w:b/>
          <w:sz w:val="24"/>
          <w:szCs w:val="28"/>
        </w:rPr>
        <w:t>杭州昌德和</w:t>
      </w:r>
      <w:proofErr w:type="gramStart"/>
      <w:r w:rsidRPr="002F6A50">
        <w:rPr>
          <w:rFonts w:ascii="Times New Roman" w:eastAsia="宋体" w:hAnsi="Times New Roman" w:cs="Times New Roman"/>
          <w:b/>
          <w:sz w:val="24"/>
          <w:szCs w:val="28"/>
        </w:rPr>
        <w:t>巴陵恒逸于</w:t>
      </w:r>
      <w:proofErr w:type="gramEnd"/>
      <w:r w:rsidRPr="002F6A50">
        <w:rPr>
          <w:rFonts w:ascii="Times New Roman" w:eastAsia="宋体" w:hAnsi="Times New Roman" w:cs="Times New Roman"/>
          <w:b/>
          <w:sz w:val="24"/>
          <w:szCs w:val="28"/>
        </w:rPr>
        <w:t>2012</w:t>
      </w:r>
      <w:r w:rsidRPr="002F6A50">
        <w:rPr>
          <w:rFonts w:ascii="Times New Roman" w:eastAsia="宋体" w:hAnsi="Times New Roman" w:cs="Times New Roman"/>
          <w:b/>
          <w:sz w:val="24"/>
          <w:szCs w:val="28"/>
        </w:rPr>
        <w:t>年就</w:t>
      </w:r>
      <w:proofErr w:type="gramStart"/>
      <w:r w:rsidRPr="002F6A50">
        <w:rPr>
          <w:rFonts w:ascii="Times New Roman" w:eastAsia="宋体" w:hAnsi="Times New Roman" w:cs="Times New Roman"/>
          <w:b/>
          <w:sz w:val="24"/>
          <w:szCs w:val="28"/>
        </w:rPr>
        <w:t>巴陵恒逸在</w:t>
      </w:r>
      <w:proofErr w:type="gramEnd"/>
      <w:r w:rsidRPr="002F6A50">
        <w:rPr>
          <w:rFonts w:ascii="Times New Roman" w:eastAsia="宋体" w:hAnsi="Times New Roman" w:cs="Times New Roman"/>
          <w:b/>
          <w:sz w:val="24"/>
          <w:szCs w:val="28"/>
        </w:rPr>
        <w:t>己内酰胺生产过程中产生的轻质油和</w:t>
      </w:r>
      <w:r w:rsidRPr="002F6A50">
        <w:rPr>
          <w:rFonts w:ascii="Times New Roman" w:eastAsia="宋体" w:hAnsi="Times New Roman" w:cs="Times New Roman"/>
          <w:b/>
          <w:sz w:val="24"/>
          <w:szCs w:val="28"/>
        </w:rPr>
        <w:t>X</w:t>
      </w:r>
      <w:r w:rsidRPr="002F6A50">
        <w:rPr>
          <w:rFonts w:ascii="Times New Roman" w:eastAsia="宋体" w:hAnsi="Times New Roman" w:cs="Times New Roman"/>
          <w:b/>
          <w:sz w:val="24"/>
          <w:szCs w:val="28"/>
        </w:rPr>
        <w:t>油的回收利用达成合作，已建有</w:t>
      </w:r>
      <w:r w:rsidRPr="002F6A50">
        <w:rPr>
          <w:rFonts w:ascii="Times New Roman" w:eastAsia="宋体" w:hAnsi="Times New Roman" w:cs="Times New Roman"/>
          <w:b/>
          <w:sz w:val="24"/>
          <w:szCs w:val="28"/>
        </w:rPr>
        <w:t>10000t/a X</w:t>
      </w:r>
      <w:r w:rsidRPr="002F6A50">
        <w:rPr>
          <w:rFonts w:ascii="Times New Roman" w:eastAsia="宋体" w:hAnsi="Times New Roman" w:cs="Times New Roman"/>
          <w:b/>
          <w:sz w:val="24"/>
          <w:szCs w:val="28"/>
        </w:rPr>
        <w:t>油和</w:t>
      </w:r>
      <w:r w:rsidRPr="002F6A50">
        <w:rPr>
          <w:rFonts w:ascii="Times New Roman" w:eastAsia="宋体" w:hAnsi="Times New Roman" w:cs="Times New Roman"/>
          <w:b/>
          <w:sz w:val="24"/>
          <w:szCs w:val="28"/>
        </w:rPr>
        <w:t xml:space="preserve">4000t/a </w:t>
      </w:r>
      <w:r w:rsidRPr="002F6A50">
        <w:rPr>
          <w:rFonts w:ascii="Times New Roman" w:eastAsia="宋体" w:hAnsi="Times New Roman" w:cs="Times New Roman"/>
          <w:b/>
          <w:sz w:val="24"/>
          <w:szCs w:val="28"/>
        </w:rPr>
        <w:t>轻质油的存储、加工设备各一套。</w:t>
      </w:r>
      <w:r w:rsidRPr="002F6A50">
        <w:rPr>
          <w:rFonts w:ascii="Times New Roman" w:eastAsia="宋体" w:hAnsi="Times New Roman" w:cs="Times New Roman"/>
          <w:sz w:val="24"/>
          <w:szCs w:val="28"/>
        </w:rPr>
        <w:t>目前其存储、回收加工能力尚可满足</w:t>
      </w:r>
      <w:proofErr w:type="gramStart"/>
      <w:r w:rsidRPr="002F6A50">
        <w:rPr>
          <w:rFonts w:ascii="Times New Roman" w:eastAsia="宋体" w:hAnsi="Times New Roman" w:cs="Times New Roman"/>
          <w:sz w:val="24"/>
          <w:szCs w:val="28"/>
        </w:rPr>
        <w:t>巴陵恒逸轻质油</w:t>
      </w:r>
      <w:proofErr w:type="gramEnd"/>
      <w:r w:rsidRPr="002F6A50">
        <w:rPr>
          <w:rFonts w:ascii="Times New Roman" w:eastAsia="宋体" w:hAnsi="Times New Roman" w:cs="Times New Roman"/>
          <w:sz w:val="24"/>
          <w:szCs w:val="28"/>
        </w:rPr>
        <w:t>和</w:t>
      </w:r>
      <w:r w:rsidRPr="002F6A50">
        <w:rPr>
          <w:rFonts w:ascii="Times New Roman" w:eastAsia="宋体" w:hAnsi="Times New Roman" w:cs="Times New Roman"/>
          <w:sz w:val="24"/>
          <w:szCs w:val="28"/>
        </w:rPr>
        <w:t>X</w:t>
      </w:r>
      <w:r w:rsidRPr="002F6A50">
        <w:rPr>
          <w:rFonts w:ascii="Times New Roman" w:eastAsia="宋体" w:hAnsi="Times New Roman" w:cs="Times New Roman"/>
          <w:sz w:val="24"/>
          <w:szCs w:val="28"/>
        </w:rPr>
        <w:t>油副产的产量。后续如果</w:t>
      </w:r>
      <w:proofErr w:type="gramStart"/>
      <w:r w:rsidRPr="002F6A50">
        <w:rPr>
          <w:rFonts w:ascii="Times New Roman" w:eastAsia="宋体" w:hAnsi="Times New Roman" w:cs="Times New Roman"/>
          <w:sz w:val="24"/>
          <w:szCs w:val="28"/>
        </w:rPr>
        <w:t>巴陵恒逸己内酰胺</w:t>
      </w:r>
      <w:proofErr w:type="gramEnd"/>
      <w:r w:rsidRPr="002F6A50">
        <w:rPr>
          <w:rFonts w:ascii="Times New Roman" w:eastAsia="宋体" w:hAnsi="Times New Roman" w:cs="Times New Roman"/>
          <w:sz w:val="24"/>
          <w:szCs w:val="28"/>
        </w:rPr>
        <w:t>装置进一步扩产则杭州昌德需同步申报项目并对轻质油和</w:t>
      </w:r>
      <w:r w:rsidRPr="002F6A50">
        <w:rPr>
          <w:rFonts w:ascii="Times New Roman" w:eastAsia="宋体" w:hAnsi="Times New Roman" w:cs="Times New Roman"/>
          <w:sz w:val="24"/>
          <w:szCs w:val="28"/>
        </w:rPr>
        <w:t>X</w:t>
      </w:r>
      <w:r w:rsidRPr="002F6A50">
        <w:rPr>
          <w:rFonts w:ascii="Times New Roman" w:eastAsia="宋体" w:hAnsi="Times New Roman" w:cs="Times New Roman"/>
          <w:sz w:val="24"/>
          <w:szCs w:val="28"/>
        </w:rPr>
        <w:t>油的存储、回收加工能力进行扩大。</w:t>
      </w:r>
    </w:p>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皂化废碱液</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、己内酰胺废水浓缩液</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成分较为复杂，含酸、碱等腐蚀性物质，严重限制其处置方式，</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和</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废液的传统处理方法是焚烧法，目前</w:t>
      </w:r>
      <w:proofErr w:type="gramStart"/>
      <w:r w:rsidRPr="002F6A50">
        <w:rPr>
          <w:rFonts w:ascii="Times New Roman" w:eastAsia="宋体" w:hAnsi="Times New Roman" w:cs="Times New Roman"/>
          <w:kern w:val="0"/>
          <w:sz w:val="24"/>
          <w:szCs w:val="24"/>
        </w:rPr>
        <w:t>巴陵恒逸也</w:t>
      </w:r>
      <w:proofErr w:type="gramEnd"/>
      <w:r w:rsidRPr="002F6A50">
        <w:rPr>
          <w:rFonts w:ascii="Times New Roman" w:eastAsia="宋体" w:hAnsi="Times New Roman" w:cs="Times New Roman"/>
          <w:kern w:val="0"/>
          <w:sz w:val="24"/>
          <w:szCs w:val="24"/>
        </w:rPr>
        <w:t>采取直接焚烧的方式处理，即由混合废液预处理装置中和、脱氨后与剩余的皂化废液混合，混合液经加压后送入废液锅炉焚烧，生成产品碱渣及蒸汽，焚烧炉烟气经炉内脱硝、除尘、脱硫后由烟囱排放至大气。</w:t>
      </w:r>
    </w:p>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采用该处理方式存在工艺复杂、投资大、成本高、效率低、容易产生二次污染等弊端。因此，寻求己内酰胺产品生产过程中产生的皂化废碱液</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、己内酰胺废水浓缩液</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资源化利用对于环境保护和企业自身都有积极意义。</w:t>
      </w:r>
    </w:p>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bookmarkStart w:id="4" w:name="_Hlk97731340"/>
      <w:r w:rsidRPr="002F6A50">
        <w:rPr>
          <w:rFonts w:ascii="Times New Roman" w:eastAsia="宋体" w:hAnsi="Times New Roman" w:cs="Times New Roman"/>
          <w:sz w:val="24"/>
          <w:szCs w:val="24"/>
        </w:rPr>
        <w:t>目前，昌德新材科技股份有限公司已开发一种新型的</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和</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生产水泥生料</w:t>
      </w:r>
      <w:proofErr w:type="gramStart"/>
      <w:r w:rsidRPr="002F6A50">
        <w:rPr>
          <w:rFonts w:ascii="Times New Roman" w:eastAsia="宋体" w:hAnsi="Times New Roman" w:cs="Times New Roman"/>
          <w:kern w:val="0"/>
          <w:sz w:val="24"/>
          <w:szCs w:val="24"/>
        </w:rPr>
        <w:t>助磨剂</w:t>
      </w:r>
      <w:proofErr w:type="gramEnd"/>
      <w:r w:rsidRPr="002F6A50">
        <w:rPr>
          <w:rFonts w:ascii="Times New Roman" w:eastAsia="宋体" w:hAnsi="Times New Roman" w:cs="Times New Roman"/>
          <w:kern w:val="0"/>
          <w:sz w:val="24"/>
          <w:szCs w:val="24"/>
        </w:rPr>
        <w:t>产品的资源化利用技术，并已经得到与</w:t>
      </w:r>
      <w:hyperlink r:id="rId11" w:tgtFrame="_blank" w:history="1">
        <w:r w:rsidRPr="002F6A50">
          <w:rPr>
            <w:rFonts w:ascii="Times New Roman" w:eastAsia="宋体" w:hAnsi="Times New Roman" w:cs="Times New Roman"/>
            <w:kern w:val="0"/>
            <w:sz w:val="24"/>
            <w:szCs w:val="24"/>
          </w:rPr>
          <w:t>中国石化巴陵石化公司</w:t>
        </w:r>
      </w:hyperlink>
      <w:r w:rsidRPr="002F6A50">
        <w:rPr>
          <w:rFonts w:ascii="Times New Roman" w:eastAsia="宋体" w:hAnsi="Times New Roman" w:cs="Times New Roman"/>
          <w:kern w:val="0"/>
          <w:sz w:val="24"/>
          <w:szCs w:val="24"/>
        </w:rPr>
        <w:t>合作的《岳阳昌德环境科技有限公司</w:t>
      </w:r>
      <w:r w:rsidRPr="002F6A50">
        <w:rPr>
          <w:rFonts w:ascii="Times New Roman" w:eastAsia="宋体" w:hAnsi="Times New Roman" w:cs="Times New Roman"/>
          <w:kern w:val="0"/>
          <w:sz w:val="24"/>
          <w:szCs w:val="24"/>
        </w:rPr>
        <w:t>10</w:t>
      </w:r>
      <w:r w:rsidRPr="002F6A50">
        <w:rPr>
          <w:rFonts w:ascii="Times New Roman" w:eastAsia="宋体" w:hAnsi="Times New Roman" w:cs="Times New Roman"/>
          <w:kern w:val="0"/>
          <w:sz w:val="24"/>
          <w:szCs w:val="24"/>
        </w:rPr>
        <w:t>万吨</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年皂化废碱液综合利用项目》、与中国平煤神马集团尼龙科技有限公司合作的《平顶山昌明科技有限公司</w:t>
      </w:r>
      <w:r w:rsidRPr="002F6A50">
        <w:rPr>
          <w:rFonts w:ascii="Times New Roman" w:eastAsia="宋体" w:hAnsi="Times New Roman" w:cs="Times New Roman"/>
          <w:kern w:val="0"/>
          <w:sz w:val="24"/>
          <w:szCs w:val="24"/>
        </w:rPr>
        <w:t>30</w:t>
      </w:r>
      <w:r w:rsidRPr="002F6A50">
        <w:rPr>
          <w:rFonts w:ascii="Times New Roman" w:eastAsia="宋体" w:hAnsi="Times New Roman" w:cs="Times New Roman"/>
          <w:kern w:val="0"/>
          <w:sz w:val="24"/>
          <w:szCs w:val="24"/>
        </w:rPr>
        <w:t>万吨</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年尼龙产业链副产物资源综合利用项目</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一期工程</w:t>
      </w:r>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》两</w:t>
      </w:r>
      <w:r w:rsidRPr="002F6A50">
        <w:rPr>
          <w:rFonts w:ascii="Times New Roman" w:eastAsia="宋体" w:hAnsi="Times New Roman" w:cs="Times New Roman"/>
          <w:kern w:val="0"/>
          <w:sz w:val="24"/>
          <w:szCs w:val="24"/>
        </w:rPr>
        <w:lastRenderedPageBreak/>
        <w:t>个项目的充分验证，技术工艺成熟可靠</w:t>
      </w:r>
      <w:bookmarkEnd w:id="4"/>
      <w:r w:rsidRPr="002F6A50">
        <w:rPr>
          <w:rFonts w:ascii="Times New Roman" w:eastAsia="宋体" w:hAnsi="Times New Roman" w:cs="Times New Roman"/>
          <w:kern w:val="0"/>
          <w:sz w:val="24"/>
          <w:szCs w:val="24"/>
        </w:rPr>
        <w:t>。</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和</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焚烧法处理及资源化利用处理对比如下表所示。</w:t>
      </w:r>
    </w:p>
    <w:p w:rsidR="00E062A2" w:rsidRPr="002F6A50" w:rsidRDefault="00E062A2" w:rsidP="00E062A2">
      <w:pPr>
        <w:snapToGrid w:val="0"/>
        <w:spacing w:after="0" w:line="360" w:lineRule="auto"/>
        <w:jc w:val="center"/>
        <w:outlineLvl w:val="4"/>
        <w:rPr>
          <w:rFonts w:ascii="Times New Roman" w:eastAsia="宋体" w:hAnsi="Times New Roman" w:cs="Times New Roman"/>
          <w:b/>
          <w:szCs w:val="21"/>
        </w:rPr>
      </w:pPr>
      <w:r w:rsidRPr="002F6A50">
        <w:rPr>
          <w:rFonts w:ascii="Times New Roman" w:eastAsia="宋体" w:hAnsi="Times New Roman" w:cs="Times New Roman"/>
          <w:b/>
          <w:szCs w:val="21"/>
        </w:rPr>
        <w:t>表</w:t>
      </w:r>
      <w:r w:rsidRPr="002F6A50">
        <w:rPr>
          <w:rFonts w:ascii="Times New Roman" w:eastAsia="宋体" w:hAnsi="Times New Roman" w:cs="Times New Roman"/>
          <w:b/>
          <w:szCs w:val="21"/>
        </w:rPr>
        <w:t>2  OSB</w:t>
      </w:r>
      <w:r w:rsidRPr="002F6A50">
        <w:rPr>
          <w:rFonts w:ascii="Times New Roman" w:eastAsia="宋体" w:hAnsi="Times New Roman" w:cs="Times New Roman"/>
          <w:b/>
          <w:szCs w:val="21"/>
        </w:rPr>
        <w:t>和</w:t>
      </w:r>
      <w:r w:rsidRPr="002F6A50">
        <w:rPr>
          <w:rFonts w:ascii="Times New Roman" w:eastAsia="宋体" w:hAnsi="Times New Roman" w:cs="Times New Roman"/>
          <w:b/>
          <w:szCs w:val="21"/>
        </w:rPr>
        <w:t>APU</w:t>
      </w:r>
      <w:r w:rsidRPr="002F6A50">
        <w:rPr>
          <w:rFonts w:ascii="Times New Roman" w:eastAsia="宋体" w:hAnsi="Times New Roman" w:cs="Times New Roman"/>
          <w:b/>
          <w:szCs w:val="21"/>
        </w:rPr>
        <w:t>处理方式对比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1"/>
        <w:gridCol w:w="3085"/>
        <w:gridCol w:w="3722"/>
      </w:tblGrid>
      <w:tr w:rsidR="00E71D50" w:rsidRPr="002F6A50" w:rsidTr="001D2ED2">
        <w:trPr>
          <w:jc w:val="center"/>
        </w:trPr>
        <w:tc>
          <w:tcPr>
            <w:tcW w:w="1472"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对比项</w:t>
            </w:r>
          </w:p>
        </w:tc>
        <w:tc>
          <w:tcPr>
            <w:tcW w:w="159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焚烧法</w:t>
            </w:r>
          </w:p>
        </w:tc>
        <w:tc>
          <w:tcPr>
            <w:tcW w:w="192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资源化利用法</w:t>
            </w:r>
          </w:p>
        </w:tc>
      </w:tr>
      <w:tr w:rsidR="00E71D50" w:rsidRPr="002F6A50" w:rsidTr="001D2ED2">
        <w:trPr>
          <w:jc w:val="center"/>
        </w:trPr>
        <w:tc>
          <w:tcPr>
            <w:tcW w:w="1472"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是否需要燃料</w:t>
            </w:r>
          </w:p>
        </w:tc>
        <w:tc>
          <w:tcPr>
            <w:tcW w:w="159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w:t>
            </w:r>
          </w:p>
        </w:tc>
        <w:tc>
          <w:tcPr>
            <w:tcW w:w="192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否</w:t>
            </w:r>
          </w:p>
        </w:tc>
      </w:tr>
      <w:tr w:rsidR="00E71D50" w:rsidRPr="002F6A50" w:rsidTr="001D2ED2">
        <w:trPr>
          <w:jc w:val="center"/>
        </w:trPr>
        <w:tc>
          <w:tcPr>
            <w:tcW w:w="1472"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是否产生有二次</w:t>
            </w:r>
            <w:r w:rsidRPr="002F6A50">
              <w:rPr>
                <w:rFonts w:ascii="Times New Roman" w:eastAsia="宋体" w:hAnsi="Times New Roman" w:cs="Times New Roman"/>
                <w:spacing w:val="-6"/>
                <w:sz w:val="18"/>
                <w:szCs w:val="18"/>
              </w:rPr>
              <w:t>“</w:t>
            </w:r>
            <w:r w:rsidRPr="002F6A50">
              <w:rPr>
                <w:rFonts w:ascii="Times New Roman" w:eastAsia="宋体" w:hAnsi="Times New Roman" w:cs="Times New Roman"/>
                <w:spacing w:val="-6"/>
                <w:sz w:val="18"/>
                <w:szCs w:val="18"/>
              </w:rPr>
              <w:t>三废</w:t>
            </w:r>
            <w:r w:rsidRPr="002F6A50">
              <w:rPr>
                <w:rFonts w:ascii="Times New Roman" w:eastAsia="宋体" w:hAnsi="Times New Roman" w:cs="Times New Roman"/>
                <w:spacing w:val="-6"/>
                <w:sz w:val="18"/>
                <w:szCs w:val="18"/>
              </w:rPr>
              <w:t>”</w:t>
            </w:r>
            <w:proofErr w:type="gramStart"/>
            <w:r w:rsidRPr="002F6A50">
              <w:rPr>
                <w:rFonts w:ascii="Times New Roman" w:eastAsia="宋体" w:hAnsi="Times New Roman" w:cs="Times New Roman"/>
                <w:spacing w:val="-6"/>
                <w:sz w:val="18"/>
                <w:szCs w:val="18"/>
              </w:rPr>
              <w:t>需环境</w:t>
            </w:r>
            <w:proofErr w:type="gramEnd"/>
            <w:r w:rsidRPr="002F6A50">
              <w:rPr>
                <w:rFonts w:ascii="Times New Roman" w:eastAsia="宋体" w:hAnsi="Times New Roman" w:cs="Times New Roman"/>
                <w:spacing w:val="-6"/>
                <w:sz w:val="18"/>
                <w:szCs w:val="18"/>
              </w:rPr>
              <w:t>治理</w:t>
            </w:r>
          </w:p>
        </w:tc>
        <w:tc>
          <w:tcPr>
            <w:tcW w:w="159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除产生</w:t>
            </w:r>
            <w:r w:rsidRPr="002F6A50">
              <w:rPr>
                <w:rFonts w:ascii="Times New Roman" w:eastAsia="宋体" w:hAnsi="Times New Roman" w:cs="Times New Roman"/>
                <w:spacing w:val="-6"/>
                <w:sz w:val="18"/>
                <w:szCs w:val="18"/>
              </w:rPr>
              <w:t>CO</w:t>
            </w:r>
            <w:r w:rsidRPr="002F6A50">
              <w:rPr>
                <w:rFonts w:ascii="Times New Roman" w:eastAsia="宋体" w:hAnsi="Times New Roman" w:cs="Times New Roman"/>
                <w:spacing w:val="-6"/>
                <w:sz w:val="18"/>
                <w:szCs w:val="18"/>
                <w:vertAlign w:val="subscript"/>
              </w:rPr>
              <w:t>2</w:t>
            </w:r>
            <w:r w:rsidRPr="002F6A50">
              <w:rPr>
                <w:rFonts w:ascii="Times New Roman" w:eastAsia="宋体" w:hAnsi="Times New Roman" w:cs="Times New Roman"/>
                <w:spacing w:val="-6"/>
                <w:sz w:val="18"/>
                <w:szCs w:val="18"/>
              </w:rPr>
              <w:t>、粉尘外，还产生</w:t>
            </w:r>
            <w:r w:rsidRPr="002F6A50">
              <w:rPr>
                <w:rFonts w:ascii="Times New Roman" w:eastAsia="宋体" w:hAnsi="Times New Roman" w:cs="Times New Roman"/>
                <w:spacing w:val="-6"/>
                <w:sz w:val="18"/>
                <w:szCs w:val="18"/>
              </w:rPr>
              <w:t>SO</w:t>
            </w:r>
            <w:r w:rsidRPr="002F6A50">
              <w:rPr>
                <w:rFonts w:ascii="Times New Roman" w:eastAsia="宋体" w:hAnsi="Times New Roman" w:cs="Times New Roman"/>
                <w:spacing w:val="-6"/>
                <w:sz w:val="18"/>
                <w:szCs w:val="18"/>
                <w:vertAlign w:val="subscript"/>
              </w:rPr>
              <w:t>2</w:t>
            </w:r>
            <w:r w:rsidRPr="002F6A50">
              <w:rPr>
                <w:rFonts w:ascii="Times New Roman" w:eastAsia="宋体" w:hAnsi="Times New Roman" w:cs="Times New Roman"/>
                <w:spacing w:val="-6"/>
                <w:sz w:val="18"/>
                <w:szCs w:val="18"/>
              </w:rPr>
              <w:t>、</w:t>
            </w:r>
            <w:r w:rsidRPr="002F6A50">
              <w:rPr>
                <w:rFonts w:ascii="Times New Roman" w:eastAsia="宋体" w:hAnsi="Times New Roman" w:cs="Times New Roman"/>
                <w:spacing w:val="-6"/>
                <w:sz w:val="18"/>
                <w:szCs w:val="18"/>
              </w:rPr>
              <w:t>NO</w:t>
            </w:r>
            <w:r w:rsidRPr="002F6A50">
              <w:rPr>
                <w:rFonts w:ascii="Times New Roman" w:eastAsia="宋体" w:hAnsi="Times New Roman" w:cs="Times New Roman"/>
                <w:spacing w:val="-6"/>
                <w:sz w:val="18"/>
                <w:szCs w:val="18"/>
                <w:vertAlign w:val="subscript"/>
              </w:rPr>
              <w:t>X</w:t>
            </w:r>
            <w:r w:rsidRPr="002F6A50">
              <w:rPr>
                <w:rFonts w:ascii="Times New Roman" w:eastAsia="宋体" w:hAnsi="Times New Roman" w:cs="Times New Roman"/>
                <w:spacing w:val="-6"/>
                <w:sz w:val="18"/>
                <w:szCs w:val="18"/>
              </w:rPr>
              <w:t>有害气体</w:t>
            </w:r>
          </w:p>
        </w:tc>
        <w:tc>
          <w:tcPr>
            <w:tcW w:w="192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“0”</w:t>
            </w:r>
            <w:r w:rsidRPr="002F6A50">
              <w:rPr>
                <w:rFonts w:ascii="Times New Roman" w:eastAsia="宋体" w:hAnsi="Times New Roman" w:cs="Times New Roman"/>
                <w:spacing w:val="-6"/>
                <w:sz w:val="18"/>
                <w:szCs w:val="18"/>
              </w:rPr>
              <w:t>排放</w:t>
            </w:r>
          </w:p>
        </w:tc>
      </w:tr>
      <w:tr w:rsidR="00E71D50" w:rsidRPr="002F6A50" w:rsidTr="001D2ED2">
        <w:trPr>
          <w:jc w:val="center"/>
        </w:trPr>
        <w:tc>
          <w:tcPr>
            <w:tcW w:w="1472"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是否属无害化处理</w:t>
            </w:r>
          </w:p>
        </w:tc>
        <w:tc>
          <w:tcPr>
            <w:tcW w:w="159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产生的废渣需要填埋</w:t>
            </w:r>
          </w:p>
        </w:tc>
        <w:tc>
          <w:tcPr>
            <w:tcW w:w="192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w:t>
            </w:r>
          </w:p>
        </w:tc>
      </w:tr>
      <w:tr w:rsidR="00E71D50" w:rsidRPr="002F6A50" w:rsidTr="001D2ED2">
        <w:trPr>
          <w:jc w:val="center"/>
        </w:trPr>
        <w:tc>
          <w:tcPr>
            <w:tcW w:w="1472"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是否属资源化处理</w:t>
            </w:r>
          </w:p>
        </w:tc>
        <w:tc>
          <w:tcPr>
            <w:tcW w:w="159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否</w:t>
            </w:r>
          </w:p>
        </w:tc>
        <w:tc>
          <w:tcPr>
            <w:tcW w:w="192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w:t>
            </w:r>
          </w:p>
        </w:tc>
      </w:tr>
      <w:tr w:rsidR="00E71D50" w:rsidRPr="002F6A50" w:rsidTr="001D2ED2">
        <w:trPr>
          <w:jc w:val="center"/>
        </w:trPr>
        <w:tc>
          <w:tcPr>
            <w:tcW w:w="1472"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处置条件是否温和</w:t>
            </w:r>
          </w:p>
        </w:tc>
        <w:tc>
          <w:tcPr>
            <w:tcW w:w="159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在</w:t>
            </w:r>
            <w:r w:rsidRPr="002F6A50">
              <w:rPr>
                <w:rFonts w:ascii="Times New Roman" w:eastAsia="宋体" w:hAnsi="Times New Roman" w:cs="Times New Roman"/>
                <w:spacing w:val="-6"/>
                <w:sz w:val="18"/>
                <w:szCs w:val="18"/>
              </w:rPr>
              <w:t>1000</w:t>
            </w:r>
            <w:r w:rsidRPr="002F6A50">
              <w:rPr>
                <w:rFonts w:ascii="宋体" w:eastAsia="宋体" w:hAnsi="宋体" w:cs="宋体" w:hint="eastAsia"/>
                <w:spacing w:val="-6"/>
                <w:sz w:val="18"/>
                <w:szCs w:val="18"/>
              </w:rPr>
              <w:t>℃</w:t>
            </w:r>
            <w:r w:rsidRPr="002F6A50">
              <w:rPr>
                <w:rFonts w:ascii="Times New Roman" w:eastAsia="宋体" w:hAnsi="Times New Roman" w:cs="Times New Roman"/>
                <w:spacing w:val="-6"/>
                <w:sz w:val="18"/>
                <w:szCs w:val="18"/>
              </w:rPr>
              <w:t>以上</w:t>
            </w:r>
          </w:p>
        </w:tc>
        <w:tc>
          <w:tcPr>
            <w:tcW w:w="192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roofErr w:type="gramStart"/>
            <w:r w:rsidRPr="002F6A50">
              <w:rPr>
                <w:rFonts w:ascii="Times New Roman" w:eastAsia="宋体" w:hAnsi="Times New Roman" w:cs="Times New Roman"/>
                <w:spacing w:val="-6"/>
                <w:sz w:val="18"/>
                <w:szCs w:val="18"/>
              </w:rPr>
              <w:t>常压且</w:t>
            </w:r>
            <w:proofErr w:type="gramEnd"/>
            <w:r w:rsidRPr="002F6A50">
              <w:rPr>
                <w:rFonts w:ascii="Times New Roman" w:eastAsia="宋体" w:hAnsi="Times New Roman" w:cs="Times New Roman"/>
                <w:spacing w:val="-6"/>
                <w:sz w:val="18"/>
                <w:szCs w:val="18"/>
              </w:rPr>
              <w:t>120</w:t>
            </w:r>
            <w:r w:rsidRPr="002F6A50">
              <w:rPr>
                <w:rFonts w:ascii="宋体" w:eastAsia="宋体" w:hAnsi="宋体" w:cs="宋体" w:hint="eastAsia"/>
                <w:spacing w:val="-6"/>
                <w:sz w:val="18"/>
                <w:szCs w:val="18"/>
              </w:rPr>
              <w:t>℃</w:t>
            </w:r>
            <w:r w:rsidRPr="002F6A50">
              <w:rPr>
                <w:rFonts w:ascii="Times New Roman" w:eastAsia="宋体" w:hAnsi="Times New Roman" w:cs="Times New Roman"/>
                <w:spacing w:val="-6"/>
                <w:sz w:val="18"/>
                <w:szCs w:val="18"/>
              </w:rPr>
              <w:t>以内</w:t>
            </w:r>
          </w:p>
        </w:tc>
      </w:tr>
      <w:tr w:rsidR="00E71D50" w:rsidRPr="002F6A50" w:rsidTr="001D2ED2">
        <w:trPr>
          <w:jc w:val="center"/>
        </w:trPr>
        <w:tc>
          <w:tcPr>
            <w:tcW w:w="1472"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是否对下游有</w:t>
            </w:r>
            <w:r w:rsidRPr="002F6A50">
              <w:rPr>
                <w:rFonts w:ascii="Times New Roman" w:eastAsia="宋体" w:hAnsi="Times New Roman" w:cs="Times New Roman"/>
                <w:spacing w:val="-6"/>
                <w:sz w:val="18"/>
                <w:szCs w:val="18"/>
              </w:rPr>
              <w:t>“</w:t>
            </w:r>
            <w:r w:rsidRPr="002F6A50">
              <w:rPr>
                <w:rFonts w:ascii="Times New Roman" w:eastAsia="宋体" w:hAnsi="Times New Roman" w:cs="Times New Roman"/>
                <w:spacing w:val="-6"/>
                <w:sz w:val="18"/>
                <w:szCs w:val="18"/>
              </w:rPr>
              <w:t>节能和减排</w:t>
            </w:r>
            <w:r w:rsidRPr="002F6A50">
              <w:rPr>
                <w:rFonts w:ascii="Times New Roman" w:eastAsia="宋体" w:hAnsi="Times New Roman" w:cs="Times New Roman"/>
                <w:spacing w:val="-6"/>
                <w:sz w:val="18"/>
                <w:szCs w:val="18"/>
              </w:rPr>
              <w:t>”</w:t>
            </w:r>
            <w:r w:rsidRPr="002F6A50">
              <w:rPr>
                <w:rFonts w:ascii="Times New Roman" w:eastAsia="宋体" w:hAnsi="Times New Roman" w:cs="Times New Roman"/>
                <w:spacing w:val="-6"/>
                <w:sz w:val="18"/>
                <w:szCs w:val="18"/>
              </w:rPr>
              <w:t>作用</w:t>
            </w:r>
          </w:p>
        </w:tc>
        <w:tc>
          <w:tcPr>
            <w:tcW w:w="159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否</w:t>
            </w:r>
          </w:p>
        </w:tc>
        <w:tc>
          <w:tcPr>
            <w:tcW w:w="192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产品在水泥熟料生产中具有良好的节能降耗减排效果</w:t>
            </w:r>
          </w:p>
        </w:tc>
      </w:tr>
    </w:tbl>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相比于</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和</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传统的焚烧销毁的处理方式，资源化利用</w:t>
      </w:r>
      <w:proofErr w:type="gramStart"/>
      <w:r w:rsidRPr="002F6A50">
        <w:rPr>
          <w:rFonts w:ascii="Times New Roman" w:eastAsia="宋体" w:hAnsi="Times New Roman" w:cs="Times New Roman"/>
          <w:kern w:val="0"/>
          <w:sz w:val="24"/>
          <w:szCs w:val="24"/>
        </w:rPr>
        <w:t>法实现</w:t>
      </w:r>
      <w:proofErr w:type="gramEnd"/>
      <w:r w:rsidRPr="002F6A50">
        <w:rPr>
          <w:rFonts w:ascii="Times New Roman" w:eastAsia="宋体" w:hAnsi="Times New Roman" w:cs="Times New Roman"/>
          <w:kern w:val="0"/>
          <w:sz w:val="24"/>
          <w:szCs w:val="24"/>
        </w:rPr>
        <w:t>了</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和</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的无害处理和高效综合资源化利用，是环境友好新技术的典范。以</w:t>
      </w:r>
      <w:proofErr w:type="gramStart"/>
      <w:r w:rsidRPr="002F6A50">
        <w:rPr>
          <w:rFonts w:ascii="Times New Roman" w:eastAsia="宋体" w:hAnsi="Times New Roman" w:cs="Times New Roman"/>
          <w:kern w:val="0"/>
          <w:sz w:val="24"/>
          <w:szCs w:val="24"/>
        </w:rPr>
        <w:t>巴陵恒逸的</w:t>
      </w:r>
      <w:proofErr w:type="gramEnd"/>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和</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共排放约</w:t>
      </w:r>
      <w:r w:rsidRPr="002F6A50">
        <w:rPr>
          <w:rFonts w:ascii="Times New Roman" w:eastAsia="宋体" w:hAnsi="Times New Roman" w:cs="Times New Roman"/>
          <w:kern w:val="0"/>
          <w:sz w:val="24"/>
          <w:szCs w:val="24"/>
        </w:rPr>
        <w:t>9</w:t>
      </w:r>
      <w:r w:rsidRPr="002F6A50">
        <w:rPr>
          <w:rFonts w:ascii="Times New Roman" w:eastAsia="宋体" w:hAnsi="Times New Roman" w:cs="Times New Roman"/>
          <w:kern w:val="0"/>
          <w:sz w:val="24"/>
          <w:szCs w:val="24"/>
        </w:rPr>
        <w:t>万</w:t>
      </w:r>
      <w:r w:rsidRPr="002F6A50">
        <w:rPr>
          <w:rFonts w:ascii="Times New Roman" w:eastAsia="宋体" w:hAnsi="Times New Roman" w:cs="Times New Roman"/>
          <w:kern w:val="0"/>
          <w:sz w:val="24"/>
          <w:szCs w:val="24"/>
        </w:rPr>
        <w:t>t/a</w:t>
      </w:r>
      <w:r w:rsidRPr="002F6A50">
        <w:rPr>
          <w:rFonts w:ascii="Times New Roman" w:eastAsia="宋体" w:hAnsi="Times New Roman" w:cs="Times New Roman"/>
          <w:kern w:val="0"/>
          <w:sz w:val="24"/>
          <w:szCs w:val="24"/>
        </w:rPr>
        <w:t>计算，焚烧法和资源化利用的能耗对比如下表：</w:t>
      </w:r>
    </w:p>
    <w:p w:rsidR="00E062A2" w:rsidRPr="002F6A50" w:rsidRDefault="00E062A2" w:rsidP="00E062A2">
      <w:pPr>
        <w:snapToGrid w:val="0"/>
        <w:spacing w:after="0" w:line="360" w:lineRule="auto"/>
        <w:jc w:val="center"/>
        <w:outlineLvl w:val="4"/>
        <w:rPr>
          <w:rFonts w:ascii="Times New Roman" w:eastAsia="宋体" w:hAnsi="Times New Roman" w:cs="Times New Roman"/>
          <w:b/>
          <w:szCs w:val="21"/>
        </w:rPr>
      </w:pPr>
      <w:r w:rsidRPr="002F6A50">
        <w:rPr>
          <w:rFonts w:ascii="Times New Roman" w:eastAsia="宋体" w:hAnsi="Times New Roman" w:cs="Times New Roman"/>
          <w:b/>
          <w:szCs w:val="21"/>
        </w:rPr>
        <w:t>表</w:t>
      </w:r>
      <w:r w:rsidRPr="002F6A50">
        <w:rPr>
          <w:rFonts w:ascii="Times New Roman" w:eastAsia="宋体" w:hAnsi="Times New Roman" w:cs="Times New Roman"/>
          <w:b/>
          <w:szCs w:val="21"/>
        </w:rPr>
        <w:t xml:space="preserve">3  </w:t>
      </w:r>
      <w:r w:rsidRPr="002F6A50">
        <w:rPr>
          <w:rFonts w:ascii="Times New Roman" w:eastAsia="宋体" w:hAnsi="Times New Roman" w:cs="Times New Roman"/>
          <w:b/>
          <w:szCs w:val="21"/>
        </w:rPr>
        <w:t>焚烧法和资源化利用能耗对比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2"/>
        <w:gridCol w:w="2412"/>
        <w:gridCol w:w="2412"/>
        <w:gridCol w:w="2412"/>
      </w:tblGrid>
      <w:tr w:rsidR="00E71D50" w:rsidRPr="002F6A50" w:rsidTr="001D2ED2">
        <w:trPr>
          <w:jc w:val="center"/>
        </w:trPr>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序号</w:t>
            </w:r>
          </w:p>
        </w:tc>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焚烧法</w:t>
            </w:r>
          </w:p>
        </w:tc>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资源化利用</w:t>
            </w:r>
          </w:p>
        </w:tc>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减少</w:t>
            </w:r>
          </w:p>
        </w:tc>
      </w:tr>
      <w:tr w:rsidR="00E71D50" w:rsidRPr="002F6A50" w:rsidTr="001D2ED2">
        <w:trPr>
          <w:jc w:val="center"/>
        </w:trPr>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年能耗折标煤</w:t>
            </w:r>
            <w:r w:rsidRPr="002F6A50">
              <w:rPr>
                <w:rFonts w:ascii="Times New Roman" w:eastAsia="宋体" w:hAnsi="Times New Roman" w:cs="Times New Roman"/>
                <w:spacing w:val="-6"/>
                <w:sz w:val="18"/>
                <w:szCs w:val="18"/>
              </w:rPr>
              <w:t>(t/a)</w:t>
            </w:r>
          </w:p>
        </w:tc>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11565</w:t>
            </w:r>
          </w:p>
        </w:tc>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664.65</w:t>
            </w:r>
          </w:p>
        </w:tc>
        <w:tc>
          <w:tcPr>
            <w:tcW w:w="12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94.25%</w:t>
            </w:r>
          </w:p>
        </w:tc>
      </w:tr>
    </w:tbl>
    <w:p w:rsidR="00E062A2" w:rsidRPr="002F6A50" w:rsidRDefault="00E062A2" w:rsidP="00E062A2">
      <w:pPr>
        <w:snapToGrid w:val="0"/>
        <w:spacing w:after="0" w:line="360" w:lineRule="auto"/>
        <w:jc w:val="center"/>
        <w:outlineLvl w:val="4"/>
        <w:rPr>
          <w:rFonts w:ascii="Times New Roman" w:eastAsia="宋体" w:hAnsi="Times New Roman" w:cs="Times New Roman"/>
          <w:b/>
          <w:szCs w:val="21"/>
        </w:rPr>
      </w:pPr>
      <w:r w:rsidRPr="002F6A50">
        <w:rPr>
          <w:rFonts w:ascii="Times New Roman" w:eastAsia="宋体" w:hAnsi="Times New Roman" w:cs="Times New Roman"/>
          <w:b/>
          <w:szCs w:val="21"/>
        </w:rPr>
        <w:t>表</w:t>
      </w:r>
      <w:r w:rsidRPr="002F6A50">
        <w:rPr>
          <w:rFonts w:ascii="Times New Roman" w:eastAsia="宋体" w:hAnsi="Times New Roman" w:cs="Times New Roman"/>
          <w:b/>
          <w:szCs w:val="21"/>
        </w:rPr>
        <w:t xml:space="preserve">4  </w:t>
      </w:r>
      <w:r w:rsidRPr="002F6A50">
        <w:rPr>
          <w:rFonts w:ascii="Times New Roman" w:eastAsia="宋体" w:hAnsi="Times New Roman" w:cs="Times New Roman"/>
          <w:b/>
          <w:szCs w:val="21"/>
        </w:rPr>
        <w:t>焚烧法处理产生的碳排放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9"/>
        <w:gridCol w:w="1715"/>
        <w:gridCol w:w="1833"/>
        <w:gridCol w:w="2132"/>
        <w:gridCol w:w="1739"/>
      </w:tblGrid>
      <w:tr w:rsidR="00E71D50" w:rsidRPr="002F6A50" w:rsidTr="001D2ED2">
        <w:trPr>
          <w:jc w:val="center"/>
        </w:trPr>
        <w:tc>
          <w:tcPr>
            <w:tcW w:w="2044" w:type="pct"/>
            <w:gridSpan w:val="2"/>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吨废液处理碳排放量</w:t>
            </w:r>
          </w:p>
        </w:tc>
        <w:tc>
          <w:tcPr>
            <w:tcW w:w="9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处理量</w:t>
            </w:r>
          </w:p>
        </w:tc>
        <w:tc>
          <w:tcPr>
            <w:tcW w:w="1105"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碳排放数量</w:t>
            </w:r>
          </w:p>
        </w:tc>
        <w:tc>
          <w:tcPr>
            <w:tcW w:w="901"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共计碳排放</w:t>
            </w:r>
          </w:p>
        </w:tc>
      </w:tr>
      <w:tr w:rsidR="00E71D50" w:rsidRPr="002F6A50" w:rsidTr="001D2ED2">
        <w:trPr>
          <w:jc w:val="center"/>
        </w:trPr>
        <w:tc>
          <w:tcPr>
            <w:tcW w:w="1155"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燃料</w:t>
            </w:r>
          </w:p>
        </w:tc>
        <w:tc>
          <w:tcPr>
            <w:tcW w:w="88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0.34</w:t>
            </w:r>
            <w:r w:rsidRPr="002F6A50">
              <w:rPr>
                <w:rFonts w:ascii="Times New Roman" w:eastAsia="宋体" w:hAnsi="Times New Roman" w:cs="Times New Roman"/>
                <w:spacing w:val="-6"/>
                <w:sz w:val="18"/>
                <w:szCs w:val="18"/>
              </w:rPr>
              <w:t>吨</w:t>
            </w:r>
          </w:p>
        </w:tc>
        <w:tc>
          <w:tcPr>
            <w:tcW w:w="9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9</w:t>
            </w:r>
            <w:r w:rsidRPr="002F6A50">
              <w:rPr>
                <w:rFonts w:ascii="Times New Roman" w:eastAsia="宋体" w:hAnsi="Times New Roman" w:cs="Times New Roman"/>
                <w:spacing w:val="-6"/>
                <w:sz w:val="18"/>
                <w:szCs w:val="18"/>
              </w:rPr>
              <w:t>万</w:t>
            </w:r>
            <w:r w:rsidRPr="002F6A50">
              <w:rPr>
                <w:rFonts w:ascii="Times New Roman" w:eastAsia="宋体" w:hAnsi="Times New Roman" w:cs="Times New Roman"/>
                <w:spacing w:val="-6"/>
                <w:sz w:val="18"/>
                <w:szCs w:val="18"/>
              </w:rPr>
              <w:t>t/a</w:t>
            </w:r>
          </w:p>
        </w:tc>
        <w:tc>
          <w:tcPr>
            <w:tcW w:w="1105"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3.06</w:t>
            </w:r>
            <w:r w:rsidRPr="002F6A50">
              <w:rPr>
                <w:rFonts w:ascii="Times New Roman" w:eastAsia="宋体" w:hAnsi="Times New Roman" w:cs="Times New Roman"/>
                <w:spacing w:val="-6"/>
                <w:sz w:val="18"/>
                <w:szCs w:val="18"/>
              </w:rPr>
              <w:t>万</w:t>
            </w:r>
            <w:r w:rsidRPr="002F6A50">
              <w:rPr>
                <w:rFonts w:ascii="Times New Roman" w:eastAsia="宋体" w:hAnsi="Times New Roman" w:cs="Times New Roman"/>
                <w:spacing w:val="-6"/>
                <w:sz w:val="18"/>
                <w:szCs w:val="18"/>
              </w:rPr>
              <w:t>t/a</w:t>
            </w:r>
          </w:p>
        </w:tc>
        <w:tc>
          <w:tcPr>
            <w:tcW w:w="901" w:type="pct"/>
            <w:vMerge w:val="restar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6.96</w:t>
            </w:r>
            <w:r w:rsidRPr="002F6A50">
              <w:rPr>
                <w:rFonts w:ascii="Times New Roman" w:eastAsia="宋体" w:hAnsi="Times New Roman" w:cs="Times New Roman"/>
                <w:spacing w:val="-6"/>
                <w:sz w:val="18"/>
                <w:szCs w:val="18"/>
              </w:rPr>
              <w:t>万</w:t>
            </w:r>
            <w:r w:rsidRPr="002F6A50">
              <w:rPr>
                <w:rFonts w:ascii="Times New Roman" w:eastAsia="宋体" w:hAnsi="Times New Roman" w:cs="Times New Roman"/>
                <w:spacing w:val="-6"/>
                <w:sz w:val="18"/>
                <w:szCs w:val="18"/>
              </w:rPr>
              <w:t>t/a</w:t>
            </w:r>
          </w:p>
        </w:tc>
      </w:tr>
      <w:tr w:rsidR="00E71D50" w:rsidRPr="002F6A50" w:rsidTr="001D2ED2">
        <w:trPr>
          <w:jc w:val="center"/>
        </w:trPr>
        <w:tc>
          <w:tcPr>
            <w:tcW w:w="1155"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APU</w:t>
            </w:r>
          </w:p>
        </w:tc>
        <w:tc>
          <w:tcPr>
            <w:tcW w:w="88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0.5</w:t>
            </w:r>
            <w:r w:rsidRPr="002F6A50">
              <w:rPr>
                <w:rFonts w:ascii="Times New Roman" w:eastAsia="宋体" w:hAnsi="Times New Roman" w:cs="Times New Roman"/>
                <w:spacing w:val="-6"/>
                <w:sz w:val="18"/>
                <w:szCs w:val="18"/>
              </w:rPr>
              <w:t>吨</w:t>
            </w:r>
          </w:p>
        </w:tc>
        <w:tc>
          <w:tcPr>
            <w:tcW w:w="9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3</w:t>
            </w:r>
            <w:r w:rsidRPr="002F6A50">
              <w:rPr>
                <w:rFonts w:ascii="Times New Roman" w:eastAsia="宋体" w:hAnsi="Times New Roman" w:cs="Times New Roman"/>
                <w:spacing w:val="-6"/>
                <w:sz w:val="18"/>
                <w:szCs w:val="18"/>
              </w:rPr>
              <w:t>万</w:t>
            </w:r>
            <w:r w:rsidRPr="002F6A50">
              <w:rPr>
                <w:rFonts w:ascii="Times New Roman" w:eastAsia="宋体" w:hAnsi="Times New Roman" w:cs="Times New Roman"/>
                <w:spacing w:val="-6"/>
                <w:sz w:val="18"/>
                <w:szCs w:val="18"/>
              </w:rPr>
              <w:t>t/a</w:t>
            </w:r>
          </w:p>
        </w:tc>
        <w:tc>
          <w:tcPr>
            <w:tcW w:w="1105"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1.5</w:t>
            </w:r>
            <w:r w:rsidRPr="002F6A50">
              <w:rPr>
                <w:rFonts w:ascii="Times New Roman" w:eastAsia="宋体" w:hAnsi="Times New Roman" w:cs="Times New Roman"/>
                <w:spacing w:val="-6"/>
                <w:sz w:val="18"/>
                <w:szCs w:val="18"/>
              </w:rPr>
              <w:t>万</w:t>
            </w:r>
            <w:r w:rsidRPr="002F6A50">
              <w:rPr>
                <w:rFonts w:ascii="Times New Roman" w:eastAsia="宋体" w:hAnsi="Times New Roman" w:cs="Times New Roman"/>
                <w:spacing w:val="-6"/>
                <w:sz w:val="18"/>
                <w:szCs w:val="18"/>
              </w:rPr>
              <w:t>t/a</w:t>
            </w:r>
          </w:p>
        </w:tc>
        <w:tc>
          <w:tcPr>
            <w:tcW w:w="901" w:type="pct"/>
            <w:vMerge/>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r>
      <w:tr w:rsidR="00E71D50" w:rsidRPr="002F6A50" w:rsidTr="001D2ED2">
        <w:trPr>
          <w:jc w:val="center"/>
        </w:trPr>
        <w:tc>
          <w:tcPr>
            <w:tcW w:w="1155"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OSB</w:t>
            </w:r>
          </w:p>
        </w:tc>
        <w:tc>
          <w:tcPr>
            <w:tcW w:w="889"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0.4</w:t>
            </w:r>
            <w:r w:rsidRPr="002F6A50">
              <w:rPr>
                <w:rFonts w:ascii="Times New Roman" w:eastAsia="宋体" w:hAnsi="Times New Roman" w:cs="Times New Roman"/>
                <w:spacing w:val="-6"/>
                <w:sz w:val="18"/>
                <w:szCs w:val="18"/>
              </w:rPr>
              <w:t>吨</w:t>
            </w:r>
          </w:p>
        </w:tc>
        <w:tc>
          <w:tcPr>
            <w:tcW w:w="950"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6</w:t>
            </w:r>
            <w:r w:rsidRPr="002F6A50">
              <w:rPr>
                <w:rFonts w:ascii="Times New Roman" w:eastAsia="宋体" w:hAnsi="Times New Roman" w:cs="Times New Roman"/>
                <w:spacing w:val="-6"/>
                <w:sz w:val="18"/>
                <w:szCs w:val="18"/>
              </w:rPr>
              <w:t>万</w:t>
            </w:r>
            <w:r w:rsidRPr="002F6A50">
              <w:rPr>
                <w:rFonts w:ascii="Times New Roman" w:eastAsia="宋体" w:hAnsi="Times New Roman" w:cs="Times New Roman"/>
                <w:spacing w:val="-6"/>
                <w:sz w:val="18"/>
                <w:szCs w:val="18"/>
              </w:rPr>
              <w:t>t/a</w:t>
            </w:r>
          </w:p>
        </w:tc>
        <w:tc>
          <w:tcPr>
            <w:tcW w:w="1105" w:type="pct"/>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r w:rsidRPr="002F6A50">
              <w:rPr>
                <w:rFonts w:ascii="Times New Roman" w:eastAsia="宋体" w:hAnsi="Times New Roman" w:cs="Times New Roman"/>
                <w:spacing w:val="-6"/>
                <w:sz w:val="18"/>
                <w:szCs w:val="18"/>
              </w:rPr>
              <w:t>2.4</w:t>
            </w:r>
            <w:r w:rsidRPr="002F6A50">
              <w:rPr>
                <w:rFonts w:ascii="Times New Roman" w:eastAsia="宋体" w:hAnsi="Times New Roman" w:cs="Times New Roman"/>
                <w:spacing w:val="-6"/>
                <w:sz w:val="18"/>
                <w:szCs w:val="18"/>
              </w:rPr>
              <w:t>万</w:t>
            </w:r>
            <w:r w:rsidRPr="002F6A50">
              <w:rPr>
                <w:rFonts w:ascii="Times New Roman" w:eastAsia="宋体" w:hAnsi="Times New Roman" w:cs="Times New Roman"/>
                <w:spacing w:val="-6"/>
                <w:sz w:val="18"/>
                <w:szCs w:val="18"/>
              </w:rPr>
              <w:t>t/a</w:t>
            </w:r>
          </w:p>
        </w:tc>
        <w:tc>
          <w:tcPr>
            <w:tcW w:w="901" w:type="pct"/>
            <w:vMerge/>
            <w:shd w:val="clear" w:color="auto" w:fill="auto"/>
            <w:vAlign w:val="center"/>
          </w:tcPr>
          <w:p w:rsidR="00E062A2" w:rsidRPr="002F6A50" w:rsidRDefault="00E062A2" w:rsidP="00E062A2">
            <w:pPr>
              <w:widowControl/>
              <w:adjustRightInd w:val="0"/>
              <w:snapToGrid w:val="0"/>
              <w:spacing w:after="0" w:line="240" w:lineRule="auto"/>
              <w:jc w:val="center"/>
              <w:rPr>
                <w:rFonts w:ascii="Times New Roman" w:eastAsia="宋体" w:hAnsi="Times New Roman" w:cs="Times New Roman"/>
                <w:spacing w:val="-6"/>
                <w:sz w:val="18"/>
                <w:szCs w:val="18"/>
              </w:rPr>
            </w:pPr>
          </w:p>
        </w:tc>
      </w:tr>
    </w:tbl>
    <w:p w:rsidR="00E062A2" w:rsidRPr="002F6A50" w:rsidRDefault="00E062A2" w:rsidP="00E062A2">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随着杭州昌德所属集团的科技进步及巴陵</w:t>
      </w:r>
      <w:proofErr w:type="gramStart"/>
      <w:r w:rsidRPr="002F6A50">
        <w:rPr>
          <w:rFonts w:ascii="Times New Roman" w:eastAsia="宋体" w:hAnsi="Times New Roman" w:cs="Times New Roman"/>
          <w:kern w:val="0"/>
          <w:sz w:val="24"/>
          <w:szCs w:val="24"/>
        </w:rPr>
        <w:t>恒逸生产</w:t>
      </w:r>
      <w:proofErr w:type="gramEnd"/>
      <w:r w:rsidRPr="002F6A50">
        <w:rPr>
          <w:rFonts w:ascii="Times New Roman" w:eastAsia="宋体" w:hAnsi="Times New Roman" w:cs="Times New Roman"/>
          <w:kern w:val="0"/>
          <w:sz w:val="24"/>
          <w:szCs w:val="24"/>
        </w:rPr>
        <w:t>和环保治理的现实需求，双方愿望在现有综合利用项目成功合作的基础上，将巴陵</w:t>
      </w:r>
      <w:proofErr w:type="gramStart"/>
      <w:r w:rsidRPr="002F6A50">
        <w:rPr>
          <w:rFonts w:ascii="Times New Roman" w:eastAsia="宋体" w:hAnsi="Times New Roman" w:cs="Times New Roman"/>
          <w:kern w:val="0"/>
          <w:sz w:val="24"/>
          <w:szCs w:val="24"/>
        </w:rPr>
        <w:t>恒逸产生</w:t>
      </w:r>
      <w:proofErr w:type="gramEnd"/>
      <w:r w:rsidRPr="002F6A50">
        <w:rPr>
          <w:rFonts w:ascii="Times New Roman" w:eastAsia="宋体" w:hAnsi="Times New Roman" w:cs="Times New Roman"/>
          <w:kern w:val="0"/>
          <w:sz w:val="24"/>
          <w:szCs w:val="24"/>
        </w:rPr>
        <w:t>的</w:t>
      </w:r>
      <w:r w:rsidR="00D03CD6" w:rsidRPr="002F6A50">
        <w:rPr>
          <w:rFonts w:ascii="Times New Roman" w:eastAsia="宋体" w:hAnsi="Times New Roman" w:cs="Times New Roman"/>
          <w:kern w:val="0"/>
          <w:sz w:val="24"/>
          <w:szCs w:val="24"/>
        </w:rPr>
        <w:t>部分</w:t>
      </w:r>
      <w:r w:rsidRPr="002F6A50">
        <w:rPr>
          <w:rFonts w:ascii="Times New Roman" w:eastAsia="宋体" w:hAnsi="Times New Roman" w:cs="Times New Roman"/>
          <w:kern w:val="0"/>
          <w:sz w:val="24"/>
          <w:szCs w:val="24"/>
        </w:rPr>
        <w:t>皂化液</w:t>
      </w:r>
      <w:r w:rsidRPr="002F6A50">
        <w:rPr>
          <w:rFonts w:ascii="Times New Roman" w:eastAsia="宋体" w:hAnsi="Times New Roman" w:cs="Times New Roman"/>
          <w:kern w:val="0"/>
          <w:sz w:val="24"/>
          <w:szCs w:val="24"/>
        </w:rPr>
        <w:t>(OSB)</w:t>
      </w:r>
      <w:r w:rsidRPr="002F6A50">
        <w:rPr>
          <w:rFonts w:ascii="Times New Roman" w:eastAsia="宋体" w:hAnsi="Times New Roman" w:cs="Times New Roman"/>
          <w:kern w:val="0"/>
          <w:sz w:val="24"/>
          <w:szCs w:val="24"/>
        </w:rPr>
        <w:t>和浓缩液</w:t>
      </w:r>
      <w:r w:rsidRPr="002F6A50">
        <w:rPr>
          <w:rFonts w:ascii="Times New Roman" w:eastAsia="宋体" w:hAnsi="Times New Roman" w:cs="Times New Roman"/>
          <w:kern w:val="0"/>
          <w:sz w:val="24"/>
          <w:szCs w:val="24"/>
        </w:rPr>
        <w:t>(APU)</w:t>
      </w:r>
      <w:r w:rsidRPr="002F6A50">
        <w:rPr>
          <w:rFonts w:ascii="Times New Roman" w:eastAsia="宋体" w:hAnsi="Times New Roman" w:cs="Times New Roman"/>
          <w:kern w:val="0"/>
          <w:sz w:val="24"/>
          <w:szCs w:val="24"/>
        </w:rPr>
        <w:t>废液</w:t>
      </w:r>
      <w:proofErr w:type="gramStart"/>
      <w:r w:rsidRPr="002F6A50">
        <w:rPr>
          <w:rFonts w:ascii="Times New Roman" w:eastAsia="宋体" w:hAnsi="Times New Roman" w:cs="Times New Roman"/>
          <w:kern w:val="0"/>
          <w:sz w:val="24"/>
          <w:szCs w:val="24"/>
        </w:rPr>
        <w:t>等停止</w:t>
      </w:r>
      <w:proofErr w:type="gramEnd"/>
      <w:r w:rsidRPr="002F6A50">
        <w:rPr>
          <w:rFonts w:ascii="Times New Roman" w:eastAsia="宋体" w:hAnsi="Times New Roman" w:cs="Times New Roman"/>
          <w:kern w:val="0"/>
          <w:sz w:val="24"/>
          <w:szCs w:val="24"/>
        </w:rPr>
        <w:t>焚烧改资源化利用，生产水泥生料</w:t>
      </w:r>
      <w:proofErr w:type="gramStart"/>
      <w:r w:rsidRPr="002F6A50">
        <w:rPr>
          <w:rFonts w:ascii="Times New Roman" w:eastAsia="宋体" w:hAnsi="Times New Roman" w:cs="Times New Roman"/>
          <w:kern w:val="0"/>
          <w:sz w:val="24"/>
          <w:szCs w:val="24"/>
        </w:rPr>
        <w:t>助磨剂</w:t>
      </w:r>
      <w:proofErr w:type="gramEnd"/>
      <w:r w:rsidRPr="002F6A50">
        <w:rPr>
          <w:rFonts w:ascii="Times New Roman" w:eastAsia="宋体" w:hAnsi="Times New Roman" w:cs="Times New Roman"/>
          <w:kern w:val="0"/>
          <w:sz w:val="24"/>
          <w:szCs w:val="24"/>
        </w:rPr>
        <w:t>产品，同时实现上下游的减排和减碳。项目运行后，巴陵</w:t>
      </w:r>
      <w:proofErr w:type="gramStart"/>
      <w:r w:rsidRPr="002F6A50">
        <w:rPr>
          <w:rFonts w:ascii="Times New Roman" w:eastAsia="宋体" w:hAnsi="Times New Roman" w:cs="Times New Roman"/>
          <w:kern w:val="0"/>
          <w:sz w:val="24"/>
          <w:szCs w:val="24"/>
        </w:rPr>
        <w:t>恒逸将</w:t>
      </w:r>
      <w:proofErr w:type="gramEnd"/>
      <w:r w:rsidRPr="002F6A50">
        <w:rPr>
          <w:rFonts w:ascii="Times New Roman" w:eastAsia="宋体" w:hAnsi="Times New Roman" w:cs="Times New Roman"/>
          <w:kern w:val="0"/>
          <w:sz w:val="24"/>
          <w:szCs w:val="24"/>
        </w:rPr>
        <w:t>逐步减少废液的焚烧处理，最终在项目稳定运行后可降低浙江</w:t>
      </w:r>
      <w:proofErr w:type="gramStart"/>
      <w:r w:rsidRPr="002F6A50">
        <w:rPr>
          <w:rFonts w:ascii="Times New Roman" w:eastAsia="宋体" w:hAnsi="Times New Roman" w:cs="Times New Roman"/>
          <w:kern w:val="0"/>
          <w:sz w:val="24"/>
          <w:szCs w:val="24"/>
        </w:rPr>
        <w:t>巴陵恒逸</w:t>
      </w:r>
      <w:proofErr w:type="gramEnd"/>
      <w:r w:rsidRPr="002F6A50">
        <w:rPr>
          <w:rFonts w:ascii="Times New Roman" w:eastAsia="宋体" w:hAnsi="Times New Roman" w:cs="Times New Roman"/>
          <w:kern w:val="0"/>
          <w:sz w:val="24"/>
          <w:szCs w:val="24"/>
        </w:rPr>
        <w:t>6.96</w:t>
      </w:r>
      <w:r w:rsidRPr="002F6A50">
        <w:rPr>
          <w:rFonts w:ascii="Times New Roman" w:eastAsia="宋体" w:hAnsi="Times New Roman" w:cs="Times New Roman"/>
          <w:kern w:val="0"/>
          <w:sz w:val="24"/>
          <w:szCs w:val="24"/>
        </w:rPr>
        <w:t>万吨的碳排放。</w:t>
      </w:r>
    </w:p>
    <w:p w:rsidR="00E062A2" w:rsidRPr="002F6A50" w:rsidRDefault="00E062A2" w:rsidP="00E71D50">
      <w:pPr>
        <w:snapToGrid w:val="0"/>
        <w:spacing w:after="0" w:line="360" w:lineRule="auto"/>
        <w:ind w:firstLineChars="200" w:firstLine="480"/>
        <w:rPr>
          <w:rFonts w:ascii="Times New Roman" w:eastAsia="宋体" w:hAnsi="Times New Roman" w:cs="Times New Roman"/>
          <w:kern w:val="0"/>
          <w:sz w:val="24"/>
          <w:szCs w:val="24"/>
        </w:rPr>
      </w:pPr>
      <w:r w:rsidRPr="002F6A50">
        <w:rPr>
          <w:rFonts w:ascii="Times New Roman" w:eastAsia="宋体" w:hAnsi="Times New Roman" w:cs="Times New Roman"/>
          <w:kern w:val="0"/>
          <w:sz w:val="24"/>
          <w:szCs w:val="24"/>
        </w:rPr>
        <w:t>在此背景下，杭州昌德实业有限公司拟投资</w:t>
      </w:r>
      <w:r w:rsidRPr="002F6A50">
        <w:rPr>
          <w:rFonts w:ascii="Times New Roman" w:eastAsia="宋体" w:hAnsi="Times New Roman" w:cs="Times New Roman"/>
          <w:kern w:val="0"/>
          <w:sz w:val="24"/>
          <w:szCs w:val="24"/>
        </w:rPr>
        <w:t>5000</w:t>
      </w:r>
      <w:r w:rsidRPr="002F6A50">
        <w:rPr>
          <w:rFonts w:ascii="Times New Roman" w:eastAsia="宋体" w:hAnsi="Times New Roman" w:cs="Times New Roman"/>
          <w:kern w:val="0"/>
          <w:sz w:val="24"/>
          <w:szCs w:val="24"/>
        </w:rPr>
        <w:t>万元，实施</w:t>
      </w:r>
      <w:r w:rsidRPr="002F6A50">
        <w:rPr>
          <w:rFonts w:ascii="Times New Roman" w:eastAsia="宋体" w:hAnsi="Times New Roman" w:cs="Times New Roman"/>
          <w:kern w:val="0"/>
          <w:sz w:val="24"/>
          <w:szCs w:val="24"/>
        </w:rPr>
        <w:t>10</w:t>
      </w:r>
      <w:r w:rsidRPr="002F6A50">
        <w:rPr>
          <w:rFonts w:ascii="Times New Roman" w:eastAsia="宋体" w:hAnsi="Times New Roman" w:cs="Times New Roman"/>
          <w:kern w:val="0"/>
          <w:sz w:val="24"/>
          <w:szCs w:val="24"/>
        </w:rPr>
        <w:t>万</w:t>
      </w:r>
      <w:r w:rsidRPr="002F6A50">
        <w:rPr>
          <w:rFonts w:ascii="Times New Roman" w:eastAsia="宋体" w:hAnsi="Times New Roman" w:cs="Times New Roman"/>
          <w:kern w:val="0"/>
          <w:sz w:val="24"/>
          <w:szCs w:val="24"/>
        </w:rPr>
        <w:t>t/a</w:t>
      </w:r>
      <w:r w:rsidRPr="002F6A50">
        <w:rPr>
          <w:rFonts w:ascii="Times New Roman" w:eastAsia="宋体" w:hAnsi="Times New Roman" w:cs="Times New Roman"/>
          <w:kern w:val="0"/>
          <w:sz w:val="24"/>
          <w:szCs w:val="24"/>
        </w:rPr>
        <w:t>皂化液和浓缩液混合液综合利用改造项目，</w:t>
      </w:r>
      <w:r w:rsidR="00E71D50" w:rsidRPr="002F6A50">
        <w:rPr>
          <w:rFonts w:ascii="Times New Roman" w:hAnsi="Times New Roman" w:cs="Times New Roman"/>
          <w:kern w:val="0"/>
          <w:sz w:val="24"/>
          <w:szCs w:val="24"/>
        </w:rPr>
        <w:t>项目已经杭州市</w:t>
      </w:r>
      <w:proofErr w:type="gramStart"/>
      <w:r w:rsidR="00E71D50" w:rsidRPr="002F6A50">
        <w:rPr>
          <w:rFonts w:ascii="Times New Roman" w:hAnsi="Times New Roman" w:cs="Times New Roman"/>
          <w:kern w:val="0"/>
          <w:sz w:val="24"/>
          <w:szCs w:val="24"/>
        </w:rPr>
        <w:t>钱塘区行政审批局</w:t>
      </w:r>
      <w:proofErr w:type="gramEnd"/>
      <w:r w:rsidR="00E71D50" w:rsidRPr="002F6A50">
        <w:rPr>
          <w:rFonts w:ascii="Times New Roman" w:hAnsi="Times New Roman" w:cs="Times New Roman"/>
          <w:kern w:val="0"/>
          <w:sz w:val="24"/>
          <w:szCs w:val="24"/>
        </w:rPr>
        <w:t>备案</w:t>
      </w:r>
      <w:r w:rsidR="00E71D50" w:rsidRPr="002F6A50">
        <w:rPr>
          <w:rFonts w:ascii="Times New Roman" w:hAnsi="Times New Roman" w:cs="Times New Roman"/>
          <w:kern w:val="0"/>
          <w:sz w:val="24"/>
          <w:szCs w:val="24"/>
        </w:rPr>
        <w:t>(</w:t>
      </w:r>
      <w:r w:rsidR="00E71D50" w:rsidRPr="002F6A50">
        <w:rPr>
          <w:rFonts w:ascii="Times New Roman" w:hAnsi="Times New Roman" w:cs="Times New Roman"/>
          <w:kern w:val="0"/>
          <w:sz w:val="24"/>
          <w:szCs w:val="24"/>
        </w:rPr>
        <w:t>项目代码：</w:t>
      </w:r>
      <w:r w:rsidR="00E71D50" w:rsidRPr="002F6A50">
        <w:rPr>
          <w:rFonts w:ascii="Times New Roman" w:hAnsi="Times New Roman" w:cs="Times New Roman"/>
          <w:kern w:val="0"/>
          <w:sz w:val="24"/>
          <w:szCs w:val="24"/>
        </w:rPr>
        <w:t>2205-330114-89-02-169742)</w:t>
      </w:r>
      <w:r w:rsidR="00E71D50" w:rsidRPr="002F6A50">
        <w:rPr>
          <w:rFonts w:ascii="Times New Roman" w:hAnsi="Times New Roman" w:cs="Times New Roman"/>
          <w:kern w:val="0"/>
          <w:sz w:val="24"/>
          <w:szCs w:val="24"/>
        </w:rPr>
        <w:t>，详见</w:t>
      </w:r>
      <w:r w:rsidR="00E71D50" w:rsidRPr="002F6A50">
        <w:rPr>
          <w:rFonts w:ascii="Times New Roman" w:hAnsi="Times New Roman" w:cs="Times New Roman"/>
          <w:kern w:val="0"/>
          <w:sz w:val="24"/>
          <w:szCs w:val="24"/>
          <w:u w:val="single"/>
        </w:rPr>
        <w:t>附件</w:t>
      </w:r>
      <w:r w:rsidR="00E71D50" w:rsidRPr="002F6A50">
        <w:rPr>
          <w:rFonts w:ascii="Times New Roman" w:hAnsi="Times New Roman" w:cs="Times New Roman"/>
          <w:kern w:val="0"/>
          <w:sz w:val="24"/>
          <w:szCs w:val="24"/>
          <w:u w:val="single"/>
        </w:rPr>
        <w:t>2</w:t>
      </w:r>
      <w:r w:rsidRPr="002F6A50">
        <w:rPr>
          <w:rFonts w:ascii="Times New Roman" w:eastAsia="宋体" w:hAnsi="Times New Roman" w:cs="Times New Roman"/>
          <w:bCs/>
          <w:sz w:val="24"/>
          <w:szCs w:val="24"/>
        </w:rPr>
        <w:t>。</w:t>
      </w:r>
      <w:r w:rsidR="00E71D50" w:rsidRPr="002F6A50">
        <w:rPr>
          <w:rFonts w:ascii="Times New Roman" w:hAnsi="Times New Roman" w:cs="Times New Roman"/>
          <w:sz w:val="24"/>
          <w:szCs w:val="24"/>
        </w:rPr>
        <w:t>项目建成后新增年销售收入</w:t>
      </w:r>
      <w:r w:rsidR="00E71D50" w:rsidRPr="002F6A50">
        <w:rPr>
          <w:rFonts w:ascii="Times New Roman" w:hAnsi="Times New Roman" w:cs="Times New Roman"/>
          <w:sz w:val="24"/>
          <w:szCs w:val="24"/>
        </w:rPr>
        <w:t>7080</w:t>
      </w:r>
      <w:r w:rsidR="00E71D50" w:rsidRPr="002F6A50">
        <w:rPr>
          <w:rFonts w:ascii="Times New Roman" w:hAnsi="Times New Roman" w:cs="Times New Roman"/>
          <w:sz w:val="24"/>
          <w:szCs w:val="24"/>
        </w:rPr>
        <w:t>万元，新增利润</w:t>
      </w:r>
      <w:r w:rsidR="00E71D50" w:rsidRPr="002F6A50">
        <w:rPr>
          <w:rFonts w:ascii="Times New Roman" w:hAnsi="Times New Roman" w:cs="Times New Roman"/>
          <w:sz w:val="24"/>
          <w:szCs w:val="24"/>
        </w:rPr>
        <w:t>1403</w:t>
      </w:r>
      <w:r w:rsidR="00E71D50" w:rsidRPr="002F6A50">
        <w:rPr>
          <w:rFonts w:ascii="Times New Roman" w:hAnsi="Times New Roman" w:cs="Times New Roman"/>
          <w:sz w:val="24"/>
          <w:szCs w:val="24"/>
        </w:rPr>
        <w:t>万元，新增税金</w:t>
      </w:r>
      <w:r w:rsidR="00E71D50" w:rsidRPr="002F6A50">
        <w:rPr>
          <w:rFonts w:ascii="Times New Roman" w:hAnsi="Times New Roman" w:cs="Times New Roman"/>
          <w:sz w:val="24"/>
          <w:szCs w:val="24"/>
        </w:rPr>
        <w:t>833</w:t>
      </w:r>
      <w:r w:rsidR="00E71D50" w:rsidRPr="002F6A50">
        <w:rPr>
          <w:rFonts w:ascii="Times New Roman" w:hAnsi="Times New Roman" w:cs="Times New Roman"/>
          <w:sz w:val="24"/>
          <w:szCs w:val="24"/>
        </w:rPr>
        <w:t>万元</w:t>
      </w:r>
      <w:r w:rsidRPr="002F6A50">
        <w:rPr>
          <w:rFonts w:ascii="Times New Roman" w:eastAsia="宋体" w:hAnsi="Times New Roman" w:cs="Times New Roman"/>
          <w:sz w:val="24"/>
          <w:szCs w:val="24"/>
        </w:rPr>
        <w:t>。</w:t>
      </w:r>
    </w:p>
    <w:p w:rsidR="00C35176" w:rsidRPr="002F6A50" w:rsidRDefault="00C35176" w:rsidP="00DD0DF1">
      <w:pPr>
        <w:adjustRightInd w:val="0"/>
        <w:snapToGrid w:val="0"/>
        <w:spacing w:beforeLines="50" w:before="156" w:after="0" w:line="360" w:lineRule="auto"/>
        <w:outlineLvl w:val="1"/>
        <w:rPr>
          <w:rFonts w:ascii="Times New Roman" w:hAnsi="Times New Roman" w:cs="Times New Roman"/>
          <w:b/>
          <w:sz w:val="28"/>
          <w:szCs w:val="28"/>
        </w:rPr>
      </w:pPr>
      <w:r w:rsidRPr="002F6A50">
        <w:rPr>
          <w:rFonts w:ascii="Times New Roman" w:hAnsi="Times New Roman" w:cs="Times New Roman"/>
          <w:b/>
          <w:sz w:val="28"/>
          <w:szCs w:val="28"/>
        </w:rPr>
        <w:t>1.3</w:t>
      </w:r>
      <w:r w:rsidRPr="002F6A50">
        <w:rPr>
          <w:rFonts w:ascii="Times New Roman" w:hAnsi="Times New Roman" w:cs="Times New Roman"/>
          <w:b/>
          <w:sz w:val="28"/>
          <w:szCs w:val="28"/>
        </w:rPr>
        <w:t>项目环境影响评价公众参与概述</w:t>
      </w:r>
    </w:p>
    <w:p w:rsidR="000F1632" w:rsidRPr="002F6A50" w:rsidRDefault="002F6A50" w:rsidP="002F6A50">
      <w:pPr>
        <w:adjustRightInd w:val="0"/>
        <w:snapToGrid w:val="0"/>
        <w:spacing w:after="0" w:line="360" w:lineRule="auto"/>
        <w:ind w:firstLineChars="200" w:firstLine="480"/>
        <w:rPr>
          <w:rFonts w:ascii="Times New Roman" w:hAnsi="Times New Roman" w:cs="Times New Roman"/>
          <w:sz w:val="24"/>
          <w:szCs w:val="24"/>
        </w:rPr>
      </w:pPr>
      <w:r w:rsidRPr="002F6A50">
        <w:rPr>
          <w:rFonts w:ascii="Times New Roman" w:hAnsi="Times New Roman" w:cs="Times New Roman"/>
          <w:sz w:val="24"/>
          <w:szCs w:val="24"/>
        </w:rPr>
        <w:t>本项目为危险废物利用及处置，产品为水泥生料</w:t>
      </w:r>
      <w:proofErr w:type="gramStart"/>
      <w:r w:rsidRPr="002F6A50">
        <w:rPr>
          <w:rFonts w:ascii="Times New Roman" w:hAnsi="Times New Roman" w:cs="Times New Roman"/>
          <w:sz w:val="24"/>
          <w:szCs w:val="24"/>
        </w:rPr>
        <w:t>助磨剂</w:t>
      </w:r>
      <w:proofErr w:type="gramEnd"/>
      <w:r w:rsidRPr="002F6A50">
        <w:rPr>
          <w:rFonts w:ascii="Times New Roman" w:hAnsi="Times New Roman" w:cs="Times New Roman"/>
          <w:sz w:val="24"/>
          <w:szCs w:val="24"/>
        </w:rPr>
        <w:t>，对照《国民经济行业分类》</w:t>
      </w:r>
      <w:r w:rsidRPr="002F6A50">
        <w:rPr>
          <w:rFonts w:ascii="Times New Roman" w:hAnsi="Times New Roman" w:cs="Times New Roman"/>
          <w:sz w:val="24"/>
          <w:szCs w:val="24"/>
        </w:rPr>
        <w:t>(GB/T4754-2017)</w:t>
      </w:r>
      <w:r w:rsidRPr="002F6A50">
        <w:rPr>
          <w:rFonts w:ascii="Times New Roman" w:hAnsi="Times New Roman" w:cs="Times New Roman"/>
          <w:sz w:val="24"/>
          <w:szCs w:val="24"/>
        </w:rPr>
        <w:t>及第</w:t>
      </w:r>
      <w:r w:rsidRPr="002F6A50">
        <w:rPr>
          <w:rFonts w:ascii="Times New Roman" w:hAnsi="Times New Roman" w:cs="Times New Roman"/>
          <w:sz w:val="24"/>
          <w:szCs w:val="24"/>
        </w:rPr>
        <w:t>1</w:t>
      </w:r>
      <w:r w:rsidRPr="002F6A50">
        <w:rPr>
          <w:rFonts w:ascii="Times New Roman" w:hAnsi="Times New Roman" w:cs="Times New Roman"/>
          <w:sz w:val="24"/>
          <w:szCs w:val="24"/>
        </w:rPr>
        <w:t>号修改单，本项目属于</w:t>
      </w:r>
      <w:r w:rsidRPr="002F6A50">
        <w:rPr>
          <w:rFonts w:ascii="Times New Roman" w:hAnsi="Times New Roman" w:cs="Times New Roman"/>
          <w:sz w:val="24"/>
          <w:szCs w:val="24"/>
        </w:rPr>
        <w:t xml:space="preserve"> “N7724</w:t>
      </w:r>
      <w:r w:rsidRPr="002F6A50">
        <w:rPr>
          <w:rFonts w:ascii="Times New Roman" w:hAnsi="Times New Roman" w:cs="Times New Roman"/>
          <w:sz w:val="24"/>
          <w:szCs w:val="24"/>
        </w:rPr>
        <w:t>危险废物治理</w:t>
      </w:r>
      <w:r w:rsidRPr="002F6A50">
        <w:rPr>
          <w:rFonts w:ascii="Times New Roman" w:hAnsi="Times New Roman" w:cs="Times New Roman"/>
          <w:sz w:val="24"/>
          <w:szCs w:val="24"/>
        </w:rPr>
        <w:t>”</w:t>
      </w:r>
      <w:r w:rsidRPr="002F6A50">
        <w:rPr>
          <w:rFonts w:ascii="Times New Roman" w:hAnsi="Times New Roman" w:cs="Times New Roman"/>
          <w:sz w:val="24"/>
          <w:szCs w:val="24"/>
        </w:rPr>
        <w:t>及</w:t>
      </w:r>
      <w:r w:rsidRPr="002F6A50">
        <w:rPr>
          <w:rFonts w:ascii="Times New Roman" w:hAnsi="Times New Roman" w:cs="Times New Roman"/>
          <w:sz w:val="24"/>
          <w:szCs w:val="24"/>
        </w:rPr>
        <w:t>“C2661</w:t>
      </w:r>
      <w:r w:rsidRPr="002F6A50">
        <w:rPr>
          <w:rFonts w:ascii="Times New Roman" w:hAnsi="Times New Roman" w:cs="Times New Roman"/>
          <w:sz w:val="24"/>
          <w:szCs w:val="24"/>
        </w:rPr>
        <w:t>化学试剂和助剂制造</w:t>
      </w:r>
      <w:r w:rsidRPr="002F6A50">
        <w:rPr>
          <w:rFonts w:ascii="Times New Roman" w:hAnsi="Times New Roman" w:cs="Times New Roman"/>
          <w:sz w:val="24"/>
          <w:szCs w:val="24"/>
        </w:rPr>
        <w:t>”</w:t>
      </w:r>
      <w:r w:rsidRPr="002F6A50">
        <w:rPr>
          <w:rFonts w:ascii="Times New Roman" w:hAnsi="Times New Roman" w:cs="Times New Roman"/>
          <w:sz w:val="24"/>
          <w:szCs w:val="24"/>
        </w:rPr>
        <w:t>；对照《建设项目环境影响评价分类管理名录</w:t>
      </w:r>
      <w:r w:rsidRPr="002F6A50">
        <w:rPr>
          <w:rFonts w:ascii="Times New Roman" w:hAnsi="Times New Roman" w:cs="Times New Roman"/>
          <w:sz w:val="24"/>
          <w:szCs w:val="24"/>
        </w:rPr>
        <w:t>(2021</w:t>
      </w:r>
      <w:r w:rsidRPr="002F6A50">
        <w:rPr>
          <w:rFonts w:ascii="Times New Roman" w:hAnsi="Times New Roman" w:cs="Times New Roman"/>
          <w:sz w:val="24"/>
          <w:szCs w:val="24"/>
        </w:rPr>
        <w:t>年版</w:t>
      </w:r>
      <w:r w:rsidRPr="002F6A50">
        <w:rPr>
          <w:rFonts w:ascii="Times New Roman" w:hAnsi="Times New Roman" w:cs="Times New Roman"/>
          <w:sz w:val="24"/>
          <w:szCs w:val="24"/>
        </w:rPr>
        <w:t>)</w:t>
      </w:r>
      <w:r w:rsidRPr="002F6A50">
        <w:rPr>
          <w:rFonts w:ascii="Times New Roman" w:hAnsi="Times New Roman" w:cs="Times New Roman"/>
          <w:sz w:val="24"/>
          <w:szCs w:val="24"/>
        </w:rPr>
        <w:t>》，项目属于</w:t>
      </w:r>
      <w:r w:rsidRPr="002F6A50">
        <w:rPr>
          <w:rFonts w:ascii="Times New Roman" w:hAnsi="Times New Roman" w:cs="Times New Roman"/>
          <w:sz w:val="24"/>
          <w:szCs w:val="24"/>
        </w:rPr>
        <w:t>“</w:t>
      </w:r>
      <w:r w:rsidRPr="002F6A50">
        <w:rPr>
          <w:rFonts w:ascii="Times New Roman" w:hAnsi="Times New Roman" w:cs="Times New Roman"/>
          <w:sz w:val="24"/>
          <w:szCs w:val="24"/>
        </w:rPr>
        <w:t>四十七、生态保护和环境治理业，危险废物</w:t>
      </w:r>
      <w:r w:rsidRPr="002F6A50">
        <w:rPr>
          <w:rFonts w:ascii="Times New Roman" w:hAnsi="Times New Roman" w:cs="Times New Roman"/>
          <w:sz w:val="24"/>
          <w:szCs w:val="24"/>
        </w:rPr>
        <w:t>(</w:t>
      </w:r>
      <w:r w:rsidRPr="002F6A50">
        <w:rPr>
          <w:rFonts w:ascii="Times New Roman" w:hAnsi="Times New Roman" w:cs="Times New Roman"/>
          <w:sz w:val="24"/>
          <w:szCs w:val="24"/>
        </w:rPr>
        <w:t>不含医疗废物</w:t>
      </w:r>
      <w:r w:rsidRPr="002F6A50">
        <w:rPr>
          <w:rFonts w:ascii="Times New Roman" w:hAnsi="Times New Roman" w:cs="Times New Roman"/>
          <w:sz w:val="24"/>
          <w:szCs w:val="24"/>
        </w:rPr>
        <w:t>)</w:t>
      </w:r>
      <w:r w:rsidRPr="002F6A50">
        <w:rPr>
          <w:rFonts w:ascii="Times New Roman" w:hAnsi="Times New Roman" w:cs="Times New Roman"/>
          <w:sz w:val="24"/>
          <w:szCs w:val="24"/>
        </w:rPr>
        <w:t>利用及处置，危险废物利用及处置</w:t>
      </w:r>
      <w:r w:rsidRPr="002F6A50">
        <w:rPr>
          <w:rFonts w:ascii="Times New Roman" w:hAnsi="Times New Roman" w:cs="Times New Roman"/>
          <w:sz w:val="24"/>
          <w:szCs w:val="24"/>
        </w:rPr>
        <w:t>(</w:t>
      </w:r>
      <w:r w:rsidRPr="002F6A50">
        <w:rPr>
          <w:rFonts w:ascii="Times New Roman" w:hAnsi="Times New Roman" w:cs="Times New Roman"/>
          <w:sz w:val="24"/>
          <w:szCs w:val="24"/>
        </w:rPr>
        <w:t>产生单位内部回收再利用的除外；单纯收集、贮存的除外</w:t>
      </w:r>
      <w:r w:rsidRPr="002F6A50">
        <w:rPr>
          <w:rFonts w:ascii="Times New Roman" w:hAnsi="Times New Roman" w:cs="Times New Roman"/>
          <w:sz w:val="24"/>
          <w:szCs w:val="24"/>
        </w:rPr>
        <w:t>)”</w:t>
      </w:r>
      <w:r w:rsidRPr="002F6A50">
        <w:rPr>
          <w:rFonts w:ascii="Times New Roman" w:hAnsi="Times New Roman" w:cs="Times New Roman"/>
          <w:sz w:val="24"/>
          <w:szCs w:val="24"/>
        </w:rPr>
        <w:t>及</w:t>
      </w:r>
      <w:r w:rsidRPr="002F6A50">
        <w:rPr>
          <w:rFonts w:ascii="Times New Roman" w:hAnsi="Times New Roman" w:cs="Times New Roman"/>
          <w:sz w:val="24"/>
          <w:szCs w:val="24"/>
        </w:rPr>
        <w:t>“</w:t>
      </w:r>
      <w:r w:rsidRPr="002F6A50">
        <w:rPr>
          <w:rFonts w:ascii="Times New Roman" w:hAnsi="Times New Roman" w:cs="Times New Roman"/>
          <w:sz w:val="24"/>
          <w:szCs w:val="24"/>
        </w:rPr>
        <w:t>二十三、化学原料和化学制品制造业</w:t>
      </w:r>
      <w:r w:rsidRPr="002F6A50">
        <w:rPr>
          <w:rFonts w:ascii="Times New Roman" w:hAnsi="Times New Roman" w:cs="Times New Roman"/>
          <w:sz w:val="24"/>
          <w:szCs w:val="24"/>
        </w:rPr>
        <w:t>26</w:t>
      </w:r>
      <w:r w:rsidRPr="002F6A50">
        <w:rPr>
          <w:rFonts w:ascii="Times New Roman" w:hAnsi="Times New Roman" w:cs="Times New Roman"/>
          <w:sz w:val="24"/>
          <w:szCs w:val="24"/>
        </w:rPr>
        <w:t>，</w:t>
      </w:r>
      <w:r w:rsidRPr="002F6A50">
        <w:rPr>
          <w:rFonts w:ascii="Times New Roman" w:hAnsi="Times New Roman" w:cs="Times New Roman"/>
          <w:sz w:val="24"/>
          <w:szCs w:val="24"/>
        </w:rPr>
        <w:lastRenderedPageBreak/>
        <w:t>专用化学产品制造</w:t>
      </w:r>
      <w:r w:rsidRPr="002F6A50">
        <w:rPr>
          <w:rFonts w:ascii="Times New Roman" w:hAnsi="Times New Roman" w:cs="Times New Roman"/>
          <w:sz w:val="24"/>
          <w:szCs w:val="24"/>
        </w:rPr>
        <w:t>266</w:t>
      </w:r>
      <w:r w:rsidRPr="002F6A50">
        <w:rPr>
          <w:rFonts w:ascii="Times New Roman" w:hAnsi="Times New Roman" w:cs="Times New Roman"/>
          <w:sz w:val="24"/>
          <w:szCs w:val="24"/>
        </w:rPr>
        <w:t>，全部</w:t>
      </w:r>
      <w:r w:rsidRPr="002F6A50">
        <w:rPr>
          <w:rFonts w:ascii="Times New Roman" w:hAnsi="Times New Roman" w:cs="Times New Roman"/>
          <w:sz w:val="24"/>
          <w:szCs w:val="24"/>
        </w:rPr>
        <w:t>(</w:t>
      </w:r>
      <w:r w:rsidRPr="002F6A50">
        <w:rPr>
          <w:rFonts w:ascii="Times New Roman" w:hAnsi="Times New Roman" w:cs="Times New Roman"/>
          <w:sz w:val="24"/>
          <w:szCs w:val="24"/>
        </w:rPr>
        <w:t>含研发中试；不含单纯物理分离、物理提纯、混合、分装的</w:t>
      </w:r>
      <w:r w:rsidRPr="002F6A50">
        <w:rPr>
          <w:rFonts w:ascii="Times New Roman" w:hAnsi="Times New Roman" w:cs="Times New Roman"/>
          <w:sz w:val="24"/>
          <w:szCs w:val="24"/>
        </w:rPr>
        <w:t>)</w:t>
      </w:r>
      <w:proofErr w:type="gramStart"/>
      <w:r w:rsidRPr="002F6A50">
        <w:rPr>
          <w:rFonts w:ascii="Times New Roman" w:hAnsi="Times New Roman" w:cs="Times New Roman"/>
          <w:sz w:val="24"/>
          <w:szCs w:val="24"/>
        </w:rPr>
        <w:t>”</w:t>
      </w:r>
      <w:proofErr w:type="gramEnd"/>
      <w:r w:rsidRPr="002F6A50">
        <w:rPr>
          <w:rFonts w:ascii="Times New Roman" w:hAnsi="Times New Roman" w:cs="Times New Roman"/>
          <w:sz w:val="24"/>
          <w:szCs w:val="24"/>
        </w:rPr>
        <w:t>类别，因此需编制环境影响报告书</w:t>
      </w:r>
      <w:r w:rsidR="000F1632" w:rsidRPr="002F6A50">
        <w:rPr>
          <w:rFonts w:ascii="Times New Roman" w:hAnsi="Times New Roman" w:cs="Times New Roman"/>
          <w:sz w:val="24"/>
          <w:szCs w:val="24"/>
        </w:rPr>
        <w:t>。根据《建设项目环境影响评价技术导则</w:t>
      </w:r>
      <w:r w:rsidR="00C82185" w:rsidRPr="002F6A50">
        <w:rPr>
          <w:rFonts w:ascii="Times New Roman" w:hAnsi="Times New Roman" w:cs="Times New Roman"/>
          <w:sz w:val="24"/>
          <w:szCs w:val="24"/>
        </w:rPr>
        <w:t xml:space="preserve"> </w:t>
      </w:r>
      <w:r w:rsidR="000F1632" w:rsidRPr="002F6A50">
        <w:rPr>
          <w:rFonts w:ascii="Times New Roman" w:hAnsi="Times New Roman" w:cs="Times New Roman"/>
          <w:sz w:val="24"/>
          <w:szCs w:val="24"/>
        </w:rPr>
        <w:t>总纲》</w:t>
      </w:r>
      <w:r w:rsidR="000F1632" w:rsidRPr="002F6A50">
        <w:rPr>
          <w:rFonts w:ascii="Times New Roman" w:hAnsi="Times New Roman" w:cs="Times New Roman"/>
          <w:sz w:val="24"/>
          <w:szCs w:val="24"/>
        </w:rPr>
        <w:t>(HJ2.1-2016)</w:t>
      </w:r>
      <w:r w:rsidR="000F1632" w:rsidRPr="002F6A50">
        <w:rPr>
          <w:rFonts w:ascii="Times New Roman" w:hAnsi="Times New Roman" w:cs="Times New Roman"/>
          <w:sz w:val="24"/>
          <w:szCs w:val="24"/>
        </w:rPr>
        <w:t>前言中要求，公众参与和环境影响评价文件编制工作分离。</w:t>
      </w:r>
    </w:p>
    <w:p w:rsidR="00FE5C05" w:rsidRPr="002F6A50" w:rsidRDefault="006C18CD" w:rsidP="0077597E">
      <w:pPr>
        <w:adjustRightInd w:val="0"/>
        <w:snapToGrid w:val="0"/>
        <w:spacing w:after="0" w:line="360" w:lineRule="auto"/>
        <w:ind w:firstLineChars="200" w:firstLine="480"/>
        <w:rPr>
          <w:rFonts w:ascii="Times New Roman" w:hAnsi="Times New Roman" w:cs="Times New Roman"/>
          <w:sz w:val="24"/>
          <w:szCs w:val="24"/>
        </w:rPr>
      </w:pPr>
      <w:r w:rsidRPr="002F6A50">
        <w:rPr>
          <w:rFonts w:ascii="Times New Roman" w:hAnsi="Times New Roman" w:cs="Times New Roman"/>
          <w:sz w:val="24"/>
          <w:szCs w:val="24"/>
        </w:rPr>
        <w:t>该项目根据《浙江省环境保护厅建设项目环境影响评价公众参与和政府信息公开工作的实施细则</w:t>
      </w:r>
      <w:r w:rsidRPr="002F6A50">
        <w:rPr>
          <w:rFonts w:ascii="Times New Roman" w:hAnsi="Times New Roman" w:cs="Times New Roman"/>
          <w:sz w:val="24"/>
          <w:szCs w:val="24"/>
        </w:rPr>
        <w:t>(</w:t>
      </w:r>
      <w:r w:rsidRPr="002F6A50">
        <w:rPr>
          <w:rFonts w:ascii="Times New Roman" w:hAnsi="Times New Roman" w:cs="Times New Roman"/>
          <w:sz w:val="24"/>
          <w:szCs w:val="24"/>
        </w:rPr>
        <w:t>试行</w:t>
      </w:r>
      <w:r w:rsidRPr="002F6A50">
        <w:rPr>
          <w:rFonts w:ascii="Times New Roman" w:hAnsi="Times New Roman" w:cs="Times New Roman"/>
          <w:sz w:val="24"/>
          <w:szCs w:val="24"/>
        </w:rPr>
        <w:t>)</w:t>
      </w:r>
      <w:r w:rsidRPr="002F6A50">
        <w:rPr>
          <w:rFonts w:ascii="Times New Roman" w:hAnsi="Times New Roman" w:cs="Times New Roman"/>
          <w:sz w:val="24"/>
          <w:szCs w:val="24"/>
        </w:rPr>
        <w:t>》</w:t>
      </w:r>
      <w:r w:rsidRPr="002F6A50">
        <w:rPr>
          <w:rFonts w:ascii="Times New Roman" w:hAnsi="Times New Roman" w:cs="Times New Roman"/>
          <w:sz w:val="24"/>
          <w:szCs w:val="24"/>
        </w:rPr>
        <w:t>(</w:t>
      </w:r>
      <w:proofErr w:type="gramStart"/>
      <w:r w:rsidRPr="002F6A50">
        <w:rPr>
          <w:rFonts w:ascii="Times New Roman" w:hAnsi="Times New Roman" w:cs="Times New Roman"/>
          <w:sz w:val="24"/>
          <w:szCs w:val="24"/>
        </w:rPr>
        <w:t>浙环发</w:t>
      </w:r>
      <w:proofErr w:type="gramEnd"/>
      <w:r w:rsidRPr="002F6A50">
        <w:rPr>
          <w:rFonts w:ascii="Times New Roman" w:hAnsi="Times New Roman" w:cs="Times New Roman"/>
          <w:sz w:val="24"/>
          <w:szCs w:val="24"/>
        </w:rPr>
        <w:t>[2014]28</w:t>
      </w:r>
      <w:r w:rsidRPr="002F6A50">
        <w:rPr>
          <w:rFonts w:ascii="Times New Roman" w:hAnsi="Times New Roman" w:cs="Times New Roman"/>
          <w:sz w:val="24"/>
          <w:szCs w:val="24"/>
        </w:rPr>
        <w:t>号</w:t>
      </w:r>
      <w:r w:rsidRPr="002F6A50">
        <w:rPr>
          <w:rFonts w:ascii="Times New Roman" w:hAnsi="Times New Roman" w:cs="Times New Roman"/>
          <w:sz w:val="24"/>
          <w:szCs w:val="24"/>
        </w:rPr>
        <w:t>)</w:t>
      </w:r>
      <w:r w:rsidRPr="002F6A50">
        <w:rPr>
          <w:rFonts w:ascii="Times New Roman" w:hAnsi="Times New Roman" w:cs="Times New Roman"/>
          <w:sz w:val="24"/>
          <w:szCs w:val="24"/>
        </w:rPr>
        <w:t>等文件中的相关要求、建设单位与环评单位的约定，明确建设单位为公众参与的实施主体。</w:t>
      </w:r>
    </w:p>
    <w:p w:rsidR="00C50373" w:rsidRPr="002F6A50" w:rsidRDefault="006C18CD" w:rsidP="0077597E">
      <w:pPr>
        <w:adjustRightInd w:val="0"/>
        <w:snapToGrid w:val="0"/>
        <w:spacing w:after="0" w:line="360" w:lineRule="auto"/>
        <w:ind w:firstLineChars="200" w:firstLine="480"/>
        <w:rPr>
          <w:rFonts w:ascii="Times New Roman" w:hAnsi="Times New Roman" w:cs="Times New Roman"/>
          <w:sz w:val="24"/>
          <w:szCs w:val="24"/>
        </w:rPr>
      </w:pPr>
      <w:r w:rsidRPr="002F6A50">
        <w:rPr>
          <w:rFonts w:ascii="Times New Roman" w:hAnsi="Times New Roman" w:cs="Times New Roman"/>
          <w:sz w:val="24"/>
          <w:szCs w:val="24"/>
        </w:rPr>
        <w:t>我单位根据环评进度，参照《浙江省建设项目环境保护管理办法》等文件</w:t>
      </w:r>
      <w:r w:rsidR="00FA762D" w:rsidRPr="002F6A50">
        <w:rPr>
          <w:rFonts w:ascii="Times New Roman" w:hAnsi="Times New Roman" w:cs="Times New Roman"/>
          <w:sz w:val="24"/>
          <w:szCs w:val="24"/>
        </w:rPr>
        <w:t>的</w:t>
      </w:r>
      <w:r w:rsidRPr="002F6A50">
        <w:rPr>
          <w:rFonts w:ascii="Times New Roman" w:hAnsi="Times New Roman" w:cs="Times New Roman"/>
          <w:sz w:val="24"/>
          <w:szCs w:val="24"/>
        </w:rPr>
        <w:t>要求</w:t>
      </w:r>
      <w:r w:rsidR="00FE5C05" w:rsidRPr="002F6A50">
        <w:rPr>
          <w:rFonts w:ascii="Times New Roman" w:hAnsi="Times New Roman" w:cs="Times New Roman"/>
          <w:sz w:val="24"/>
          <w:szCs w:val="24"/>
        </w:rPr>
        <w:t>，</w:t>
      </w:r>
      <w:r w:rsidR="007E6828" w:rsidRPr="002F6A50">
        <w:rPr>
          <w:rFonts w:ascii="Times New Roman" w:hAnsi="Times New Roman" w:cs="Times New Roman"/>
          <w:sz w:val="24"/>
          <w:szCs w:val="24"/>
        </w:rPr>
        <w:t>对项目进行了公示公告，以使当地公众了解本项目的建设可能带来的环境影响，以及针对这些影响本项目所采取的防治措施和效果，充分发挥公众对本地区环境保护的参与和监督作用，进一步消除或缓解建设项目对周围环境带来的不利影响。</w:t>
      </w:r>
    </w:p>
    <w:p w:rsidR="00C7466E" w:rsidRPr="002F6A50" w:rsidRDefault="00C7466E" w:rsidP="00540296">
      <w:pPr>
        <w:adjustRightInd w:val="0"/>
        <w:snapToGrid w:val="0"/>
        <w:spacing w:beforeLines="50" w:before="156" w:after="0" w:line="360" w:lineRule="auto"/>
        <w:outlineLvl w:val="1"/>
        <w:rPr>
          <w:rFonts w:ascii="Times New Roman" w:hAnsi="Times New Roman" w:cs="Times New Roman"/>
          <w:b/>
          <w:sz w:val="28"/>
          <w:szCs w:val="28"/>
        </w:rPr>
      </w:pPr>
      <w:r w:rsidRPr="002F6A50">
        <w:rPr>
          <w:rFonts w:ascii="Times New Roman" w:hAnsi="Times New Roman" w:cs="Times New Roman"/>
          <w:b/>
          <w:sz w:val="28"/>
          <w:szCs w:val="28"/>
        </w:rPr>
        <w:t>1.4</w:t>
      </w:r>
      <w:r w:rsidRPr="002F6A50">
        <w:rPr>
          <w:rFonts w:ascii="Times New Roman" w:hAnsi="Times New Roman" w:cs="Times New Roman"/>
          <w:b/>
          <w:sz w:val="28"/>
          <w:szCs w:val="28"/>
        </w:rPr>
        <w:t>项目审批部门</w:t>
      </w:r>
    </w:p>
    <w:p w:rsidR="0072562B" w:rsidRPr="002F6A50" w:rsidRDefault="00E062A2" w:rsidP="0072562B">
      <w:pPr>
        <w:pStyle w:val="0"/>
        <w:adjustRightInd w:val="0"/>
        <w:snapToGrid w:val="0"/>
        <w:ind w:firstLine="480"/>
        <w:rPr>
          <w:rFonts w:ascii="Times New Roman" w:hAnsi="Times New Roman" w:cs="Times New Roman"/>
          <w:bCs/>
        </w:rPr>
      </w:pPr>
      <w:r w:rsidRPr="002F6A50">
        <w:rPr>
          <w:rFonts w:ascii="Times New Roman" w:eastAsia="宋体" w:hAnsi="Times New Roman" w:cs="Times New Roman"/>
          <w:kern w:val="2"/>
          <w:szCs w:val="24"/>
        </w:rPr>
        <w:t>项目拟建地位于杭州市</w:t>
      </w:r>
      <w:proofErr w:type="gramStart"/>
      <w:r w:rsidRPr="002F6A50">
        <w:rPr>
          <w:rFonts w:ascii="Times New Roman" w:eastAsia="宋体" w:hAnsi="Times New Roman" w:cs="Times New Roman"/>
          <w:kern w:val="2"/>
          <w:szCs w:val="24"/>
        </w:rPr>
        <w:t>钱塘区</w:t>
      </w:r>
      <w:proofErr w:type="gramEnd"/>
      <w:r w:rsidRPr="002F6A50">
        <w:rPr>
          <w:rFonts w:ascii="Times New Roman" w:eastAsia="宋体" w:hAnsi="Times New Roman" w:cs="Times New Roman"/>
          <w:kern w:val="2"/>
          <w:szCs w:val="24"/>
        </w:rPr>
        <w:t>临江工业园</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国家级开发区，已依法进行规划环评</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，属于依法进行规划环评的省级以上各类园区，根据《关于发布</w:t>
      </w:r>
      <w:r w:rsidRPr="002F6A50">
        <w:rPr>
          <w:rFonts w:ascii="Times New Roman" w:eastAsia="宋体" w:hAnsi="Times New Roman" w:cs="Times New Roman"/>
          <w:kern w:val="2"/>
          <w:szCs w:val="24"/>
        </w:rPr>
        <w:t>&lt;</w:t>
      </w:r>
      <w:r w:rsidRPr="002F6A50">
        <w:rPr>
          <w:rFonts w:ascii="Times New Roman" w:eastAsia="宋体" w:hAnsi="Times New Roman" w:cs="Times New Roman"/>
          <w:kern w:val="2"/>
          <w:szCs w:val="24"/>
        </w:rPr>
        <w:t>生态环境部审批环境影响评价文件的建设项目目录</w:t>
      </w:r>
      <w:r w:rsidRPr="002F6A50">
        <w:rPr>
          <w:rFonts w:ascii="Times New Roman" w:eastAsia="宋体" w:hAnsi="Times New Roman" w:cs="Times New Roman"/>
          <w:kern w:val="2"/>
          <w:szCs w:val="24"/>
        </w:rPr>
        <w:t>(2019</w:t>
      </w:r>
      <w:r w:rsidRPr="002F6A50">
        <w:rPr>
          <w:rFonts w:ascii="Times New Roman" w:eastAsia="宋体" w:hAnsi="Times New Roman" w:cs="Times New Roman"/>
          <w:kern w:val="2"/>
          <w:szCs w:val="24"/>
        </w:rPr>
        <w:t>年本</w:t>
      </w:r>
      <w:r w:rsidRPr="002F6A50">
        <w:rPr>
          <w:rFonts w:ascii="Times New Roman" w:eastAsia="宋体" w:hAnsi="Times New Roman" w:cs="Times New Roman"/>
          <w:kern w:val="2"/>
          <w:szCs w:val="24"/>
        </w:rPr>
        <w:t>)&gt;</w:t>
      </w:r>
      <w:r w:rsidRPr="002F6A50">
        <w:rPr>
          <w:rFonts w:ascii="Times New Roman" w:eastAsia="宋体" w:hAnsi="Times New Roman" w:cs="Times New Roman"/>
          <w:kern w:val="2"/>
          <w:szCs w:val="24"/>
        </w:rPr>
        <w:t>的公告》</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生态环境部公告</w:t>
      </w:r>
      <w:r w:rsidRPr="002F6A50">
        <w:rPr>
          <w:rFonts w:ascii="Times New Roman" w:eastAsia="宋体" w:hAnsi="Times New Roman" w:cs="Times New Roman"/>
          <w:kern w:val="2"/>
          <w:szCs w:val="24"/>
        </w:rPr>
        <w:t>2019</w:t>
      </w:r>
      <w:r w:rsidRPr="002F6A50">
        <w:rPr>
          <w:rFonts w:ascii="Times New Roman" w:eastAsia="宋体" w:hAnsi="Times New Roman" w:cs="Times New Roman"/>
          <w:kern w:val="2"/>
          <w:szCs w:val="24"/>
        </w:rPr>
        <w:t>年第</w:t>
      </w:r>
      <w:r w:rsidRPr="002F6A50">
        <w:rPr>
          <w:rFonts w:ascii="Times New Roman" w:eastAsia="宋体" w:hAnsi="Times New Roman" w:cs="Times New Roman"/>
          <w:kern w:val="2"/>
          <w:szCs w:val="24"/>
        </w:rPr>
        <w:t>8</w:t>
      </w:r>
      <w:r w:rsidRPr="002F6A50">
        <w:rPr>
          <w:rFonts w:ascii="Times New Roman" w:eastAsia="宋体" w:hAnsi="Times New Roman" w:cs="Times New Roman"/>
          <w:kern w:val="2"/>
          <w:szCs w:val="24"/>
        </w:rPr>
        <w:t>号</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和《浙江省生态环境厅关于发布</w:t>
      </w:r>
      <w:r w:rsidRPr="002F6A50">
        <w:rPr>
          <w:rFonts w:ascii="Times New Roman" w:eastAsia="宋体" w:hAnsi="Times New Roman" w:cs="Times New Roman"/>
          <w:kern w:val="2"/>
          <w:szCs w:val="24"/>
        </w:rPr>
        <w:t>&lt;</w:t>
      </w:r>
      <w:r w:rsidRPr="002F6A50">
        <w:rPr>
          <w:rFonts w:ascii="Times New Roman" w:eastAsia="宋体" w:hAnsi="Times New Roman" w:cs="Times New Roman"/>
          <w:kern w:val="2"/>
          <w:szCs w:val="24"/>
        </w:rPr>
        <w:t>省生态环境主管部门负责审批环境影响评价文件的建设项目清单</w:t>
      </w:r>
      <w:r w:rsidRPr="002F6A50">
        <w:rPr>
          <w:rFonts w:ascii="Times New Roman" w:eastAsia="宋体" w:hAnsi="Times New Roman" w:cs="Times New Roman"/>
          <w:kern w:val="2"/>
          <w:szCs w:val="24"/>
        </w:rPr>
        <w:t>(2019</w:t>
      </w:r>
      <w:r w:rsidRPr="002F6A50">
        <w:rPr>
          <w:rFonts w:ascii="Times New Roman" w:eastAsia="宋体" w:hAnsi="Times New Roman" w:cs="Times New Roman"/>
          <w:kern w:val="2"/>
          <w:szCs w:val="24"/>
        </w:rPr>
        <w:t>年本</w:t>
      </w:r>
      <w:r w:rsidRPr="002F6A50">
        <w:rPr>
          <w:rFonts w:ascii="Times New Roman" w:eastAsia="宋体" w:hAnsi="Times New Roman" w:cs="Times New Roman"/>
          <w:kern w:val="2"/>
          <w:szCs w:val="24"/>
        </w:rPr>
        <w:t>)&gt;</w:t>
      </w:r>
      <w:r w:rsidRPr="002F6A50">
        <w:rPr>
          <w:rFonts w:ascii="Times New Roman" w:eastAsia="宋体" w:hAnsi="Times New Roman" w:cs="Times New Roman"/>
          <w:kern w:val="2"/>
          <w:szCs w:val="24"/>
        </w:rPr>
        <w:t>的通知》</w:t>
      </w:r>
      <w:r w:rsidRPr="002F6A50">
        <w:rPr>
          <w:rFonts w:ascii="Times New Roman" w:eastAsia="宋体" w:hAnsi="Times New Roman" w:cs="Times New Roman"/>
          <w:kern w:val="2"/>
          <w:szCs w:val="24"/>
        </w:rPr>
        <w:t>(</w:t>
      </w:r>
      <w:proofErr w:type="gramStart"/>
      <w:r w:rsidRPr="002F6A50">
        <w:rPr>
          <w:rFonts w:ascii="Times New Roman" w:eastAsia="宋体" w:hAnsi="Times New Roman" w:cs="Times New Roman"/>
          <w:kern w:val="2"/>
          <w:szCs w:val="24"/>
        </w:rPr>
        <w:t>浙环发</w:t>
      </w:r>
      <w:proofErr w:type="gramEnd"/>
      <w:r w:rsidRPr="002F6A50">
        <w:rPr>
          <w:rFonts w:ascii="Times New Roman" w:eastAsia="宋体" w:hAnsi="Times New Roman" w:cs="Times New Roman"/>
          <w:kern w:val="2"/>
          <w:szCs w:val="24"/>
        </w:rPr>
        <w:t>[2019]22</w:t>
      </w:r>
      <w:r w:rsidRPr="002F6A50">
        <w:rPr>
          <w:rFonts w:ascii="Times New Roman" w:eastAsia="宋体" w:hAnsi="Times New Roman" w:cs="Times New Roman"/>
          <w:kern w:val="2"/>
          <w:szCs w:val="24"/>
        </w:rPr>
        <w:t>号</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，本</w:t>
      </w:r>
      <w:proofErr w:type="gramStart"/>
      <w:r w:rsidRPr="002F6A50">
        <w:rPr>
          <w:rFonts w:ascii="Times New Roman" w:eastAsia="宋体" w:hAnsi="Times New Roman" w:cs="Times New Roman"/>
          <w:kern w:val="2"/>
          <w:szCs w:val="24"/>
        </w:rPr>
        <w:t>项目环评由</w:t>
      </w:r>
      <w:proofErr w:type="gramEnd"/>
      <w:r w:rsidRPr="002F6A50">
        <w:rPr>
          <w:rFonts w:ascii="Times New Roman" w:eastAsia="宋体" w:hAnsi="Times New Roman" w:cs="Times New Roman"/>
          <w:kern w:val="2"/>
          <w:szCs w:val="24"/>
        </w:rPr>
        <w:t>杭州市生态环境局负责审批。</w:t>
      </w:r>
      <w:r w:rsidRPr="002F6A50">
        <w:rPr>
          <w:rFonts w:ascii="Times New Roman" w:eastAsia="宋体" w:hAnsi="Times New Roman" w:cs="Times New Roman"/>
          <w:szCs w:val="32"/>
        </w:rPr>
        <w:t>同时根据</w:t>
      </w:r>
      <w:r w:rsidRPr="002F6A50">
        <w:rPr>
          <w:rFonts w:ascii="Times New Roman" w:eastAsia="宋体" w:hAnsi="Times New Roman" w:cs="Times New Roman"/>
          <w:kern w:val="2"/>
          <w:szCs w:val="24"/>
        </w:rPr>
        <w:t>《杭州市生态环境局关于明确建设项目环评审批及规划环评审查分工的通知》</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杭环发</w:t>
      </w:r>
      <w:r w:rsidRPr="002F6A50">
        <w:rPr>
          <w:rFonts w:ascii="Times New Roman" w:eastAsia="宋体" w:hAnsi="Times New Roman" w:cs="Times New Roman"/>
          <w:kern w:val="2"/>
          <w:szCs w:val="24"/>
        </w:rPr>
        <w:t>[2021]73</w:t>
      </w:r>
      <w:r w:rsidRPr="002F6A50">
        <w:rPr>
          <w:rFonts w:ascii="Times New Roman" w:eastAsia="宋体" w:hAnsi="Times New Roman" w:cs="Times New Roman"/>
          <w:kern w:val="2"/>
          <w:szCs w:val="24"/>
        </w:rPr>
        <w:t>号</w:t>
      </w:r>
      <w:r w:rsidRPr="002F6A50">
        <w:rPr>
          <w:rFonts w:ascii="Times New Roman" w:eastAsia="宋体" w:hAnsi="Times New Roman" w:cs="Times New Roman"/>
          <w:kern w:val="2"/>
          <w:szCs w:val="24"/>
        </w:rPr>
        <w:t>): “</w:t>
      </w:r>
      <w:r w:rsidRPr="002F6A50">
        <w:rPr>
          <w:rFonts w:ascii="Times New Roman" w:eastAsia="宋体" w:hAnsi="Times New Roman" w:cs="Times New Roman"/>
          <w:kern w:val="2"/>
          <w:szCs w:val="24"/>
        </w:rPr>
        <w:t>滨江、钱塘分局在辖区范围内，负责市本级审批清单内建设项目的环评文件审批</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备案</w:t>
      </w:r>
      <w:r w:rsidRPr="002F6A50">
        <w:rPr>
          <w:rFonts w:ascii="Times New Roman" w:eastAsia="宋体" w:hAnsi="Times New Roman" w:cs="Times New Roman"/>
          <w:kern w:val="2"/>
          <w:szCs w:val="24"/>
        </w:rPr>
        <w:t>)”</w:t>
      </w:r>
      <w:r w:rsidRPr="002F6A50">
        <w:rPr>
          <w:rFonts w:ascii="Times New Roman" w:eastAsia="宋体" w:hAnsi="Times New Roman" w:cs="Times New Roman"/>
          <w:kern w:val="2"/>
          <w:szCs w:val="24"/>
        </w:rPr>
        <w:t>。</w:t>
      </w:r>
      <w:r w:rsidRPr="002F6A50">
        <w:rPr>
          <w:rFonts w:ascii="Times New Roman" w:eastAsia="宋体" w:hAnsi="Times New Roman" w:cs="Times New Roman"/>
          <w:szCs w:val="32"/>
        </w:rPr>
        <w:t>因此本项目由杭州市生态环境局钱塘分局负责审批</w:t>
      </w:r>
      <w:r w:rsidR="0072562B" w:rsidRPr="002F6A50">
        <w:rPr>
          <w:rFonts w:ascii="Times New Roman" w:hAnsi="Times New Roman" w:cs="Times New Roman"/>
          <w:bCs/>
        </w:rPr>
        <w:t>。</w:t>
      </w:r>
    </w:p>
    <w:p w:rsidR="00C35176" w:rsidRPr="002F6A50" w:rsidRDefault="00C35176" w:rsidP="00062758">
      <w:pPr>
        <w:adjustRightInd w:val="0"/>
        <w:snapToGrid w:val="0"/>
        <w:spacing w:after="0" w:line="360" w:lineRule="auto"/>
        <w:jc w:val="left"/>
        <w:rPr>
          <w:rFonts w:ascii="Times New Roman" w:hAnsi="Times New Roman" w:cs="Times New Roman"/>
          <w:b/>
          <w:sz w:val="32"/>
          <w:szCs w:val="24"/>
        </w:rPr>
      </w:pPr>
      <w:r w:rsidRPr="002F6A50">
        <w:rPr>
          <w:rFonts w:ascii="Times New Roman" w:hAnsi="Times New Roman" w:cs="Times New Roman"/>
          <w:b/>
          <w:sz w:val="32"/>
          <w:szCs w:val="24"/>
        </w:rPr>
        <w:t>2</w:t>
      </w:r>
      <w:r w:rsidRPr="002F6A50">
        <w:rPr>
          <w:rFonts w:ascii="Times New Roman" w:hAnsi="Times New Roman" w:cs="Times New Roman"/>
          <w:b/>
          <w:sz w:val="32"/>
          <w:szCs w:val="24"/>
        </w:rPr>
        <w:t>环评编制期间公示情况</w:t>
      </w:r>
    </w:p>
    <w:p w:rsidR="00C50373" w:rsidRPr="002F6A50" w:rsidRDefault="00FE5C05" w:rsidP="00062758">
      <w:pPr>
        <w:adjustRightInd w:val="0"/>
        <w:snapToGrid w:val="0"/>
        <w:spacing w:after="0" w:line="360" w:lineRule="auto"/>
        <w:jc w:val="left"/>
        <w:rPr>
          <w:rFonts w:ascii="Times New Roman" w:hAnsi="Times New Roman" w:cs="Times New Roman"/>
          <w:b/>
          <w:sz w:val="28"/>
          <w:szCs w:val="24"/>
        </w:rPr>
      </w:pPr>
      <w:r w:rsidRPr="002F6A50">
        <w:rPr>
          <w:rFonts w:ascii="Times New Roman" w:hAnsi="Times New Roman" w:cs="Times New Roman"/>
          <w:b/>
          <w:sz w:val="28"/>
          <w:szCs w:val="24"/>
        </w:rPr>
        <w:t>2.1</w:t>
      </w:r>
      <w:r w:rsidR="007E6828" w:rsidRPr="002F6A50">
        <w:rPr>
          <w:rFonts w:ascii="Times New Roman" w:hAnsi="Times New Roman" w:cs="Times New Roman"/>
          <w:b/>
          <w:sz w:val="28"/>
          <w:szCs w:val="24"/>
        </w:rPr>
        <w:t>公示</w:t>
      </w:r>
      <w:r w:rsidR="00C35176" w:rsidRPr="002F6A50">
        <w:rPr>
          <w:rFonts w:ascii="Times New Roman" w:hAnsi="Times New Roman" w:cs="Times New Roman"/>
          <w:b/>
          <w:sz w:val="28"/>
          <w:szCs w:val="24"/>
        </w:rPr>
        <w:t>内容及时限</w:t>
      </w:r>
    </w:p>
    <w:p w:rsidR="00C35176" w:rsidRPr="002F6A50" w:rsidRDefault="00C35176" w:rsidP="00062758">
      <w:pPr>
        <w:pStyle w:val="a0"/>
        <w:adjustRightInd w:val="0"/>
        <w:snapToGrid w:val="0"/>
        <w:spacing w:after="0" w:line="360" w:lineRule="auto"/>
        <w:ind w:firstLineChars="200" w:firstLine="480"/>
        <w:rPr>
          <w:rFonts w:ascii="Times New Roman" w:eastAsiaTheme="minorEastAsia" w:hAnsi="Times New Roman" w:cs="Times New Roman"/>
          <w:sz w:val="24"/>
          <w:szCs w:val="24"/>
        </w:rPr>
      </w:pPr>
      <w:r w:rsidRPr="002F6A50">
        <w:rPr>
          <w:rFonts w:ascii="Times New Roman" w:eastAsiaTheme="minorEastAsia" w:hAnsi="Times New Roman" w:cs="Times New Roman"/>
          <w:sz w:val="24"/>
          <w:szCs w:val="24"/>
        </w:rPr>
        <w:t>环评公示的主要内容及时限详见</w:t>
      </w:r>
      <w:r w:rsidRPr="002F6A50">
        <w:rPr>
          <w:rFonts w:ascii="Times New Roman" w:eastAsiaTheme="minorEastAsia" w:hAnsi="Times New Roman" w:cs="Times New Roman"/>
          <w:b/>
          <w:sz w:val="24"/>
          <w:szCs w:val="24"/>
          <w:u w:val="single"/>
        </w:rPr>
        <w:t>附件</w:t>
      </w:r>
      <w:r w:rsidRPr="002F6A50">
        <w:rPr>
          <w:rFonts w:ascii="Times New Roman" w:eastAsiaTheme="minorEastAsia" w:hAnsi="Times New Roman" w:cs="Times New Roman"/>
          <w:b/>
          <w:sz w:val="24"/>
          <w:szCs w:val="24"/>
          <w:u w:val="single"/>
        </w:rPr>
        <w:t>1</w:t>
      </w:r>
      <w:r w:rsidRPr="002F6A50">
        <w:rPr>
          <w:rFonts w:ascii="Times New Roman" w:eastAsiaTheme="minorEastAsia" w:hAnsi="Times New Roman" w:cs="Times New Roman"/>
          <w:b/>
          <w:sz w:val="24"/>
          <w:szCs w:val="24"/>
        </w:rPr>
        <w:t>。</w:t>
      </w:r>
    </w:p>
    <w:p w:rsidR="00C35176" w:rsidRPr="002F6A50" w:rsidRDefault="00C35176" w:rsidP="00062758">
      <w:pPr>
        <w:adjustRightInd w:val="0"/>
        <w:snapToGrid w:val="0"/>
        <w:spacing w:after="0" w:line="360" w:lineRule="auto"/>
        <w:jc w:val="left"/>
        <w:rPr>
          <w:rFonts w:ascii="Times New Roman" w:hAnsi="Times New Roman" w:cs="Times New Roman"/>
          <w:b/>
          <w:sz w:val="28"/>
          <w:szCs w:val="24"/>
        </w:rPr>
      </w:pPr>
      <w:r w:rsidRPr="002F6A50">
        <w:rPr>
          <w:rFonts w:ascii="Times New Roman" w:hAnsi="Times New Roman" w:cs="Times New Roman"/>
          <w:b/>
          <w:sz w:val="28"/>
          <w:szCs w:val="24"/>
        </w:rPr>
        <w:t>2.2</w:t>
      </w:r>
      <w:r w:rsidRPr="002F6A50">
        <w:rPr>
          <w:rFonts w:ascii="Times New Roman" w:hAnsi="Times New Roman" w:cs="Times New Roman"/>
          <w:b/>
          <w:sz w:val="28"/>
          <w:szCs w:val="24"/>
        </w:rPr>
        <w:t>公示方式</w:t>
      </w:r>
    </w:p>
    <w:p w:rsidR="00C35176" w:rsidRPr="002F6A50" w:rsidRDefault="00C35176" w:rsidP="00062758">
      <w:pPr>
        <w:pStyle w:val="a0"/>
        <w:adjustRightInd w:val="0"/>
        <w:snapToGrid w:val="0"/>
        <w:spacing w:after="0" w:line="360" w:lineRule="auto"/>
        <w:ind w:firstLineChars="200" w:firstLine="480"/>
        <w:rPr>
          <w:rFonts w:ascii="Times New Roman" w:eastAsiaTheme="minorEastAsia" w:hAnsi="Times New Roman" w:cs="Times New Roman"/>
          <w:sz w:val="24"/>
          <w:szCs w:val="24"/>
        </w:rPr>
      </w:pPr>
      <w:r w:rsidRPr="002F6A50">
        <w:rPr>
          <w:rFonts w:ascii="Times New Roman" w:eastAsiaTheme="minorEastAsia" w:hAnsi="Times New Roman" w:cs="Times New Roman"/>
          <w:sz w:val="24"/>
          <w:szCs w:val="24"/>
        </w:rPr>
        <w:t>本次环评公示采用了现场张贴及</w:t>
      </w:r>
      <w:r w:rsidR="00D97528" w:rsidRPr="002F6A50">
        <w:rPr>
          <w:rFonts w:ascii="Times New Roman" w:eastAsiaTheme="minorEastAsia" w:hAnsi="Times New Roman" w:cs="Times New Roman"/>
          <w:sz w:val="24"/>
          <w:szCs w:val="24"/>
        </w:rPr>
        <w:t>建设单位</w:t>
      </w:r>
      <w:r w:rsidRPr="002F6A50">
        <w:rPr>
          <w:rFonts w:ascii="Times New Roman" w:eastAsiaTheme="minorEastAsia" w:hAnsi="Times New Roman" w:cs="Times New Roman"/>
          <w:sz w:val="24"/>
          <w:szCs w:val="24"/>
        </w:rPr>
        <w:t>网站同步进行的方式进行。</w:t>
      </w:r>
    </w:p>
    <w:p w:rsidR="00C35176" w:rsidRPr="002F6A50" w:rsidRDefault="00C35176" w:rsidP="00062758">
      <w:pPr>
        <w:adjustRightInd w:val="0"/>
        <w:snapToGrid w:val="0"/>
        <w:spacing w:after="0" w:line="360" w:lineRule="auto"/>
        <w:jc w:val="left"/>
        <w:rPr>
          <w:rFonts w:ascii="Times New Roman" w:hAnsi="Times New Roman" w:cs="Times New Roman"/>
          <w:b/>
          <w:sz w:val="28"/>
          <w:szCs w:val="24"/>
        </w:rPr>
      </w:pPr>
      <w:r w:rsidRPr="002F6A50">
        <w:rPr>
          <w:rFonts w:ascii="Times New Roman" w:hAnsi="Times New Roman" w:cs="Times New Roman"/>
          <w:b/>
          <w:sz w:val="28"/>
          <w:szCs w:val="24"/>
        </w:rPr>
        <w:t>2.2.</w:t>
      </w:r>
      <w:r w:rsidR="00062758" w:rsidRPr="002F6A50">
        <w:rPr>
          <w:rFonts w:ascii="Times New Roman" w:hAnsi="Times New Roman" w:cs="Times New Roman"/>
          <w:b/>
          <w:sz w:val="28"/>
          <w:szCs w:val="24"/>
        </w:rPr>
        <w:t>1</w:t>
      </w:r>
      <w:r w:rsidR="00062758" w:rsidRPr="002F6A50">
        <w:rPr>
          <w:rFonts w:ascii="Times New Roman" w:hAnsi="Times New Roman" w:cs="Times New Roman"/>
          <w:b/>
          <w:sz w:val="28"/>
          <w:szCs w:val="24"/>
        </w:rPr>
        <w:t>现场</w:t>
      </w:r>
      <w:r w:rsidRPr="002F6A50">
        <w:rPr>
          <w:rFonts w:ascii="Times New Roman" w:hAnsi="Times New Roman" w:cs="Times New Roman"/>
          <w:b/>
          <w:sz w:val="28"/>
          <w:szCs w:val="24"/>
        </w:rPr>
        <w:t>张贴</w:t>
      </w:r>
    </w:p>
    <w:p w:rsidR="00C35176" w:rsidRPr="002F6A50" w:rsidRDefault="00C35176" w:rsidP="0077597E">
      <w:pPr>
        <w:adjustRightInd w:val="0"/>
        <w:snapToGrid w:val="0"/>
        <w:spacing w:after="0" w:line="360" w:lineRule="auto"/>
        <w:ind w:firstLineChars="200" w:firstLine="480"/>
        <w:rPr>
          <w:rFonts w:ascii="Times New Roman" w:hAnsi="Times New Roman" w:cs="Times New Roman"/>
          <w:sz w:val="24"/>
          <w:szCs w:val="24"/>
        </w:rPr>
      </w:pPr>
      <w:r w:rsidRPr="002F6A50">
        <w:rPr>
          <w:rFonts w:ascii="Times New Roman" w:hAnsi="Times New Roman" w:cs="Times New Roman"/>
          <w:sz w:val="24"/>
          <w:szCs w:val="24"/>
        </w:rPr>
        <w:t>本次项目</w:t>
      </w:r>
      <w:r w:rsidR="00893C08" w:rsidRPr="002F6A50">
        <w:rPr>
          <w:rFonts w:ascii="Times New Roman" w:hAnsi="Times New Roman" w:cs="Times New Roman"/>
          <w:sz w:val="24"/>
          <w:szCs w:val="24"/>
        </w:rPr>
        <w:t>已</w:t>
      </w:r>
      <w:r w:rsidRPr="002F6A50">
        <w:rPr>
          <w:rFonts w:ascii="Times New Roman" w:hAnsi="Times New Roman" w:cs="Times New Roman"/>
          <w:sz w:val="24"/>
          <w:szCs w:val="24"/>
        </w:rPr>
        <w:t>于</w:t>
      </w:r>
      <w:r w:rsidR="005D5752" w:rsidRPr="002F6A50">
        <w:rPr>
          <w:rFonts w:ascii="Times New Roman" w:hAnsi="Times New Roman" w:cs="Times New Roman"/>
          <w:sz w:val="24"/>
          <w:szCs w:val="24"/>
        </w:rPr>
        <w:t>202</w:t>
      </w:r>
      <w:r w:rsidR="009E7AD3" w:rsidRPr="002F6A50">
        <w:rPr>
          <w:rFonts w:ascii="Times New Roman" w:hAnsi="Times New Roman" w:cs="Times New Roman"/>
          <w:sz w:val="24"/>
          <w:szCs w:val="24"/>
        </w:rPr>
        <w:t>2</w:t>
      </w:r>
      <w:r w:rsidR="005D5752" w:rsidRPr="002F6A50">
        <w:rPr>
          <w:rFonts w:ascii="Times New Roman" w:hAnsi="Times New Roman" w:cs="Times New Roman"/>
          <w:sz w:val="24"/>
          <w:szCs w:val="24"/>
        </w:rPr>
        <w:t>年</w:t>
      </w:r>
      <w:r w:rsidR="00212DF4" w:rsidRPr="002F6A50">
        <w:rPr>
          <w:rFonts w:ascii="Times New Roman" w:hAnsi="Times New Roman" w:cs="Times New Roman"/>
          <w:sz w:val="24"/>
          <w:szCs w:val="24"/>
        </w:rPr>
        <w:t>5</w:t>
      </w:r>
      <w:r w:rsidR="005D5752" w:rsidRPr="002F6A50">
        <w:rPr>
          <w:rFonts w:ascii="Times New Roman" w:hAnsi="Times New Roman" w:cs="Times New Roman"/>
          <w:sz w:val="24"/>
          <w:szCs w:val="24"/>
        </w:rPr>
        <w:t>月</w:t>
      </w:r>
      <w:r w:rsidR="00212DF4" w:rsidRPr="002F6A50">
        <w:rPr>
          <w:rFonts w:ascii="Times New Roman" w:hAnsi="Times New Roman" w:cs="Times New Roman"/>
          <w:sz w:val="24"/>
          <w:szCs w:val="24"/>
        </w:rPr>
        <w:t>20</w:t>
      </w:r>
      <w:r w:rsidR="005D5752" w:rsidRPr="002F6A50">
        <w:rPr>
          <w:rFonts w:ascii="Times New Roman" w:hAnsi="Times New Roman" w:cs="Times New Roman"/>
          <w:sz w:val="24"/>
          <w:szCs w:val="24"/>
        </w:rPr>
        <w:t>日</w:t>
      </w:r>
      <w:r w:rsidR="005D5752" w:rsidRPr="002F6A50">
        <w:rPr>
          <w:rFonts w:ascii="Times New Roman" w:hAnsi="Times New Roman" w:cs="Times New Roman"/>
          <w:sz w:val="24"/>
          <w:szCs w:val="24"/>
        </w:rPr>
        <w:t>~202</w:t>
      </w:r>
      <w:r w:rsidR="009E7AD3" w:rsidRPr="002F6A50">
        <w:rPr>
          <w:rFonts w:ascii="Times New Roman" w:hAnsi="Times New Roman" w:cs="Times New Roman"/>
          <w:sz w:val="24"/>
          <w:szCs w:val="24"/>
        </w:rPr>
        <w:t>2</w:t>
      </w:r>
      <w:r w:rsidR="005D5752" w:rsidRPr="002F6A50">
        <w:rPr>
          <w:rFonts w:ascii="Times New Roman" w:hAnsi="Times New Roman" w:cs="Times New Roman"/>
          <w:sz w:val="24"/>
          <w:szCs w:val="24"/>
        </w:rPr>
        <w:t>年</w:t>
      </w:r>
      <w:r w:rsidR="00212DF4" w:rsidRPr="002F6A50">
        <w:rPr>
          <w:rFonts w:ascii="Times New Roman" w:hAnsi="Times New Roman" w:cs="Times New Roman"/>
          <w:sz w:val="24"/>
          <w:szCs w:val="24"/>
        </w:rPr>
        <w:t>6</w:t>
      </w:r>
      <w:r w:rsidR="005D5752" w:rsidRPr="002F6A50">
        <w:rPr>
          <w:rFonts w:ascii="Times New Roman" w:hAnsi="Times New Roman" w:cs="Times New Roman"/>
          <w:sz w:val="24"/>
          <w:szCs w:val="24"/>
        </w:rPr>
        <w:t>月</w:t>
      </w:r>
      <w:r w:rsidR="00212DF4" w:rsidRPr="002F6A50">
        <w:rPr>
          <w:rFonts w:ascii="Times New Roman" w:hAnsi="Times New Roman" w:cs="Times New Roman"/>
          <w:sz w:val="24"/>
          <w:szCs w:val="24"/>
        </w:rPr>
        <w:t>6</w:t>
      </w:r>
      <w:r w:rsidR="005D5752" w:rsidRPr="002F6A50">
        <w:rPr>
          <w:rFonts w:ascii="Times New Roman" w:hAnsi="Times New Roman" w:cs="Times New Roman"/>
          <w:sz w:val="24"/>
          <w:szCs w:val="24"/>
        </w:rPr>
        <w:t>日</w:t>
      </w:r>
      <w:r w:rsidRPr="002F6A50">
        <w:rPr>
          <w:rFonts w:ascii="Times New Roman" w:hAnsi="Times New Roman" w:cs="Times New Roman"/>
          <w:sz w:val="24"/>
          <w:szCs w:val="24"/>
        </w:rPr>
        <w:t>在</w:t>
      </w:r>
      <w:r w:rsidR="009E7AD3" w:rsidRPr="002F6A50">
        <w:rPr>
          <w:rFonts w:ascii="Times New Roman" w:hAnsi="Times New Roman" w:cs="Times New Roman"/>
          <w:sz w:val="24"/>
          <w:szCs w:val="24"/>
        </w:rPr>
        <w:t>临江</w:t>
      </w:r>
      <w:r w:rsidR="005D5752" w:rsidRPr="002F6A50">
        <w:rPr>
          <w:rFonts w:ascii="Times New Roman" w:hAnsi="Times New Roman" w:cs="Times New Roman"/>
          <w:sz w:val="24"/>
          <w:szCs w:val="24"/>
        </w:rPr>
        <w:t>街道办事处公示栏、</w:t>
      </w:r>
      <w:r w:rsidR="009E7AD3" w:rsidRPr="002F6A50">
        <w:rPr>
          <w:rFonts w:ascii="Times New Roman" w:hAnsi="Times New Roman" w:cs="Times New Roman"/>
          <w:sz w:val="24"/>
          <w:szCs w:val="24"/>
        </w:rPr>
        <w:t>临江高科园管理办公室公示栏</w:t>
      </w:r>
      <w:r w:rsidRPr="002F6A50">
        <w:rPr>
          <w:rFonts w:ascii="Times New Roman" w:hAnsi="Times New Roman" w:cs="Times New Roman"/>
          <w:sz w:val="24"/>
          <w:szCs w:val="24"/>
        </w:rPr>
        <w:t>进行公示公告，在张贴公告里说明了建设项目基本情况，环境影响评价范围内主要环境敏感目标分布情况，主要环境影响预测情况，拟采取的主要环境保护措施、环境风险防范措施以及预期效果，环境影响评价初步结论，征求意见的主要包括对象、范围、</w:t>
      </w:r>
      <w:r w:rsidRPr="002F6A50">
        <w:rPr>
          <w:rFonts w:ascii="Times New Roman" w:hAnsi="Times New Roman" w:cs="Times New Roman"/>
          <w:sz w:val="24"/>
          <w:szCs w:val="24"/>
        </w:rPr>
        <w:lastRenderedPageBreak/>
        <w:t>期限和公众意见反馈途径等，公众查阅环</w:t>
      </w:r>
      <w:proofErr w:type="gramStart"/>
      <w:r w:rsidRPr="002F6A50">
        <w:rPr>
          <w:rFonts w:ascii="Times New Roman" w:hAnsi="Times New Roman" w:cs="Times New Roman"/>
          <w:sz w:val="24"/>
          <w:szCs w:val="24"/>
        </w:rPr>
        <w:t>评文件</w:t>
      </w:r>
      <w:proofErr w:type="gramEnd"/>
      <w:r w:rsidRPr="002F6A50">
        <w:rPr>
          <w:rFonts w:ascii="Times New Roman" w:hAnsi="Times New Roman" w:cs="Times New Roman"/>
          <w:sz w:val="24"/>
          <w:szCs w:val="24"/>
        </w:rPr>
        <w:t>的方式和期限，项目审批部门、项目建设单位及环评单位联系方式，项目报批前环境影响报告书向公众公开的方式和时间等内容。其中公示地点照片</w:t>
      </w:r>
      <w:r w:rsidR="002826BC" w:rsidRPr="002F6A50">
        <w:rPr>
          <w:rFonts w:ascii="Times New Roman" w:hAnsi="Times New Roman" w:cs="Times New Roman"/>
          <w:sz w:val="24"/>
          <w:szCs w:val="24"/>
        </w:rPr>
        <w:t>见</w:t>
      </w:r>
      <w:r w:rsidR="002826BC" w:rsidRPr="002F6A50">
        <w:rPr>
          <w:rFonts w:ascii="Times New Roman" w:hAnsi="Times New Roman" w:cs="Times New Roman"/>
          <w:b/>
          <w:sz w:val="24"/>
          <w:szCs w:val="24"/>
          <w:u w:val="single"/>
        </w:rPr>
        <w:t>附图</w:t>
      </w:r>
      <w:r w:rsidR="002826BC" w:rsidRPr="002F6A50">
        <w:rPr>
          <w:rFonts w:ascii="Times New Roman" w:hAnsi="Times New Roman" w:cs="Times New Roman"/>
          <w:b/>
          <w:sz w:val="24"/>
          <w:szCs w:val="24"/>
          <w:u w:val="single"/>
        </w:rPr>
        <w:t>1-</w:t>
      </w:r>
      <w:r w:rsidR="00BA52DE" w:rsidRPr="002F6A50">
        <w:rPr>
          <w:rFonts w:ascii="Times New Roman" w:hAnsi="Times New Roman" w:cs="Times New Roman"/>
          <w:b/>
          <w:sz w:val="24"/>
          <w:szCs w:val="24"/>
          <w:u w:val="single"/>
        </w:rPr>
        <w:t>2</w:t>
      </w:r>
      <w:r w:rsidRPr="002F6A50">
        <w:rPr>
          <w:rFonts w:ascii="Times New Roman" w:hAnsi="Times New Roman" w:cs="Times New Roman"/>
          <w:sz w:val="24"/>
          <w:szCs w:val="24"/>
        </w:rPr>
        <w:t>。</w:t>
      </w:r>
    </w:p>
    <w:p w:rsidR="00062758" w:rsidRPr="002F6A50" w:rsidRDefault="00062758" w:rsidP="00062758">
      <w:pPr>
        <w:adjustRightInd w:val="0"/>
        <w:snapToGrid w:val="0"/>
        <w:spacing w:after="0" w:line="360" w:lineRule="auto"/>
        <w:jc w:val="left"/>
        <w:rPr>
          <w:rFonts w:ascii="Times New Roman" w:hAnsi="Times New Roman" w:cs="Times New Roman"/>
          <w:b/>
          <w:sz w:val="28"/>
          <w:szCs w:val="24"/>
        </w:rPr>
      </w:pPr>
      <w:r w:rsidRPr="002F6A50">
        <w:rPr>
          <w:rFonts w:ascii="Times New Roman" w:hAnsi="Times New Roman" w:cs="Times New Roman"/>
          <w:b/>
          <w:sz w:val="28"/>
          <w:szCs w:val="24"/>
        </w:rPr>
        <w:t>2.2.2</w:t>
      </w:r>
      <w:r w:rsidRPr="002F6A50">
        <w:rPr>
          <w:rFonts w:ascii="Times New Roman" w:hAnsi="Times New Roman" w:cs="Times New Roman"/>
          <w:b/>
          <w:sz w:val="28"/>
          <w:szCs w:val="24"/>
        </w:rPr>
        <w:t>网络同步公示</w:t>
      </w:r>
    </w:p>
    <w:p w:rsidR="00062758" w:rsidRPr="002F6A50" w:rsidRDefault="00062758" w:rsidP="00BA52DE">
      <w:pPr>
        <w:adjustRightInd w:val="0"/>
        <w:snapToGrid w:val="0"/>
        <w:spacing w:after="0" w:line="360" w:lineRule="auto"/>
        <w:ind w:firstLineChars="200" w:firstLine="480"/>
        <w:jc w:val="left"/>
        <w:rPr>
          <w:rFonts w:ascii="Times New Roman" w:hAnsi="Times New Roman" w:cs="Times New Roman"/>
          <w:szCs w:val="32"/>
        </w:rPr>
      </w:pPr>
      <w:r w:rsidRPr="002F6A50">
        <w:rPr>
          <w:rFonts w:ascii="Times New Roman" w:hAnsi="Times New Roman" w:cs="Times New Roman"/>
          <w:sz w:val="24"/>
          <w:szCs w:val="24"/>
        </w:rPr>
        <w:t>本次项目在</w:t>
      </w:r>
      <w:r w:rsidR="00BA52DE" w:rsidRPr="002F6A50">
        <w:rPr>
          <w:rFonts w:ascii="Times New Roman" w:hAnsi="Times New Roman" w:cs="Times New Roman"/>
          <w:sz w:val="24"/>
          <w:szCs w:val="24"/>
        </w:rPr>
        <w:t>浙江省政务服务网</w:t>
      </w:r>
      <w:r w:rsidRPr="002F6A50">
        <w:rPr>
          <w:rFonts w:ascii="Times New Roman" w:hAnsi="Times New Roman" w:cs="Times New Roman"/>
          <w:sz w:val="24"/>
          <w:szCs w:val="24"/>
        </w:rPr>
        <w:t>进行了同步网上公示，公示时间及内容与现场公示一致。公示网址：</w:t>
      </w:r>
      <w:hyperlink r:id="rId12" w:history="1">
        <w:r w:rsidR="00BA52DE" w:rsidRPr="002F6A50">
          <w:rPr>
            <w:rStyle w:val="ad"/>
            <w:rFonts w:ascii="Times New Roman" w:hAnsi="Times New Roman" w:cs="Times New Roman"/>
            <w:b/>
            <w:color w:val="auto"/>
            <w:sz w:val="24"/>
            <w:szCs w:val="24"/>
          </w:rPr>
          <w:t>http://hzqtxq.zjzwfw.gov.cn/col/col1661509/index.html?webId=3225&amp;jurisCode=330114</w:t>
        </w:r>
      </w:hyperlink>
      <w:r w:rsidR="00BA52DE" w:rsidRPr="002F6A50">
        <w:rPr>
          <w:rFonts w:ascii="Times New Roman" w:hAnsi="Times New Roman" w:cs="Times New Roman"/>
          <w:sz w:val="24"/>
          <w:szCs w:val="24"/>
        </w:rPr>
        <w:t>。</w:t>
      </w:r>
      <w:r w:rsidRPr="002F6A50">
        <w:rPr>
          <w:rFonts w:ascii="Times New Roman" w:hAnsi="Times New Roman" w:cs="Times New Roman"/>
          <w:sz w:val="24"/>
          <w:szCs w:val="24"/>
        </w:rPr>
        <w:t>公示截图见</w:t>
      </w:r>
      <w:r w:rsidRPr="002F6A50">
        <w:rPr>
          <w:rFonts w:ascii="Times New Roman" w:hAnsi="Times New Roman" w:cs="Times New Roman"/>
          <w:b/>
          <w:sz w:val="24"/>
          <w:szCs w:val="24"/>
          <w:u w:val="single"/>
        </w:rPr>
        <w:t>附图</w:t>
      </w:r>
      <w:r w:rsidR="00BA52DE" w:rsidRPr="002F6A50">
        <w:rPr>
          <w:rFonts w:ascii="Times New Roman" w:hAnsi="Times New Roman" w:cs="Times New Roman"/>
          <w:b/>
          <w:sz w:val="24"/>
          <w:szCs w:val="24"/>
          <w:u w:val="single"/>
        </w:rPr>
        <w:t>3</w:t>
      </w:r>
      <w:r w:rsidRPr="002F6A50">
        <w:rPr>
          <w:rFonts w:ascii="Times New Roman" w:hAnsi="Times New Roman" w:cs="Times New Roman"/>
          <w:szCs w:val="32"/>
        </w:rPr>
        <w:t>。</w:t>
      </w:r>
    </w:p>
    <w:p w:rsidR="00C35176" w:rsidRPr="002F6A50" w:rsidRDefault="00C35176" w:rsidP="00062758">
      <w:pPr>
        <w:adjustRightInd w:val="0"/>
        <w:snapToGrid w:val="0"/>
        <w:spacing w:after="0" w:line="360" w:lineRule="auto"/>
        <w:jc w:val="left"/>
        <w:rPr>
          <w:rFonts w:ascii="Times New Roman" w:hAnsi="Times New Roman" w:cs="Times New Roman"/>
          <w:b/>
          <w:sz w:val="28"/>
          <w:szCs w:val="24"/>
        </w:rPr>
      </w:pPr>
      <w:r w:rsidRPr="002F6A50">
        <w:rPr>
          <w:rFonts w:ascii="Times New Roman" w:hAnsi="Times New Roman" w:cs="Times New Roman"/>
          <w:b/>
          <w:sz w:val="28"/>
          <w:szCs w:val="24"/>
        </w:rPr>
        <w:t>2.3</w:t>
      </w:r>
      <w:r w:rsidRPr="002F6A50">
        <w:rPr>
          <w:rFonts w:ascii="Times New Roman" w:hAnsi="Times New Roman" w:cs="Times New Roman"/>
          <w:b/>
          <w:sz w:val="28"/>
          <w:szCs w:val="24"/>
        </w:rPr>
        <w:t>公众提出意见情况</w:t>
      </w:r>
    </w:p>
    <w:p w:rsidR="00C35176" w:rsidRPr="002F6A50" w:rsidRDefault="00C35176" w:rsidP="00062758">
      <w:pPr>
        <w:adjustRightInd w:val="0"/>
        <w:snapToGrid w:val="0"/>
        <w:spacing w:after="0" w:line="360" w:lineRule="auto"/>
        <w:ind w:firstLineChars="200" w:firstLine="480"/>
        <w:rPr>
          <w:rFonts w:ascii="Times New Roman" w:hAnsi="Times New Roman" w:cs="Times New Roman"/>
          <w:sz w:val="24"/>
          <w:szCs w:val="24"/>
        </w:rPr>
      </w:pPr>
      <w:proofErr w:type="gramStart"/>
      <w:r w:rsidRPr="002F6A50">
        <w:rPr>
          <w:rFonts w:ascii="Times New Roman" w:hAnsi="Times New Roman" w:cs="Times New Roman"/>
          <w:sz w:val="24"/>
          <w:szCs w:val="24"/>
        </w:rPr>
        <w:t>项目环</w:t>
      </w:r>
      <w:proofErr w:type="gramEnd"/>
      <w:r w:rsidRPr="002F6A50">
        <w:rPr>
          <w:rFonts w:ascii="Times New Roman" w:hAnsi="Times New Roman" w:cs="Times New Roman"/>
          <w:sz w:val="24"/>
          <w:szCs w:val="24"/>
        </w:rPr>
        <w:t>评公示在征求意见期间</w:t>
      </w:r>
      <w:r w:rsidR="00AB12BD" w:rsidRPr="002F6A50">
        <w:rPr>
          <w:rFonts w:ascii="Times New Roman" w:hAnsi="Times New Roman" w:cs="Times New Roman"/>
          <w:sz w:val="24"/>
          <w:szCs w:val="24"/>
        </w:rPr>
        <w:t>(</w:t>
      </w:r>
      <w:r w:rsidR="00BA52DE" w:rsidRPr="002F6A50">
        <w:rPr>
          <w:rFonts w:ascii="Times New Roman" w:hAnsi="Times New Roman" w:cs="Times New Roman"/>
          <w:sz w:val="24"/>
          <w:szCs w:val="24"/>
        </w:rPr>
        <w:t>2022</w:t>
      </w:r>
      <w:r w:rsidR="00BA52DE" w:rsidRPr="002F6A50">
        <w:rPr>
          <w:rFonts w:ascii="Times New Roman" w:hAnsi="Times New Roman" w:cs="Times New Roman"/>
          <w:sz w:val="24"/>
          <w:szCs w:val="24"/>
        </w:rPr>
        <w:t>年</w:t>
      </w:r>
      <w:r w:rsidR="00BA52DE" w:rsidRPr="002F6A50">
        <w:rPr>
          <w:rFonts w:ascii="Times New Roman" w:hAnsi="Times New Roman" w:cs="Times New Roman"/>
          <w:sz w:val="24"/>
          <w:szCs w:val="24"/>
        </w:rPr>
        <w:t>5</w:t>
      </w:r>
      <w:r w:rsidR="00BA52DE" w:rsidRPr="002F6A50">
        <w:rPr>
          <w:rFonts w:ascii="Times New Roman" w:hAnsi="Times New Roman" w:cs="Times New Roman"/>
          <w:sz w:val="24"/>
          <w:szCs w:val="24"/>
        </w:rPr>
        <w:t>月</w:t>
      </w:r>
      <w:r w:rsidR="00BA52DE" w:rsidRPr="002F6A50">
        <w:rPr>
          <w:rFonts w:ascii="Times New Roman" w:hAnsi="Times New Roman" w:cs="Times New Roman"/>
          <w:sz w:val="24"/>
          <w:szCs w:val="24"/>
        </w:rPr>
        <w:t>20</w:t>
      </w:r>
      <w:r w:rsidR="00BA52DE" w:rsidRPr="002F6A50">
        <w:rPr>
          <w:rFonts w:ascii="Times New Roman" w:hAnsi="Times New Roman" w:cs="Times New Roman"/>
          <w:sz w:val="24"/>
          <w:szCs w:val="24"/>
        </w:rPr>
        <w:t>日</w:t>
      </w:r>
      <w:r w:rsidR="00BA52DE" w:rsidRPr="002F6A50">
        <w:rPr>
          <w:rFonts w:ascii="Times New Roman" w:hAnsi="Times New Roman" w:cs="Times New Roman"/>
          <w:sz w:val="24"/>
          <w:szCs w:val="24"/>
        </w:rPr>
        <w:t>~2022</w:t>
      </w:r>
      <w:r w:rsidR="00BA52DE" w:rsidRPr="002F6A50">
        <w:rPr>
          <w:rFonts w:ascii="Times New Roman" w:hAnsi="Times New Roman" w:cs="Times New Roman"/>
          <w:sz w:val="24"/>
          <w:szCs w:val="24"/>
        </w:rPr>
        <w:t>年</w:t>
      </w:r>
      <w:r w:rsidR="00BA52DE" w:rsidRPr="002F6A50">
        <w:rPr>
          <w:rFonts w:ascii="Times New Roman" w:hAnsi="Times New Roman" w:cs="Times New Roman"/>
          <w:sz w:val="24"/>
          <w:szCs w:val="24"/>
        </w:rPr>
        <w:t>6</w:t>
      </w:r>
      <w:r w:rsidR="00BA52DE" w:rsidRPr="002F6A50">
        <w:rPr>
          <w:rFonts w:ascii="Times New Roman" w:hAnsi="Times New Roman" w:cs="Times New Roman"/>
          <w:sz w:val="24"/>
          <w:szCs w:val="24"/>
        </w:rPr>
        <w:t>月</w:t>
      </w:r>
      <w:r w:rsidR="00BA52DE" w:rsidRPr="002F6A50">
        <w:rPr>
          <w:rFonts w:ascii="Times New Roman" w:hAnsi="Times New Roman" w:cs="Times New Roman"/>
          <w:sz w:val="24"/>
          <w:szCs w:val="24"/>
        </w:rPr>
        <w:t>6</w:t>
      </w:r>
      <w:r w:rsidR="00BA52DE" w:rsidRPr="002F6A50">
        <w:rPr>
          <w:rFonts w:ascii="Times New Roman" w:hAnsi="Times New Roman" w:cs="Times New Roman"/>
          <w:sz w:val="24"/>
          <w:szCs w:val="24"/>
        </w:rPr>
        <w:t>日</w:t>
      </w:r>
      <w:r w:rsidR="00AB12BD" w:rsidRPr="002F6A50">
        <w:rPr>
          <w:rFonts w:ascii="Times New Roman" w:hAnsi="Times New Roman" w:cs="Times New Roman"/>
          <w:sz w:val="24"/>
          <w:szCs w:val="24"/>
        </w:rPr>
        <w:t>)</w:t>
      </w:r>
      <w:r w:rsidR="00AB12BD" w:rsidRPr="002F6A50">
        <w:rPr>
          <w:rFonts w:ascii="Times New Roman" w:hAnsi="Times New Roman" w:cs="Times New Roman"/>
          <w:sz w:val="24"/>
          <w:szCs w:val="24"/>
        </w:rPr>
        <w:t>未</w:t>
      </w:r>
      <w:r w:rsidRPr="002F6A50">
        <w:rPr>
          <w:rFonts w:ascii="Times New Roman" w:hAnsi="Times New Roman" w:cs="Times New Roman"/>
          <w:sz w:val="24"/>
          <w:szCs w:val="24"/>
        </w:rPr>
        <w:t>收到公众提出或反馈的任何意见或建议。</w:t>
      </w:r>
    </w:p>
    <w:p w:rsidR="00893C08" w:rsidRPr="002F6A50" w:rsidRDefault="00893C08" w:rsidP="00893C08">
      <w:pPr>
        <w:adjustRightInd w:val="0"/>
        <w:snapToGrid w:val="0"/>
        <w:spacing w:after="0" w:line="360" w:lineRule="auto"/>
        <w:jc w:val="left"/>
        <w:rPr>
          <w:rFonts w:ascii="Times New Roman" w:hAnsi="Times New Roman" w:cs="Times New Roman"/>
          <w:b/>
          <w:sz w:val="32"/>
          <w:szCs w:val="24"/>
        </w:rPr>
      </w:pPr>
      <w:r w:rsidRPr="002F6A50">
        <w:rPr>
          <w:rFonts w:ascii="Times New Roman" w:hAnsi="Times New Roman" w:cs="Times New Roman"/>
          <w:b/>
          <w:sz w:val="32"/>
          <w:szCs w:val="24"/>
        </w:rPr>
        <w:t xml:space="preserve">3 </w:t>
      </w:r>
      <w:r w:rsidRPr="002F6A50">
        <w:rPr>
          <w:rFonts w:ascii="Times New Roman" w:hAnsi="Times New Roman" w:cs="Times New Roman"/>
          <w:b/>
          <w:sz w:val="32"/>
          <w:szCs w:val="24"/>
        </w:rPr>
        <w:t>其他公众参与情况</w:t>
      </w:r>
    </w:p>
    <w:p w:rsidR="00893C08" w:rsidRPr="002F6A50" w:rsidRDefault="00893C08" w:rsidP="00893C08">
      <w:pPr>
        <w:adjustRightInd w:val="0"/>
        <w:snapToGrid w:val="0"/>
        <w:spacing w:after="0" w:line="360" w:lineRule="auto"/>
        <w:ind w:firstLineChars="200" w:firstLine="480"/>
        <w:rPr>
          <w:rFonts w:ascii="Times New Roman" w:hAnsi="Times New Roman" w:cs="Times New Roman"/>
          <w:sz w:val="24"/>
          <w:szCs w:val="24"/>
        </w:rPr>
      </w:pPr>
      <w:r w:rsidRPr="002F6A50">
        <w:rPr>
          <w:rFonts w:ascii="Times New Roman" w:hAnsi="Times New Roman" w:cs="Times New Roman"/>
          <w:sz w:val="24"/>
          <w:szCs w:val="24"/>
        </w:rPr>
        <w:t>无。</w:t>
      </w:r>
    </w:p>
    <w:p w:rsidR="00893C08" w:rsidRPr="002F6A50" w:rsidRDefault="00893C08" w:rsidP="00893C08">
      <w:pPr>
        <w:adjustRightInd w:val="0"/>
        <w:snapToGrid w:val="0"/>
        <w:spacing w:after="0" w:line="360" w:lineRule="auto"/>
        <w:jc w:val="left"/>
        <w:rPr>
          <w:rFonts w:ascii="Times New Roman" w:hAnsi="Times New Roman" w:cs="Times New Roman"/>
          <w:b/>
          <w:sz w:val="32"/>
          <w:szCs w:val="24"/>
        </w:rPr>
      </w:pPr>
      <w:r w:rsidRPr="002F6A50">
        <w:rPr>
          <w:rFonts w:ascii="Times New Roman" w:hAnsi="Times New Roman" w:cs="Times New Roman"/>
          <w:b/>
          <w:sz w:val="32"/>
          <w:szCs w:val="24"/>
        </w:rPr>
        <w:t xml:space="preserve">4 </w:t>
      </w:r>
      <w:r w:rsidRPr="002F6A50">
        <w:rPr>
          <w:rFonts w:ascii="Times New Roman" w:hAnsi="Times New Roman" w:cs="Times New Roman"/>
          <w:b/>
          <w:sz w:val="32"/>
          <w:szCs w:val="24"/>
        </w:rPr>
        <w:t>公众意见处理情况</w:t>
      </w:r>
    </w:p>
    <w:p w:rsidR="00E93FED" w:rsidRPr="00E93FED" w:rsidRDefault="00893C08" w:rsidP="00E93FED">
      <w:pPr>
        <w:adjustRightInd w:val="0"/>
        <w:snapToGrid w:val="0"/>
        <w:spacing w:after="0" w:line="360" w:lineRule="auto"/>
        <w:ind w:firstLineChars="200" w:firstLine="480"/>
        <w:rPr>
          <w:rFonts w:ascii="Times New Roman" w:hAnsi="Times New Roman" w:cs="Times New Roman"/>
          <w:sz w:val="24"/>
          <w:szCs w:val="24"/>
        </w:rPr>
      </w:pPr>
      <w:proofErr w:type="gramStart"/>
      <w:r w:rsidRPr="002F6A50">
        <w:rPr>
          <w:rFonts w:ascii="Times New Roman" w:hAnsi="Times New Roman" w:cs="Times New Roman"/>
          <w:sz w:val="24"/>
          <w:szCs w:val="24"/>
        </w:rPr>
        <w:t>项目环</w:t>
      </w:r>
      <w:proofErr w:type="gramEnd"/>
      <w:r w:rsidRPr="002F6A50">
        <w:rPr>
          <w:rFonts w:ascii="Times New Roman" w:hAnsi="Times New Roman" w:cs="Times New Roman"/>
          <w:sz w:val="24"/>
          <w:szCs w:val="24"/>
        </w:rPr>
        <w:t>评公示在征求意见期间</w:t>
      </w:r>
      <w:r w:rsidRPr="002F6A50">
        <w:rPr>
          <w:rFonts w:ascii="Times New Roman" w:hAnsi="Times New Roman" w:cs="Times New Roman"/>
          <w:sz w:val="24"/>
          <w:szCs w:val="24"/>
        </w:rPr>
        <w:t>(</w:t>
      </w:r>
      <w:r w:rsidR="00BA52DE" w:rsidRPr="002F6A50">
        <w:rPr>
          <w:rFonts w:ascii="Times New Roman" w:hAnsi="Times New Roman" w:cs="Times New Roman"/>
          <w:sz w:val="24"/>
          <w:szCs w:val="24"/>
        </w:rPr>
        <w:t>2022</w:t>
      </w:r>
      <w:r w:rsidR="00BA52DE" w:rsidRPr="002F6A50">
        <w:rPr>
          <w:rFonts w:ascii="Times New Roman" w:hAnsi="Times New Roman" w:cs="Times New Roman"/>
          <w:sz w:val="24"/>
          <w:szCs w:val="24"/>
        </w:rPr>
        <w:t>年</w:t>
      </w:r>
      <w:r w:rsidR="00BA52DE" w:rsidRPr="002F6A50">
        <w:rPr>
          <w:rFonts w:ascii="Times New Roman" w:hAnsi="Times New Roman" w:cs="Times New Roman"/>
          <w:sz w:val="24"/>
          <w:szCs w:val="24"/>
        </w:rPr>
        <w:t>5</w:t>
      </w:r>
      <w:r w:rsidR="00BA52DE" w:rsidRPr="002F6A50">
        <w:rPr>
          <w:rFonts w:ascii="Times New Roman" w:hAnsi="Times New Roman" w:cs="Times New Roman"/>
          <w:sz w:val="24"/>
          <w:szCs w:val="24"/>
        </w:rPr>
        <w:t>月</w:t>
      </w:r>
      <w:r w:rsidR="00BA52DE" w:rsidRPr="002F6A50">
        <w:rPr>
          <w:rFonts w:ascii="Times New Roman" w:hAnsi="Times New Roman" w:cs="Times New Roman"/>
          <w:sz w:val="24"/>
          <w:szCs w:val="24"/>
        </w:rPr>
        <w:t>20</w:t>
      </w:r>
      <w:r w:rsidR="00BA52DE" w:rsidRPr="002F6A50">
        <w:rPr>
          <w:rFonts w:ascii="Times New Roman" w:hAnsi="Times New Roman" w:cs="Times New Roman"/>
          <w:sz w:val="24"/>
          <w:szCs w:val="24"/>
        </w:rPr>
        <w:t>日</w:t>
      </w:r>
      <w:r w:rsidR="00BA52DE" w:rsidRPr="002F6A50">
        <w:rPr>
          <w:rFonts w:ascii="Times New Roman" w:hAnsi="Times New Roman" w:cs="Times New Roman"/>
          <w:sz w:val="24"/>
          <w:szCs w:val="24"/>
        </w:rPr>
        <w:t>~2022</w:t>
      </w:r>
      <w:r w:rsidR="00BA52DE" w:rsidRPr="002F6A50">
        <w:rPr>
          <w:rFonts w:ascii="Times New Roman" w:hAnsi="Times New Roman" w:cs="Times New Roman"/>
          <w:sz w:val="24"/>
          <w:szCs w:val="24"/>
        </w:rPr>
        <w:t>年</w:t>
      </w:r>
      <w:r w:rsidR="00BA52DE" w:rsidRPr="002F6A50">
        <w:rPr>
          <w:rFonts w:ascii="Times New Roman" w:hAnsi="Times New Roman" w:cs="Times New Roman"/>
          <w:sz w:val="24"/>
          <w:szCs w:val="24"/>
        </w:rPr>
        <w:t>6</w:t>
      </w:r>
      <w:r w:rsidR="00BA52DE" w:rsidRPr="002F6A50">
        <w:rPr>
          <w:rFonts w:ascii="Times New Roman" w:hAnsi="Times New Roman" w:cs="Times New Roman"/>
          <w:sz w:val="24"/>
          <w:szCs w:val="24"/>
        </w:rPr>
        <w:t>月</w:t>
      </w:r>
      <w:r w:rsidR="00BA52DE" w:rsidRPr="002F6A50">
        <w:rPr>
          <w:rFonts w:ascii="Times New Roman" w:hAnsi="Times New Roman" w:cs="Times New Roman"/>
          <w:sz w:val="24"/>
          <w:szCs w:val="24"/>
        </w:rPr>
        <w:t>6</w:t>
      </w:r>
      <w:r w:rsidR="00BA52DE" w:rsidRPr="002F6A50">
        <w:rPr>
          <w:rFonts w:ascii="Times New Roman" w:hAnsi="Times New Roman" w:cs="Times New Roman"/>
          <w:sz w:val="24"/>
          <w:szCs w:val="24"/>
        </w:rPr>
        <w:t>日</w:t>
      </w:r>
      <w:r w:rsidRPr="002F6A50">
        <w:rPr>
          <w:rFonts w:ascii="Times New Roman" w:hAnsi="Times New Roman" w:cs="Times New Roman"/>
          <w:sz w:val="24"/>
          <w:szCs w:val="24"/>
        </w:rPr>
        <w:t>)</w:t>
      </w:r>
      <w:r w:rsidRPr="002F6A50">
        <w:rPr>
          <w:rFonts w:ascii="Times New Roman" w:hAnsi="Times New Roman" w:cs="Times New Roman"/>
          <w:sz w:val="24"/>
          <w:szCs w:val="24"/>
        </w:rPr>
        <w:t>未收到公众提出或反馈的</w:t>
      </w:r>
      <w:r w:rsidR="00E93FED" w:rsidRPr="002F6A50">
        <w:rPr>
          <w:rFonts w:ascii="Times New Roman" w:hAnsi="Times New Roman" w:cs="Times New Roman"/>
          <w:sz w:val="24"/>
          <w:szCs w:val="24"/>
        </w:rPr>
        <w:t>任何意见或建议</w:t>
      </w:r>
      <w:r w:rsidR="00E93FED" w:rsidRPr="00E93FED">
        <w:rPr>
          <w:rFonts w:ascii="Times New Roman" w:hAnsi="Times New Roman" w:cs="Times New Roman"/>
          <w:sz w:val="24"/>
          <w:szCs w:val="24"/>
        </w:rPr>
        <w:t>。</w:t>
      </w:r>
    </w:p>
    <w:p w:rsidR="00E93FED" w:rsidRPr="005B329C" w:rsidRDefault="00E93FED" w:rsidP="00E93FED">
      <w:pPr>
        <w:adjustRightInd w:val="0"/>
        <w:snapToGrid w:val="0"/>
        <w:spacing w:after="0" w:line="360" w:lineRule="auto"/>
        <w:jc w:val="left"/>
        <w:rPr>
          <w:rFonts w:ascii="Times New Roman" w:hAnsi="Times New Roman" w:cs="Times New Roman"/>
          <w:b/>
          <w:sz w:val="32"/>
          <w:szCs w:val="24"/>
        </w:rPr>
      </w:pPr>
      <w:r w:rsidRPr="005B329C">
        <w:rPr>
          <w:rFonts w:ascii="Times New Roman" w:hAnsi="Times New Roman" w:cs="Times New Roman" w:hint="eastAsia"/>
          <w:b/>
          <w:sz w:val="32"/>
          <w:szCs w:val="24"/>
        </w:rPr>
        <w:t xml:space="preserve">5 </w:t>
      </w:r>
      <w:r w:rsidRPr="005B329C">
        <w:rPr>
          <w:rFonts w:ascii="Times New Roman" w:hAnsi="Times New Roman" w:cs="Times New Roman" w:hint="eastAsia"/>
          <w:b/>
          <w:sz w:val="32"/>
          <w:szCs w:val="24"/>
        </w:rPr>
        <w:t>报批前公开情况</w:t>
      </w:r>
    </w:p>
    <w:p w:rsidR="00E93FED" w:rsidRPr="005B329C" w:rsidRDefault="00E93FED" w:rsidP="00E93FED">
      <w:pPr>
        <w:adjustRightInd w:val="0"/>
        <w:snapToGrid w:val="0"/>
        <w:spacing w:after="0" w:line="360" w:lineRule="auto"/>
        <w:jc w:val="left"/>
        <w:rPr>
          <w:rFonts w:ascii="Times New Roman" w:hAnsi="Times New Roman" w:cs="Times New Roman"/>
          <w:b/>
          <w:sz w:val="28"/>
          <w:szCs w:val="24"/>
        </w:rPr>
      </w:pPr>
      <w:r w:rsidRPr="005B329C">
        <w:rPr>
          <w:rFonts w:ascii="Times New Roman" w:hAnsi="Times New Roman" w:cs="Times New Roman" w:hint="eastAsia"/>
          <w:b/>
          <w:sz w:val="28"/>
          <w:szCs w:val="24"/>
        </w:rPr>
        <w:t>5.1</w:t>
      </w:r>
      <w:r w:rsidRPr="005B329C">
        <w:rPr>
          <w:rFonts w:ascii="Times New Roman" w:hAnsi="Times New Roman" w:cs="Times New Roman" w:hint="eastAsia"/>
          <w:b/>
          <w:sz w:val="28"/>
          <w:szCs w:val="24"/>
        </w:rPr>
        <w:t>公开内容及日期</w:t>
      </w:r>
    </w:p>
    <w:p w:rsidR="00E93FED" w:rsidRPr="005B329C" w:rsidRDefault="005B329C" w:rsidP="005B329C">
      <w:pPr>
        <w:adjustRightInd w:val="0"/>
        <w:snapToGrid w:val="0"/>
        <w:spacing w:after="0" w:line="360" w:lineRule="auto"/>
        <w:ind w:firstLineChars="200" w:firstLine="480"/>
        <w:rPr>
          <w:rFonts w:ascii="Times New Roman" w:hAnsi="Times New Roman" w:cs="Times New Roman"/>
          <w:sz w:val="24"/>
          <w:szCs w:val="24"/>
        </w:rPr>
      </w:pPr>
      <w:r w:rsidRPr="005B329C">
        <w:rPr>
          <w:rFonts w:ascii="Times New Roman" w:hAnsi="Times New Roman" w:cs="Times New Roman" w:hint="eastAsia"/>
          <w:sz w:val="24"/>
          <w:szCs w:val="24"/>
        </w:rPr>
        <w:t>杭州昌德实业有限公司</w:t>
      </w:r>
      <w:r w:rsidRPr="005B329C">
        <w:rPr>
          <w:rFonts w:ascii="Times New Roman" w:hAnsi="Times New Roman" w:cs="Times New Roman" w:hint="eastAsia"/>
          <w:sz w:val="24"/>
          <w:szCs w:val="24"/>
        </w:rPr>
        <w:t>10</w:t>
      </w:r>
      <w:r w:rsidRPr="005B329C">
        <w:rPr>
          <w:rFonts w:ascii="Times New Roman" w:hAnsi="Times New Roman" w:cs="Times New Roman" w:hint="eastAsia"/>
          <w:sz w:val="24"/>
          <w:szCs w:val="24"/>
        </w:rPr>
        <w:t>万</w:t>
      </w:r>
      <w:r w:rsidRPr="005B329C">
        <w:rPr>
          <w:rFonts w:ascii="Times New Roman" w:hAnsi="Times New Roman" w:cs="Times New Roman" w:hint="eastAsia"/>
          <w:sz w:val="24"/>
          <w:szCs w:val="24"/>
        </w:rPr>
        <w:t>t/a</w:t>
      </w:r>
      <w:r w:rsidRPr="005B329C">
        <w:rPr>
          <w:rFonts w:ascii="Times New Roman" w:hAnsi="Times New Roman" w:cs="Times New Roman" w:hint="eastAsia"/>
          <w:sz w:val="24"/>
          <w:szCs w:val="24"/>
        </w:rPr>
        <w:t>皂化液和浓缩液混合液综合利用改造项目</w:t>
      </w:r>
      <w:r w:rsidR="00E93FED" w:rsidRPr="005B329C">
        <w:rPr>
          <w:rFonts w:ascii="Times New Roman" w:hAnsi="Times New Roman" w:cs="Times New Roman" w:hint="eastAsia"/>
          <w:sz w:val="24"/>
          <w:szCs w:val="24"/>
        </w:rPr>
        <w:t>环境影响报告书全本已于</w:t>
      </w:r>
      <w:r w:rsidR="00E93FED" w:rsidRPr="005B329C">
        <w:rPr>
          <w:rFonts w:ascii="Times New Roman" w:hAnsi="Times New Roman" w:cs="Times New Roman" w:hint="eastAsia"/>
          <w:sz w:val="24"/>
          <w:szCs w:val="24"/>
        </w:rPr>
        <w:t>2022</w:t>
      </w:r>
      <w:r w:rsidR="00E93FED" w:rsidRPr="005B329C">
        <w:rPr>
          <w:rFonts w:ascii="Times New Roman" w:hAnsi="Times New Roman" w:cs="Times New Roman" w:hint="eastAsia"/>
          <w:sz w:val="24"/>
          <w:szCs w:val="24"/>
        </w:rPr>
        <w:t>年</w:t>
      </w:r>
      <w:r w:rsidRPr="005B329C">
        <w:rPr>
          <w:rFonts w:ascii="Times New Roman" w:hAnsi="Times New Roman" w:cs="Times New Roman" w:hint="eastAsia"/>
          <w:sz w:val="24"/>
          <w:szCs w:val="24"/>
        </w:rPr>
        <w:t>7</w:t>
      </w:r>
      <w:r w:rsidR="00E93FED" w:rsidRPr="005B329C">
        <w:rPr>
          <w:rFonts w:ascii="Times New Roman" w:hAnsi="Times New Roman" w:cs="Times New Roman" w:hint="eastAsia"/>
          <w:sz w:val="24"/>
          <w:szCs w:val="24"/>
        </w:rPr>
        <w:t>月</w:t>
      </w:r>
      <w:r w:rsidRPr="005B329C">
        <w:rPr>
          <w:rFonts w:ascii="Times New Roman" w:hAnsi="Times New Roman" w:cs="Times New Roman" w:hint="eastAsia"/>
          <w:sz w:val="24"/>
          <w:szCs w:val="24"/>
        </w:rPr>
        <w:t>11</w:t>
      </w:r>
      <w:r w:rsidR="00E93FED" w:rsidRPr="005B329C">
        <w:rPr>
          <w:rFonts w:ascii="Times New Roman" w:hAnsi="Times New Roman" w:cs="Times New Roman" w:hint="eastAsia"/>
          <w:sz w:val="24"/>
          <w:szCs w:val="24"/>
        </w:rPr>
        <w:t>日委托浙江联强环境工程技术有限公司在浙江联强环境工程技术有限公司网站进行公开。</w:t>
      </w:r>
    </w:p>
    <w:p w:rsidR="00E93FED" w:rsidRPr="005B329C" w:rsidRDefault="00E93FED" w:rsidP="00E93FED">
      <w:pPr>
        <w:adjustRightInd w:val="0"/>
        <w:snapToGrid w:val="0"/>
        <w:spacing w:after="0" w:line="360" w:lineRule="auto"/>
        <w:jc w:val="left"/>
        <w:rPr>
          <w:rFonts w:ascii="Times New Roman" w:hAnsi="Times New Roman" w:cs="Times New Roman"/>
          <w:b/>
          <w:sz w:val="28"/>
          <w:szCs w:val="24"/>
        </w:rPr>
      </w:pPr>
      <w:r w:rsidRPr="005B329C">
        <w:rPr>
          <w:rFonts w:ascii="Times New Roman" w:hAnsi="Times New Roman" w:cs="Times New Roman" w:hint="eastAsia"/>
          <w:b/>
          <w:sz w:val="28"/>
          <w:szCs w:val="24"/>
        </w:rPr>
        <w:t>5.2</w:t>
      </w:r>
      <w:r w:rsidRPr="005B329C">
        <w:rPr>
          <w:rFonts w:ascii="Times New Roman" w:hAnsi="Times New Roman" w:cs="Times New Roman" w:hint="eastAsia"/>
          <w:b/>
          <w:sz w:val="28"/>
          <w:szCs w:val="24"/>
        </w:rPr>
        <w:t>公开方式</w:t>
      </w:r>
    </w:p>
    <w:p w:rsidR="00E93FED" w:rsidRPr="000B6FDE" w:rsidRDefault="005B329C" w:rsidP="00E93FED">
      <w:pPr>
        <w:adjustRightInd w:val="0"/>
        <w:snapToGrid w:val="0"/>
        <w:spacing w:after="0" w:line="360" w:lineRule="auto"/>
        <w:ind w:firstLineChars="200" w:firstLine="480"/>
        <w:rPr>
          <w:rFonts w:ascii="Times New Roman" w:hAnsi="Times New Roman" w:cs="Times New Roman"/>
          <w:sz w:val="24"/>
          <w:szCs w:val="24"/>
        </w:rPr>
      </w:pPr>
      <w:r w:rsidRPr="000B6FDE">
        <w:rPr>
          <w:rFonts w:ascii="Times New Roman" w:hAnsi="Times New Roman" w:cs="Times New Roman" w:hint="eastAsia"/>
          <w:sz w:val="24"/>
          <w:szCs w:val="24"/>
        </w:rPr>
        <w:t>2022</w:t>
      </w:r>
      <w:r w:rsidRPr="000B6FDE">
        <w:rPr>
          <w:rFonts w:ascii="Times New Roman" w:hAnsi="Times New Roman" w:cs="Times New Roman" w:hint="eastAsia"/>
          <w:sz w:val="24"/>
          <w:szCs w:val="24"/>
        </w:rPr>
        <w:t>年</w:t>
      </w:r>
      <w:r w:rsidRPr="000B6FDE">
        <w:rPr>
          <w:rFonts w:ascii="Times New Roman" w:hAnsi="Times New Roman" w:cs="Times New Roman" w:hint="eastAsia"/>
          <w:sz w:val="24"/>
          <w:szCs w:val="24"/>
        </w:rPr>
        <w:t>7</w:t>
      </w:r>
      <w:r w:rsidRPr="000B6FDE">
        <w:rPr>
          <w:rFonts w:ascii="Times New Roman" w:hAnsi="Times New Roman" w:cs="Times New Roman" w:hint="eastAsia"/>
          <w:sz w:val="24"/>
          <w:szCs w:val="24"/>
        </w:rPr>
        <w:t>月</w:t>
      </w:r>
      <w:r w:rsidRPr="000B6FDE">
        <w:rPr>
          <w:rFonts w:ascii="Times New Roman" w:hAnsi="Times New Roman" w:cs="Times New Roman" w:hint="eastAsia"/>
          <w:sz w:val="24"/>
          <w:szCs w:val="24"/>
        </w:rPr>
        <w:t>11</w:t>
      </w:r>
      <w:r w:rsidRPr="000B6FDE">
        <w:rPr>
          <w:rFonts w:ascii="Times New Roman" w:hAnsi="Times New Roman" w:cs="Times New Roman" w:hint="eastAsia"/>
          <w:sz w:val="24"/>
          <w:szCs w:val="24"/>
        </w:rPr>
        <w:t>日</w:t>
      </w:r>
      <w:r w:rsidR="00E93FED" w:rsidRPr="000B6FDE">
        <w:rPr>
          <w:rFonts w:ascii="Times New Roman" w:hAnsi="Times New Roman" w:cs="Times New Roman"/>
          <w:sz w:val="24"/>
          <w:szCs w:val="24"/>
        </w:rPr>
        <w:t>在</w:t>
      </w:r>
      <w:r w:rsidR="00E93FED" w:rsidRPr="000B6FDE">
        <w:rPr>
          <w:rFonts w:ascii="Times New Roman" w:hAnsi="Times New Roman" w:cs="Times New Roman" w:hint="eastAsia"/>
          <w:sz w:val="24"/>
          <w:szCs w:val="24"/>
        </w:rPr>
        <w:t>浙江联强环境工程技术有限公司</w:t>
      </w:r>
      <w:r w:rsidR="00E93FED" w:rsidRPr="000B6FDE">
        <w:rPr>
          <w:rFonts w:ascii="Times New Roman" w:hAnsi="Times New Roman" w:cs="Times New Roman"/>
          <w:sz w:val="24"/>
          <w:szCs w:val="24"/>
        </w:rPr>
        <w:t>网站进行网上公开环境影响报告书全本</w:t>
      </w:r>
      <w:r w:rsidR="007354FF">
        <w:rPr>
          <w:rFonts w:ascii="Times New Roman" w:hAnsi="Times New Roman" w:cs="Times New Roman" w:hint="eastAsia"/>
          <w:sz w:val="24"/>
          <w:szCs w:val="24"/>
        </w:rPr>
        <w:t>(</w:t>
      </w:r>
      <w:r w:rsidR="007354FF">
        <w:rPr>
          <w:rFonts w:ascii="Times New Roman" w:hAnsi="Times New Roman" w:cs="Times New Roman" w:hint="eastAsia"/>
          <w:sz w:val="24"/>
          <w:szCs w:val="24"/>
        </w:rPr>
        <w:t>删除涉密</w:t>
      </w:r>
      <w:bookmarkStart w:id="5" w:name="_GoBack"/>
      <w:bookmarkEnd w:id="5"/>
      <w:r w:rsidR="007354FF">
        <w:rPr>
          <w:rFonts w:ascii="Times New Roman" w:hAnsi="Times New Roman" w:cs="Times New Roman" w:hint="eastAsia"/>
          <w:sz w:val="24"/>
          <w:szCs w:val="24"/>
        </w:rPr>
        <w:t>)</w:t>
      </w:r>
      <w:r w:rsidR="00E93FED" w:rsidRPr="000B6FDE">
        <w:rPr>
          <w:rFonts w:ascii="Times New Roman" w:hAnsi="Times New Roman" w:cs="Times New Roman"/>
          <w:sz w:val="24"/>
          <w:szCs w:val="24"/>
        </w:rPr>
        <w:t>，网址：</w:t>
      </w:r>
      <w:r w:rsidR="00E93FED" w:rsidRPr="000B6FDE">
        <w:rPr>
          <w:rFonts w:ascii="Times New Roman" w:hAnsi="Times New Roman" w:cs="Times New Roman"/>
          <w:sz w:val="24"/>
          <w:szCs w:val="24"/>
        </w:rPr>
        <w:t>http://www.hzlqhj.net/</w:t>
      </w:r>
      <w:r w:rsidR="00E93FED" w:rsidRPr="000B6FDE">
        <w:rPr>
          <w:rFonts w:ascii="Times New Roman" w:hAnsi="Times New Roman" w:cs="Times New Roman"/>
          <w:sz w:val="24"/>
          <w:szCs w:val="24"/>
        </w:rPr>
        <w:t>。截图如下。</w:t>
      </w:r>
    </w:p>
    <w:p w:rsidR="00E93FED" w:rsidRPr="00E93FED" w:rsidRDefault="000B6FDE" w:rsidP="00E93FED">
      <w:pPr>
        <w:adjustRightInd w:val="0"/>
        <w:snapToGrid w:val="0"/>
        <w:spacing w:after="0" w:line="360" w:lineRule="auto"/>
        <w:jc w:val="center"/>
        <w:rPr>
          <w:rFonts w:ascii="Times New Roman" w:hAnsi="Times New Roman" w:cs="Times New Roman"/>
          <w:b/>
          <w:color w:val="FF0000"/>
          <w:sz w:val="32"/>
          <w:szCs w:val="24"/>
        </w:rPr>
      </w:pPr>
      <w:r>
        <w:rPr>
          <w:noProof/>
        </w:rPr>
        <w:lastRenderedPageBreak/>
        <w:drawing>
          <wp:inline distT="0" distB="0" distL="0" distR="0" wp14:anchorId="3632B444" wp14:editId="3A836B70">
            <wp:extent cx="5486400" cy="39992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999230"/>
                    </a:xfrm>
                    <a:prstGeom prst="rect">
                      <a:avLst/>
                    </a:prstGeom>
                  </pic:spPr>
                </pic:pic>
              </a:graphicData>
            </a:graphic>
          </wp:inline>
        </w:drawing>
      </w:r>
    </w:p>
    <w:p w:rsidR="003D16BE" w:rsidRPr="002F6A50" w:rsidRDefault="00E93FED" w:rsidP="003D16BE">
      <w:pPr>
        <w:adjustRightInd w:val="0"/>
        <w:snapToGrid w:val="0"/>
        <w:spacing w:after="0" w:line="360" w:lineRule="auto"/>
        <w:jc w:val="left"/>
        <w:rPr>
          <w:rFonts w:ascii="Times New Roman" w:hAnsi="Times New Roman" w:cs="Times New Roman"/>
          <w:b/>
          <w:sz w:val="32"/>
          <w:szCs w:val="24"/>
        </w:rPr>
      </w:pPr>
      <w:r>
        <w:rPr>
          <w:rFonts w:ascii="Times New Roman" w:hAnsi="Times New Roman" w:cs="Times New Roman" w:hint="eastAsia"/>
          <w:b/>
          <w:sz w:val="32"/>
          <w:szCs w:val="24"/>
        </w:rPr>
        <w:t>6</w:t>
      </w:r>
      <w:r w:rsidR="003D16BE" w:rsidRPr="002F6A50">
        <w:rPr>
          <w:rFonts w:ascii="Times New Roman" w:hAnsi="Times New Roman" w:cs="Times New Roman"/>
          <w:b/>
          <w:sz w:val="32"/>
          <w:szCs w:val="24"/>
        </w:rPr>
        <w:t>其他</w:t>
      </w:r>
    </w:p>
    <w:p w:rsidR="003D16BE" w:rsidRPr="002F6A50" w:rsidRDefault="003D16BE" w:rsidP="003D16BE">
      <w:pPr>
        <w:adjustRightInd w:val="0"/>
        <w:snapToGrid w:val="0"/>
        <w:spacing w:after="0" w:line="360" w:lineRule="auto"/>
        <w:ind w:firstLineChars="200" w:firstLine="480"/>
        <w:rPr>
          <w:rFonts w:ascii="Times New Roman" w:hAnsi="Times New Roman" w:cs="Times New Roman"/>
          <w:sz w:val="24"/>
          <w:szCs w:val="24"/>
        </w:rPr>
      </w:pPr>
      <w:r w:rsidRPr="002F6A50">
        <w:rPr>
          <w:rFonts w:ascii="Times New Roman" w:hAnsi="Times New Roman" w:cs="Times New Roman"/>
          <w:sz w:val="24"/>
          <w:szCs w:val="24"/>
        </w:rPr>
        <w:t>我司已将公示文本、公示照片等公众参与相关资料存档备查。</w:t>
      </w:r>
    </w:p>
    <w:p w:rsidR="003D16BE" w:rsidRPr="002F6A50" w:rsidRDefault="00E93FED" w:rsidP="003D16BE">
      <w:pPr>
        <w:adjustRightInd w:val="0"/>
        <w:snapToGrid w:val="0"/>
        <w:spacing w:after="0" w:line="360" w:lineRule="auto"/>
        <w:jc w:val="left"/>
        <w:rPr>
          <w:rFonts w:ascii="Times New Roman" w:hAnsi="Times New Roman" w:cs="Times New Roman"/>
          <w:b/>
          <w:sz w:val="32"/>
          <w:szCs w:val="24"/>
        </w:rPr>
      </w:pPr>
      <w:r>
        <w:rPr>
          <w:rFonts w:ascii="Times New Roman" w:hAnsi="Times New Roman" w:cs="Times New Roman" w:hint="eastAsia"/>
          <w:b/>
          <w:sz w:val="32"/>
          <w:szCs w:val="24"/>
        </w:rPr>
        <w:t>7</w:t>
      </w:r>
      <w:r w:rsidR="003D16BE" w:rsidRPr="002F6A50">
        <w:rPr>
          <w:rFonts w:ascii="Times New Roman" w:hAnsi="Times New Roman" w:cs="Times New Roman"/>
          <w:b/>
          <w:sz w:val="32"/>
          <w:szCs w:val="24"/>
        </w:rPr>
        <w:t>诚信承诺</w:t>
      </w:r>
    </w:p>
    <w:p w:rsidR="003D16BE" w:rsidRDefault="003D16BE" w:rsidP="003D16BE">
      <w:pPr>
        <w:adjustRightInd w:val="0"/>
        <w:snapToGrid w:val="0"/>
        <w:spacing w:after="0" w:line="360" w:lineRule="auto"/>
        <w:ind w:firstLineChars="200" w:firstLine="480"/>
        <w:rPr>
          <w:rFonts w:ascii="Times New Roman" w:hAnsi="Times New Roman" w:cs="Times New Roman"/>
          <w:sz w:val="24"/>
          <w:szCs w:val="24"/>
        </w:rPr>
      </w:pPr>
      <w:r w:rsidRPr="002F6A50">
        <w:rPr>
          <w:rFonts w:ascii="Times New Roman" w:hAnsi="Times New Roman" w:cs="Times New Roman"/>
          <w:sz w:val="24"/>
          <w:szCs w:val="24"/>
        </w:rPr>
        <w:t>本项目公众参与工作的诚信承诺书如下。</w:t>
      </w:r>
    </w:p>
    <w:p w:rsidR="00E93FED" w:rsidRPr="00E93FED" w:rsidRDefault="00E93FED" w:rsidP="00E93FED">
      <w:pPr>
        <w:pStyle w:val="a0"/>
      </w:pPr>
    </w:p>
    <w:p w:rsidR="00160104" w:rsidRPr="002F6A50" w:rsidRDefault="00160104" w:rsidP="00160104">
      <w:pPr>
        <w:pStyle w:val="a0"/>
        <w:rPr>
          <w:rFonts w:ascii="Times New Roman" w:hAnsi="Times New Roman" w:cs="Times New Roman"/>
        </w:rPr>
      </w:pPr>
      <w:r w:rsidRPr="002F6A50">
        <w:rPr>
          <w:rFonts w:ascii="Times New Roman" w:hAnsi="Times New Roman" w:cs="Times New Roman"/>
        </w:rPr>
        <w:br w:type="page"/>
      </w:r>
    </w:p>
    <w:p w:rsidR="00160104" w:rsidRPr="002F6A50" w:rsidRDefault="00160104" w:rsidP="00A80CA2">
      <w:pPr>
        <w:adjustRightInd w:val="0"/>
        <w:snapToGrid w:val="0"/>
        <w:spacing w:after="0" w:line="360" w:lineRule="auto"/>
        <w:ind w:firstLineChars="200" w:firstLine="480"/>
        <w:rPr>
          <w:rFonts w:ascii="Times New Roman" w:hAnsi="Times New Roman" w:cs="Times New Roman"/>
          <w:sz w:val="24"/>
          <w:szCs w:val="24"/>
        </w:rPr>
      </w:pPr>
    </w:p>
    <w:p w:rsidR="00160104" w:rsidRPr="002F6A50" w:rsidRDefault="00426E93" w:rsidP="00160104">
      <w:pPr>
        <w:pStyle w:val="a0"/>
        <w:rPr>
          <w:rFonts w:ascii="Times New Roman" w:hAnsi="Times New Roman" w:cs="Times New Roman"/>
        </w:rPr>
      </w:pPr>
      <w:r w:rsidRPr="002F6A50">
        <w:rPr>
          <w:rFonts w:ascii="Times New Roman" w:hAnsi="Times New Roman" w:cs="Times New Roman"/>
          <w:noProof/>
        </w:rPr>
        <w:drawing>
          <wp:inline distT="0" distB="0" distL="0" distR="0" wp14:anchorId="628EE346" wp14:editId="1EB1CD26">
            <wp:extent cx="6120130" cy="7916288"/>
            <wp:effectExtent l="0" t="0" r="0" b="0"/>
            <wp:docPr id="1" name="图片 1" descr="C:\Users\Administrator\Desktop\关于410万 Va 皂化液和浓缩液混合液综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关于410万 Va 皂化液和浓缩液混合液综合.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916288"/>
                    </a:xfrm>
                    <a:prstGeom prst="rect">
                      <a:avLst/>
                    </a:prstGeom>
                    <a:noFill/>
                    <a:ln>
                      <a:noFill/>
                    </a:ln>
                  </pic:spPr>
                </pic:pic>
              </a:graphicData>
            </a:graphic>
          </wp:inline>
        </w:drawing>
      </w:r>
      <w:r w:rsidR="00160104" w:rsidRPr="002F6A50">
        <w:rPr>
          <w:rFonts w:ascii="Times New Roman" w:hAnsi="Times New Roman" w:cs="Times New Roman"/>
        </w:rPr>
        <w:br w:type="page"/>
      </w:r>
    </w:p>
    <w:p w:rsidR="00AB12BD" w:rsidRPr="002F6A50" w:rsidRDefault="00037259" w:rsidP="00AB12BD">
      <w:pPr>
        <w:spacing w:after="0" w:line="360" w:lineRule="auto"/>
        <w:jc w:val="left"/>
        <w:rPr>
          <w:rFonts w:ascii="Times New Roman" w:hAnsi="Times New Roman" w:cs="Times New Roman"/>
          <w:b/>
          <w:sz w:val="32"/>
          <w:szCs w:val="24"/>
        </w:rPr>
      </w:pPr>
      <w:r>
        <w:rPr>
          <w:rFonts w:ascii="Times New Roman" w:hAnsi="Times New Roman" w:cs="Times New Roman"/>
          <w:b/>
          <w:noProof/>
        </w:rPr>
        <w:lastRenderedPageBreak/>
        <w:pict>
          <v:shapetype id="_x0000_t202" coordsize="21600,21600" o:spt="202" path="m,l,21600r21600,l21600,xe">
            <v:stroke joinstyle="miter"/>
            <v:path gradientshapeok="t" o:connecttype="rect"/>
          </v:shapetype>
          <v:shape id="文本框 14" o:spid="_x0000_s1026" type="#_x0000_t202" style="position:absolute;margin-left:214.85pt;margin-top:-2.25pt;width:69.7pt;height:24.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">
            <v:textbox>
              <w:txbxContent>
                <w:p w:rsidR="001E3171" w:rsidRPr="00C73EE8" w:rsidRDefault="001E3171" w:rsidP="00FE5C05">
                  <w:pPr>
                    <w:jc w:val="center"/>
                    <w:rPr>
                      <w:rFonts w:ascii="Times New Roman" w:hAnsi="Times New Roman" w:cs="Times New Roman"/>
                      <w:b/>
                      <w:sz w:val="24"/>
                      <w:szCs w:val="28"/>
                    </w:rPr>
                  </w:pPr>
                  <w:r>
                    <w:rPr>
                      <w:rFonts w:ascii="Times New Roman" w:hAnsi="Times New Roman" w:cs="Times New Roman" w:hint="eastAsia"/>
                      <w:b/>
                      <w:sz w:val="24"/>
                      <w:szCs w:val="28"/>
                    </w:rPr>
                    <w:t>附图</w:t>
                  </w:r>
                </w:p>
              </w:txbxContent>
            </v:textbox>
          </v:shape>
        </w:pict>
      </w:r>
      <w:r w:rsidR="00AB12BD" w:rsidRPr="002F6A50">
        <w:rPr>
          <w:rFonts w:ascii="Times New Roman" w:hAnsi="Times New Roman" w:cs="Times New Roman"/>
          <w:b/>
          <w:sz w:val="32"/>
          <w:szCs w:val="24"/>
        </w:rPr>
        <w:t>有关附图附件</w:t>
      </w:r>
      <w:r w:rsidR="00FA0AB8" w:rsidRPr="002F6A50">
        <w:rPr>
          <w:rFonts w:ascii="Times New Roman" w:hAnsi="Times New Roman" w:cs="Times New Roman"/>
          <w:b/>
          <w:sz w:val="32"/>
          <w:szCs w:val="24"/>
        </w:rPr>
        <w:t>：</w:t>
      </w:r>
    </w:p>
    <w:tbl>
      <w:tblPr>
        <w:tblW w:w="4440" w:type="pct"/>
        <w:jc w:val="center"/>
        <w:tblLook w:val="0000" w:firstRow="0" w:lastRow="0" w:firstColumn="0" w:lastColumn="0" w:noHBand="0" w:noVBand="0"/>
      </w:tblPr>
      <w:tblGrid>
        <w:gridCol w:w="9854"/>
      </w:tblGrid>
      <w:tr w:rsidR="00E71D50" w:rsidRPr="002F6A50" w:rsidTr="00366506">
        <w:trPr>
          <w:trHeight w:val="3346"/>
          <w:jc w:val="center"/>
        </w:trPr>
        <w:tc>
          <w:tcPr>
            <w:tcW w:w="5000" w:type="pct"/>
          </w:tcPr>
          <w:p w:rsidR="00D878BE" w:rsidRPr="002F6A50" w:rsidRDefault="00212DF4" w:rsidP="00D878BE">
            <w:pPr>
              <w:pStyle w:val="a0"/>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noProof/>
                <w:sz w:val="24"/>
                <w:szCs w:val="24"/>
              </w:rPr>
              <w:drawing>
                <wp:inline distT="0" distB="0" distL="0" distR="0" wp14:anchorId="2617E0AE" wp14:editId="7D133DB0">
                  <wp:extent cx="5748794" cy="2648102"/>
                  <wp:effectExtent l="0" t="0" r="0" b="0"/>
                  <wp:docPr id="7" name="图片 7" descr="C:\Users\Administrator\Desktop\公示照片\微信图片_20220531124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公示照片\微信图片_2022053112404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7315" cy="2652027"/>
                          </a:xfrm>
                          <a:prstGeom prst="rect">
                            <a:avLst/>
                          </a:prstGeom>
                          <a:noFill/>
                          <a:ln>
                            <a:noFill/>
                          </a:ln>
                        </pic:spPr>
                      </pic:pic>
                    </a:graphicData>
                  </a:graphic>
                </wp:inline>
              </w:drawing>
            </w:r>
          </w:p>
          <w:p w:rsidR="00524EB5" w:rsidRPr="002F6A50" w:rsidRDefault="00C4548F" w:rsidP="00524EB5">
            <w:pPr>
              <w:pStyle w:val="1"/>
              <w:jc w:val="center"/>
              <w:rPr>
                <w:rFonts w:ascii="Times New Roman" w:hAnsi="Times New Roman" w:cs="Times New Roman"/>
              </w:rPr>
            </w:pPr>
            <w:r w:rsidRPr="002F6A50">
              <w:rPr>
                <w:rFonts w:ascii="Times New Roman" w:hAnsi="Times New Roman" w:cs="Times New Roman"/>
                <w:noProof/>
              </w:rPr>
              <w:drawing>
                <wp:inline distT="0" distB="0" distL="0" distR="0" wp14:anchorId="663277E8" wp14:editId="392ED992">
                  <wp:extent cx="5748796" cy="2648102"/>
                  <wp:effectExtent l="0" t="0" r="0" b="0"/>
                  <wp:docPr id="8" name="图片 8" descr="C:\Users\Administrator\Desktop\公示照片\微信图片_20220531124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公示照片\微信图片_2022053112404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7474" cy="2652099"/>
                          </a:xfrm>
                          <a:prstGeom prst="rect">
                            <a:avLst/>
                          </a:prstGeom>
                          <a:noFill/>
                          <a:ln>
                            <a:noFill/>
                          </a:ln>
                        </pic:spPr>
                      </pic:pic>
                    </a:graphicData>
                  </a:graphic>
                </wp:inline>
              </w:drawing>
            </w:r>
          </w:p>
          <w:p w:rsidR="00D878BE" w:rsidRPr="002F6A50" w:rsidRDefault="00D878BE" w:rsidP="00D878BE">
            <w:pPr>
              <w:pStyle w:val="a0"/>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sz w:val="24"/>
                <w:szCs w:val="24"/>
              </w:rPr>
              <w:t>附图</w:t>
            </w:r>
            <w:r w:rsidRPr="002F6A50">
              <w:rPr>
                <w:rFonts w:ascii="Times New Roman" w:eastAsiaTheme="minorEastAsia" w:hAnsi="Times New Roman" w:cs="Times New Roman"/>
                <w:b/>
                <w:sz w:val="24"/>
                <w:szCs w:val="24"/>
              </w:rPr>
              <w:t xml:space="preserve">1  </w:t>
            </w:r>
            <w:r w:rsidR="00F020BE" w:rsidRPr="002F6A50">
              <w:rPr>
                <w:rFonts w:ascii="Times New Roman" w:eastAsiaTheme="minorEastAsia" w:hAnsi="Times New Roman" w:cs="Times New Roman"/>
                <w:b/>
                <w:sz w:val="24"/>
                <w:szCs w:val="24"/>
              </w:rPr>
              <w:t>临江街道</w:t>
            </w:r>
            <w:r w:rsidRPr="002F6A50">
              <w:rPr>
                <w:rFonts w:ascii="Times New Roman" w:eastAsiaTheme="minorEastAsia" w:hAnsi="Times New Roman" w:cs="Times New Roman"/>
                <w:b/>
                <w:sz w:val="24"/>
                <w:szCs w:val="24"/>
              </w:rPr>
              <w:t>办事处宣传栏公示照片</w:t>
            </w:r>
            <w:r w:rsidR="0066506F" w:rsidRPr="002F6A50">
              <w:rPr>
                <w:rFonts w:ascii="Times New Roman" w:eastAsiaTheme="minorEastAsia" w:hAnsi="Times New Roman" w:cs="Times New Roman"/>
                <w:b/>
                <w:sz w:val="24"/>
                <w:szCs w:val="24"/>
              </w:rPr>
              <w:t>(</w:t>
            </w:r>
            <w:r w:rsidR="0066506F" w:rsidRPr="002F6A50">
              <w:rPr>
                <w:rFonts w:ascii="Times New Roman" w:eastAsiaTheme="minorEastAsia" w:hAnsi="Times New Roman" w:cs="Times New Roman"/>
                <w:b/>
                <w:sz w:val="24"/>
                <w:szCs w:val="24"/>
              </w:rPr>
              <w:t>近照、</w:t>
            </w:r>
            <w:proofErr w:type="gramStart"/>
            <w:r w:rsidR="0066506F" w:rsidRPr="002F6A50">
              <w:rPr>
                <w:rFonts w:ascii="Times New Roman" w:eastAsiaTheme="minorEastAsia" w:hAnsi="Times New Roman" w:cs="Times New Roman"/>
                <w:b/>
                <w:sz w:val="24"/>
                <w:szCs w:val="24"/>
              </w:rPr>
              <w:t>远照</w:t>
            </w:r>
            <w:proofErr w:type="gramEnd"/>
            <w:r w:rsidR="0066506F" w:rsidRPr="002F6A50">
              <w:rPr>
                <w:rFonts w:ascii="Times New Roman" w:eastAsiaTheme="minorEastAsia" w:hAnsi="Times New Roman" w:cs="Times New Roman"/>
                <w:b/>
                <w:sz w:val="24"/>
                <w:szCs w:val="24"/>
              </w:rPr>
              <w:t>)</w:t>
            </w:r>
          </w:p>
          <w:p w:rsidR="00524EB5" w:rsidRPr="002F6A50" w:rsidRDefault="00524EB5" w:rsidP="005A680B">
            <w:pPr>
              <w:pStyle w:val="a0"/>
              <w:spacing w:after="0" w:line="240" w:lineRule="auto"/>
              <w:jc w:val="center"/>
              <w:rPr>
                <w:rFonts w:ascii="Times New Roman" w:eastAsiaTheme="minorEastAsia" w:hAnsi="Times New Roman" w:cs="Times New Roman"/>
                <w:b/>
                <w:sz w:val="24"/>
                <w:szCs w:val="24"/>
              </w:rPr>
            </w:pPr>
          </w:p>
          <w:p w:rsidR="00524EB5" w:rsidRPr="002F6A50" w:rsidRDefault="00524EB5" w:rsidP="005A680B">
            <w:pPr>
              <w:pStyle w:val="a0"/>
              <w:spacing w:after="0" w:line="240" w:lineRule="auto"/>
              <w:jc w:val="center"/>
              <w:rPr>
                <w:rFonts w:ascii="Times New Roman" w:eastAsiaTheme="minorEastAsia" w:hAnsi="Times New Roman" w:cs="Times New Roman"/>
                <w:b/>
                <w:noProof/>
                <w:sz w:val="24"/>
                <w:szCs w:val="24"/>
              </w:rPr>
            </w:pPr>
          </w:p>
          <w:p w:rsidR="0066506F" w:rsidRPr="002F6A50" w:rsidRDefault="0066506F" w:rsidP="0066506F">
            <w:pPr>
              <w:pStyle w:val="1"/>
              <w:rPr>
                <w:rFonts w:ascii="Times New Roman" w:hAnsi="Times New Roman" w:cs="Times New Roman"/>
              </w:rPr>
            </w:pPr>
          </w:p>
          <w:p w:rsidR="0066506F" w:rsidRPr="002F6A50" w:rsidRDefault="00C4548F" w:rsidP="0066506F">
            <w:pPr>
              <w:jc w:val="center"/>
              <w:rPr>
                <w:rFonts w:ascii="Times New Roman" w:hAnsi="Times New Roman" w:cs="Times New Roman"/>
              </w:rPr>
            </w:pPr>
            <w:r w:rsidRPr="002F6A50">
              <w:rPr>
                <w:rFonts w:ascii="Times New Roman" w:hAnsi="Times New Roman" w:cs="Times New Roman"/>
                <w:noProof/>
              </w:rPr>
              <w:lastRenderedPageBreak/>
              <w:drawing>
                <wp:inline distT="0" distB="0" distL="0" distR="0" wp14:anchorId="555D8B28" wp14:editId="00B06490">
                  <wp:extent cx="6283757" cy="2894525"/>
                  <wp:effectExtent l="0" t="0" r="0" b="0"/>
                  <wp:docPr id="9" name="图片 9" descr="C:\Users\Administrator\Desktop\公示照片\微信图片_20220531124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公示照片\微信图片_2022053112404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2513" cy="2898558"/>
                          </a:xfrm>
                          <a:prstGeom prst="rect">
                            <a:avLst/>
                          </a:prstGeom>
                          <a:noFill/>
                          <a:ln>
                            <a:noFill/>
                          </a:ln>
                        </pic:spPr>
                      </pic:pic>
                    </a:graphicData>
                  </a:graphic>
                </wp:inline>
              </w:drawing>
            </w:r>
          </w:p>
          <w:p w:rsidR="00C4548F" w:rsidRPr="002F6A50" w:rsidRDefault="00C4548F" w:rsidP="00C4548F">
            <w:pPr>
              <w:pStyle w:val="a0"/>
              <w:rPr>
                <w:rFonts w:ascii="Times New Roman" w:hAnsi="Times New Roman" w:cs="Times New Roman"/>
              </w:rPr>
            </w:pPr>
            <w:r w:rsidRPr="002F6A50">
              <w:rPr>
                <w:rFonts w:ascii="Times New Roman" w:hAnsi="Times New Roman" w:cs="Times New Roman"/>
                <w:noProof/>
              </w:rPr>
              <w:drawing>
                <wp:inline distT="0" distB="0" distL="0" distR="0" wp14:anchorId="0A0E926D" wp14:editId="6C141638">
                  <wp:extent cx="6168700" cy="2750515"/>
                  <wp:effectExtent l="0" t="0" r="0" b="0"/>
                  <wp:docPr id="10" name="图片 10" descr="C:\Users\Administrator\Desktop\公示照片\微信图片_20220531124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公示照片\微信图片_2022053112404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9265" cy="2755226"/>
                          </a:xfrm>
                          <a:prstGeom prst="rect">
                            <a:avLst/>
                          </a:prstGeom>
                          <a:noFill/>
                          <a:ln>
                            <a:noFill/>
                          </a:ln>
                        </pic:spPr>
                      </pic:pic>
                    </a:graphicData>
                  </a:graphic>
                </wp:inline>
              </w:drawing>
            </w:r>
          </w:p>
          <w:p w:rsidR="0066506F" w:rsidRPr="002F6A50" w:rsidRDefault="0066506F" w:rsidP="0066506F">
            <w:pPr>
              <w:pStyle w:val="1"/>
              <w:jc w:val="center"/>
              <w:rPr>
                <w:rFonts w:ascii="Times New Roman" w:hAnsi="Times New Roman" w:cs="Times New Roman"/>
              </w:rPr>
            </w:pPr>
          </w:p>
          <w:p w:rsidR="00BE48C3" w:rsidRPr="002F6A50" w:rsidRDefault="00BE48C3" w:rsidP="009E7AD3">
            <w:pPr>
              <w:pStyle w:val="a0"/>
              <w:jc w:val="center"/>
              <w:rPr>
                <w:rFonts w:ascii="Times New Roman" w:eastAsiaTheme="minorEastAsia" w:hAnsi="Times New Roman" w:cs="Times New Roman"/>
              </w:rPr>
            </w:pPr>
            <w:r w:rsidRPr="002F6A50">
              <w:rPr>
                <w:rFonts w:ascii="Times New Roman" w:eastAsiaTheme="minorEastAsia" w:hAnsi="Times New Roman" w:cs="Times New Roman"/>
                <w:b/>
                <w:sz w:val="24"/>
                <w:szCs w:val="24"/>
              </w:rPr>
              <w:t>附图</w:t>
            </w:r>
            <w:r w:rsidR="005A680B" w:rsidRPr="002F6A50">
              <w:rPr>
                <w:rFonts w:ascii="Times New Roman" w:eastAsiaTheme="minorEastAsia" w:hAnsi="Times New Roman" w:cs="Times New Roman"/>
                <w:b/>
                <w:sz w:val="24"/>
                <w:szCs w:val="24"/>
              </w:rPr>
              <w:t>2</w:t>
            </w:r>
            <w:r w:rsidR="00E80E8F" w:rsidRPr="002F6A50">
              <w:rPr>
                <w:rFonts w:ascii="Times New Roman" w:eastAsiaTheme="minorEastAsia" w:hAnsi="Times New Roman" w:cs="Times New Roman"/>
                <w:b/>
                <w:sz w:val="24"/>
                <w:szCs w:val="24"/>
              </w:rPr>
              <w:t xml:space="preserve">  </w:t>
            </w:r>
            <w:r w:rsidR="009E7AD3" w:rsidRPr="002F6A50">
              <w:rPr>
                <w:rFonts w:ascii="Times New Roman" w:eastAsiaTheme="minorEastAsia" w:hAnsi="Times New Roman" w:cs="Times New Roman"/>
                <w:b/>
                <w:sz w:val="24"/>
                <w:szCs w:val="24"/>
              </w:rPr>
              <w:t>临江高科园管理办公室公示栏</w:t>
            </w:r>
            <w:r w:rsidRPr="002F6A50">
              <w:rPr>
                <w:rFonts w:ascii="Times New Roman" w:eastAsiaTheme="minorEastAsia" w:hAnsi="Times New Roman" w:cs="Times New Roman"/>
                <w:b/>
                <w:sz w:val="24"/>
                <w:szCs w:val="24"/>
              </w:rPr>
              <w:t>公示照片</w:t>
            </w:r>
            <w:r w:rsidR="0066506F" w:rsidRPr="002F6A50">
              <w:rPr>
                <w:rFonts w:ascii="Times New Roman" w:eastAsiaTheme="minorEastAsia" w:hAnsi="Times New Roman" w:cs="Times New Roman"/>
                <w:b/>
                <w:sz w:val="24"/>
                <w:szCs w:val="24"/>
              </w:rPr>
              <w:t>(</w:t>
            </w:r>
            <w:r w:rsidR="0066506F" w:rsidRPr="002F6A50">
              <w:rPr>
                <w:rFonts w:ascii="Times New Roman" w:eastAsiaTheme="minorEastAsia" w:hAnsi="Times New Roman" w:cs="Times New Roman"/>
                <w:b/>
                <w:sz w:val="24"/>
                <w:szCs w:val="24"/>
              </w:rPr>
              <w:t>近照、</w:t>
            </w:r>
            <w:proofErr w:type="gramStart"/>
            <w:r w:rsidR="0066506F" w:rsidRPr="002F6A50">
              <w:rPr>
                <w:rFonts w:ascii="Times New Roman" w:eastAsiaTheme="minorEastAsia" w:hAnsi="Times New Roman" w:cs="Times New Roman"/>
                <w:b/>
                <w:sz w:val="24"/>
                <w:szCs w:val="24"/>
              </w:rPr>
              <w:t>远照</w:t>
            </w:r>
            <w:proofErr w:type="gramEnd"/>
            <w:r w:rsidR="0066506F" w:rsidRPr="002F6A50">
              <w:rPr>
                <w:rFonts w:ascii="Times New Roman" w:eastAsiaTheme="minorEastAsia" w:hAnsi="Times New Roman" w:cs="Times New Roman"/>
                <w:b/>
                <w:sz w:val="24"/>
                <w:szCs w:val="24"/>
              </w:rPr>
              <w:t>)</w:t>
            </w:r>
          </w:p>
        </w:tc>
      </w:tr>
    </w:tbl>
    <w:p w:rsidR="00366506" w:rsidRPr="002F6A50" w:rsidRDefault="00366506" w:rsidP="00775C82">
      <w:pPr>
        <w:jc w:val="center"/>
        <w:rPr>
          <w:rFonts w:ascii="Times New Roman" w:hAnsi="Times New Roman" w:cs="Times New Roman"/>
        </w:rPr>
      </w:pPr>
      <w:r w:rsidRPr="002F6A50">
        <w:rPr>
          <w:rFonts w:ascii="Times New Roman" w:hAnsi="Times New Roman" w:cs="Times New Roman"/>
        </w:rPr>
        <w:lastRenderedPageBreak/>
        <w:br w:type="page"/>
      </w:r>
    </w:p>
    <w:p w:rsidR="009168CB" w:rsidRPr="002F6A50" w:rsidRDefault="00BA52DE" w:rsidP="00E45EF6">
      <w:pPr>
        <w:pStyle w:val="1"/>
        <w:jc w:val="center"/>
        <w:rPr>
          <w:rFonts w:ascii="Times New Roman" w:hAnsi="Times New Roman" w:cs="Times New Roman"/>
        </w:rPr>
      </w:pPr>
      <w:r w:rsidRPr="002F6A50">
        <w:rPr>
          <w:rFonts w:ascii="Times New Roman" w:hAnsi="Times New Roman" w:cs="Times New Roman"/>
          <w:noProof/>
        </w:rPr>
        <w:lastRenderedPageBreak/>
        <w:drawing>
          <wp:inline distT="0" distB="0" distL="0" distR="0" wp14:anchorId="59A557A5" wp14:editId="37202963">
            <wp:extent cx="6120130" cy="4192808"/>
            <wp:effectExtent l="0" t="0" r="0" b="0"/>
            <wp:docPr id="12" name="图片 12" descr="D:\yg--工作项目\近期项目0000000\昌德项目\昌德项目初稿11.12\网上公示照片截图\昌德项目政务网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g--工作项目\近期项目0000000\昌德项目\昌德项目初稿11.12\网上公示照片截图\昌德项目政务网公示截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192808"/>
                    </a:xfrm>
                    <a:prstGeom prst="rect">
                      <a:avLst/>
                    </a:prstGeom>
                    <a:noFill/>
                    <a:ln>
                      <a:noFill/>
                    </a:ln>
                  </pic:spPr>
                </pic:pic>
              </a:graphicData>
            </a:graphic>
          </wp:inline>
        </w:drawing>
      </w:r>
    </w:p>
    <w:p w:rsidR="00BA52DE" w:rsidRPr="002F6A50" w:rsidRDefault="00BA52DE" w:rsidP="00BA52DE">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sz w:val="24"/>
          <w:szCs w:val="24"/>
        </w:rPr>
        <w:t>附图</w:t>
      </w:r>
      <w:r w:rsidRPr="002F6A50">
        <w:rPr>
          <w:rFonts w:ascii="Times New Roman" w:eastAsiaTheme="minorEastAsia" w:hAnsi="Times New Roman" w:cs="Times New Roman"/>
          <w:b/>
          <w:sz w:val="24"/>
          <w:szCs w:val="24"/>
        </w:rPr>
        <w:t xml:space="preserve">3-1 </w:t>
      </w:r>
      <w:r w:rsidRPr="002F6A50">
        <w:rPr>
          <w:rFonts w:ascii="Times New Roman" w:eastAsiaTheme="minorEastAsia" w:hAnsi="Times New Roman" w:cs="Times New Roman"/>
          <w:b/>
          <w:sz w:val="24"/>
          <w:szCs w:val="24"/>
        </w:rPr>
        <w:t>浙江政务服务网公示截图</w:t>
      </w:r>
    </w:p>
    <w:p w:rsidR="00BA52DE" w:rsidRPr="002F6A50" w:rsidRDefault="00BA52DE" w:rsidP="00BA52DE">
      <w:pPr>
        <w:rPr>
          <w:rFonts w:ascii="Times New Roman" w:hAnsi="Times New Roman" w:cs="Times New Roman"/>
        </w:rPr>
      </w:pPr>
      <w:r w:rsidRPr="002F6A50">
        <w:rPr>
          <w:rFonts w:ascii="Times New Roman" w:hAnsi="Times New Roman" w:cs="Times New Roman"/>
          <w:noProof/>
        </w:rPr>
        <w:drawing>
          <wp:inline distT="0" distB="0" distL="0" distR="0" wp14:anchorId="67E089A3" wp14:editId="2C0D27C7">
            <wp:extent cx="6120130" cy="3695193"/>
            <wp:effectExtent l="0" t="0" r="0" b="0"/>
            <wp:docPr id="14" name="图片 14" descr="D:\yg--工作项目\近期项目0000000\昌德项目\昌德项目初稿11.12\网上公示照片截图\1653637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g--工作项目\近期项目0000000\昌德项目\昌德项目初稿11.12\网上公示照片截图\165363765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695193"/>
                    </a:xfrm>
                    <a:prstGeom prst="rect">
                      <a:avLst/>
                    </a:prstGeom>
                    <a:noFill/>
                    <a:ln>
                      <a:noFill/>
                    </a:ln>
                  </pic:spPr>
                </pic:pic>
              </a:graphicData>
            </a:graphic>
          </wp:inline>
        </w:drawing>
      </w:r>
    </w:p>
    <w:p w:rsidR="00BA52DE" w:rsidRPr="002F6A50" w:rsidRDefault="00BA52DE" w:rsidP="00BA52DE">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sz w:val="24"/>
          <w:szCs w:val="24"/>
        </w:rPr>
        <w:t>附图</w:t>
      </w:r>
      <w:r w:rsidRPr="002F6A50">
        <w:rPr>
          <w:rFonts w:ascii="Times New Roman" w:eastAsiaTheme="minorEastAsia" w:hAnsi="Times New Roman" w:cs="Times New Roman"/>
          <w:b/>
          <w:sz w:val="24"/>
          <w:szCs w:val="24"/>
        </w:rPr>
        <w:t>3-2</w:t>
      </w:r>
      <w:r w:rsidRPr="002F6A50">
        <w:rPr>
          <w:rFonts w:ascii="Times New Roman" w:eastAsiaTheme="minorEastAsia" w:hAnsi="Times New Roman" w:cs="Times New Roman"/>
          <w:b/>
          <w:sz w:val="24"/>
          <w:szCs w:val="24"/>
        </w:rPr>
        <w:t>浙江政务服务网公示截图</w:t>
      </w:r>
    </w:p>
    <w:p w:rsidR="00BA52DE" w:rsidRPr="002F6A50" w:rsidRDefault="00BA52DE" w:rsidP="000C72D1">
      <w:pPr>
        <w:pStyle w:val="a0"/>
        <w:adjustRightInd w:val="0"/>
        <w:snapToGrid w:val="0"/>
        <w:spacing w:after="0" w:line="240" w:lineRule="auto"/>
        <w:jc w:val="center"/>
        <w:rPr>
          <w:rFonts w:ascii="Times New Roman" w:eastAsiaTheme="minorEastAsia" w:hAnsi="Times New Roman" w:cs="Times New Roman"/>
          <w:b/>
          <w:sz w:val="24"/>
          <w:szCs w:val="24"/>
        </w:rPr>
      </w:pPr>
    </w:p>
    <w:p w:rsidR="00BA52DE" w:rsidRPr="002F6A50" w:rsidRDefault="00BA52DE" w:rsidP="000C72D1">
      <w:pPr>
        <w:pStyle w:val="a0"/>
        <w:adjustRightInd w:val="0"/>
        <w:snapToGrid w:val="0"/>
        <w:spacing w:after="0" w:line="240" w:lineRule="auto"/>
        <w:jc w:val="center"/>
        <w:rPr>
          <w:rFonts w:ascii="Times New Roman" w:eastAsiaTheme="minorEastAsia" w:hAnsi="Times New Roman" w:cs="Times New Roman"/>
          <w:b/>
          <w:sz w:val="24"/>
          <w:szCs w:val="24"/>
        </w:rPr>
      </w:pPr>
    </w:p>
    <w:p w:rsidR="00BA52DE" w:rsidRPr="002F6A50" w:rsidRDefault="00BA52DE" w:rsidP="000C72D1">
      <w:pPr>
        <w:pStyle w:val="a0"/>
        <w:adjustRightInd w:val="0"/>
        <w:snapToGrid w:val="0"/>
        <w:spacing w:after="0" w:line="240" w:lineRule="auto"/>
        <w:jc w:val="center"/>
        <w:rPr>
          <w:rFonts w:ascii="Times New Roman" w:eastAsiaTheme="minorEastAsia" w:hAnsi="Times New Roman" w:cs="Times New Roman"/>
          <w:b/>
          <w:sz w:val="24"/>
          <w:szCs w:val="24"/>
        </w:rPr>
      </w:pPr>
    </w:p>
    <w:p w:rsidR="00BA52DE" w:rsidRPr="002F6A50" w:rsidRDefault="00BA52DE" w:rsidP="000C72D1">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noProof/>
          <w:sz w:val="24"/>
          <w:szCs w:val="24"/>
        </w:rPr>
        <w:drawing>
          <wp:inline distT="0" distB="0" distL="0" distR="0" wp14:anchorId="0FBBD6E9" wp14:editId="3430656A">
            <wp:extent cx="6120130" cy="3716307"/>
            <wp:effectExtent l="0" t="0" r="0" b="0"/>
            <wp:docPr id="15" name="图片 15" descr="D:\yg--工作项目\近期项目0000000\昌德项目\昌德项目初稿11.12\网上公示照片截图\1653637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g--工作项目\近期项目0000000\昌德项目\昌德项目初稿11.12\网上公示照片截图\165363769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716307"/>
                    </a:xfrm>
                    <a:prstGeom prst="rect">
                      <a:avLst/>
                    </a:prstGeom>
                    <a:noFill/>
                    <a:ln>
                      <a:noFill/>
                    </a:ln>
                  </pic:spPr>
                </pic:pic>
              </a:graphicData>
            </a:graphic>
          </wp:inline>
        </w:drawing>
      </w:r>
    </w:p>
    <w:p w:rsidR="00BA52DE" w:rsidRPr="002F6A50" w:rsidRDefault="00BA52DE" w:rsidP="00BA52DE">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sz w:val="24"/>
          <w:szCs w:val="24"/>
        </w:rPr>
        <w:t>附图</w:t>
      </w:r>
      <w:r w:rsidRPr="002F6A50">
        <w:rPr>
          <w:rFonts w:ascii="Times New Roman" w:eastAsiaTheme="minorEastAsia" w:hAnsi="Times New Roman" w:cs="Times New Roman"/>
          <w:b/>
          <w:sz w:val="24"/>
          <w:szCs w:val="24"/>
        </w:rPr>
        <w:t>3-3</w:t>
      </w:r>
      <w:r w:rsidRPr="002F6A50">
        <w:rPr>
          <w:rFonts w:ascii="Times New Roman" w:eastAsiaTheme="minorEastAsia" w:hAnsi="Times New Roman" w:cs="Times New Roman"/>
          <w:b/>
          <w:sz w:val="24"/>
          <w:szCs w:val="24"/>
        </w:rPr>
        <w:t>浙江政务服务网公示截图</w:t>
      </w:r>
    </w:p>
    <w:p w:rsidR="00BA52DE" w:rsidRPr="002F6A50" w:rsidRDefault="00BA52DE" w:rsidP="000C72D1">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noProof/>
          <w:sz w:val="24"/>
          <w:szCs w:val="24"/>
        </w:rPr>
        <w:drawing>
          <wp:inline distT="0" distB="0" distL="0" distR="0" wp14:anchorId="3FAF52E6" wp14:editId="440C0EA8">
            <wp:extent cx="6120130" cy="3060065"/>
            <wp:effectExtent l="0" t="0" r="0" b="0"/>
            <wp:docPr id="16" name="图片 16" descr="D:\yg--工作项目\近期项目0000000\昌德项目\昌德项目初稿11.12\网上公示照片截图\1653637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g--工作项目\近期项目0000000\昌德项目\昌德项目初稿11.12\网上公示照片截图\165363774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rsidR="00BA52DE" w:rsidRPr="002F6A50" w:rsidRDefault="00BA52DE" w:rsidP="00BA52DE">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sz w:val="24"/>
          <w:szCs w:val="24"/>
        </w:rPr>
        <w:t>附图</w:t>
      </w:r>
      <w:r w:rsidRPr="002F6A50">
        <w:rPr>
          <w:rFonts w:ascii="Times New Roman" w:eastAsiaTheme="minorEastAsia" w:hAnsi="Times New Roman" w:cs="Times New Roman"/>
          <w:b/>
          <w:sz w:val="24"/>
          <w:szCs w:val="24"/>
        </w:rPr>
        <w:t>3-4</w:t>
      </w:r>
      <w:r w:rsidRPr="002F6A50">
        <w:rPr>
          <w:rFonts w:ascii="Times New Roman" w:eastAsiaTheme="minorEastAsia" w:hAnsi="Times New Roman" w:cs="Times New Roman"/>
          <w:b/>
          <w:sz w:val="24"/>
          <w:szCs w:val="24"/>
        </w:rPr>
        <w:t>浙江政务服务网公示截图</w:t>
      </w:r>
    </w:p>
    <w:p w:rsidR="00BA52DE" w:rsidRPr="002F6A50" w:rsidRDefault="00BA52DE" w:rsidP="000C72D1">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noProof/>
          <w:sz w:val="24"/>
          <w:szCs w:val="24"/>
        </w:rPr>
        <w:lastRenderedPageBreak/>
        <w:drawing>
          <wp:inline distT="0" distB="0" distL="0" distR="0" wp14:anchorId="1D9B195A" wp14:editId="62284EC3">
            <wp:extent cx="6120130" cy="3302320"/>
            <wp:effectExtent l="0" t="0" r="0" b="0"/>
            <wp:docPr id="19" name="图片 19" descr="D:\yg--工作项目\近期项目0000000\昌德项目\昌德项目初稿11.12\网上公示照片截图\1653637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g--工作项目\近期项目0000000\昌德项目\昌德项目初稿11.12\网上公示照片截图\165363782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302320"/>
                    </a:xfrm>
                    <a:prstGeom prst="rect">
                      <a:avLst/>
                    </a:prstGeom>
                    <a:noFill/>
                    <a:ln>
                      <a:noFill/>
                    </a:ln>
                  </pic:spPr>
                </pic:pic>
              </a:graphicData>
            </a:graphic>
          </wp:inline>
        </w:drawing>
      </w:r>
    </w:p>
    <w:p w:rsidR="00BA52DE" w:rsidRPr="002F6A50" w:rsidRDefault="00BA52DE" w:rsidP="000C72D1">
      <w:pPr>
        <w:pStyle w:val="a0"/>
        <w:adjustRightInd w:val="0"/>
        <w:snapToGrid w:val="0"/>
        <w:spacing w:after="0" w:line="240" w:lineRule="auto"/>
        <w:jc w:val="center"/>
        <w:rPr>
          <w:rFonts w:ascii="Times New Roman" w:eastAsiaTheme="minorEastAsia" w:hAnsi="Times New Roman" w:cs="Times New Roman"/>
          <w:b/>
          <w:sz w:val="24"/>
          <w:szCs w:val="24"/>
        </w:rPr>
      </w:pPr>
    </w:p>
    <w:p w:rsidR="009168CB" w:rsidRPr="002F6A50" w:rsidRDefault="009168CB" w:rsidP="000C72D1">
      <w:pPr>
        <w:pStyle w:val="a0"/>
        <w:adjustRightInd w:val="0"/>
        <w:snapToGrid w:val="0"/>
        <w:spacing w:after="0" w:line="240" w:lineRule="auto"/>
        <w:jc w:val="center"/>
        <w:rPr>
          <w:rFonts w:ascii="Times New Roman" w:eastAsiaTheme="minorEastAsia" w:hAnsi="Times New Roman" w:cs="Times New Roman"/>
          <w:b/>
          <w:sz w:val="24"/>
          <w:szCs w:val="24"/>
        </w:rPr>
      </w:pPr>
      <w:r w:rsidRPr="002F6A50">
        <w:rPr>
          <w:rFonts w:ascii="Times New Roman" w:eastAsiaTheme="minorEastAsia" w:hAnsi="Times New Roman" w:cs="Times New Roman"/>
          <w:b/>
          <w:sz w:val="24"/>
          <w:szCs w:val="24"/>
        </w:rPr>
        <w:t>附图</w:t>
      </w:r>
      <w:r w:rsidR="00BA52DE" w:rsidRPr="002F6A50">
        <w:rPr>
          <w:rFonts w:ascii="Times New Roman" w:eastAsiaTheme="minorEastAsia" w:hAnsi="Times New Roman" w:cs="Times New Roman"/>
          <w:b/>
          <w:sz w:val="24"/>
          <w:szCs w:val="24"/>
        </w:rPr>
        <w:t>3</w:t>
      </w:r>
      <w:r w:rsidRPr="002F6A50">
        <w:rPr>
          <w:rFonts w:ascii="Times New Roman" w:eastAsiaTheme="minorEastAsia" w:hAnsi="Times New Roman" w:cs="Times New Roman"/>
          <w:b/>
          <w:sz w:val="24"/>
          <w:szCs w:val="24"/>
        </w:rPr>
        <w:t>-</w:t>
      </w:r>
      <w:r w:rsidR="00BA52DE" w:rsidRPr="002F6A50">
        <w:rPr>
          <w:rFonts w:ascii="Times New Roman" w:eastAsiaTheme="minorEastAsia" w:hAnsi="Times New Roman" w:cs="Times New Roman"/>
          <w:b/>
          <w:sz w:val="24"/>
          <w:szCs w:val="24"/>
        </w:rPr>
        <w:t>5</w:t>
      </w:r>
      <w:r w:rsidR="00D03CD6" w:rsidRPr="002F6A50">
        <w:rPr>
          <w:rFonts w:ascii="Times New Roman" w:eastAsiaTheme="minorEastAsia" w:hAnsi="Times New Roman" w:cs="Times New Roman"/>
          <w:b/>
          <w:sz w:val="24"/>
          <w:szCs w:val="24"/>
        </w:rPr>
        <w:t xml:space="preserve"> </w:t>
      </w:r>
      <w:r w:rsidR="00BA52DE" w:rsidRPr="002F6A50">
        <w:rPr>
          <w:rFonts w:ascii="Times New Roman" w:eastAsiaTheme="minorEastAsia" w:hAnsi="Times New Roman" w:cs="Times New Roman"/>
          <w:b/>
          <w:sz w:val="24"/>
          <w:szCs w:val="24"/>
        </w:rPr>
        <w:t>浙江政务服务网公示截图</w:t>
      </w:r>
    </w:p>
    <w:p w:rsidR="00E660D0" w:rsidRPr="002F6A50" w:rsidRDefault="00E660D0" w:rsidP="000C72D1">
      <w:pPr>
        <w:pStyle w:val="a0"/>
        <w:adjustRightInd w:val="0"/>
        <w:snapToGrid w:val="0"/>
        <w:spacing w:after="0" w:line="240" w:lineRule="auto"/>
        <w:jc w:val="center"/>
        <w:rPr>
          <w:rFonts w:ascii="Times New Roman" w:eastAsiaTheme="minorEastAsia" w:hAnsi="Times New Roman" w:cs="Times New Roman"/>
          <w:b/>
          <w:sz w:val="24"/>
          <w:szCs w:val="24"/>
        </w:rPr>
      </w:pPr>
    </w:p>
    <w:p w:rsidR="009168CB" w:rsidRPr="002F6A50" w:rsidRDefault="009168CB" w:rsidP="000C72D1">
      <w:pPr>
        <w:pStyle w:val="a0"/>
        <w:adjustRightInd w:val="0"/>
        <w:snapToGrid w:val="0"/>
        <w:spacing w:after="0" w:line="240" w:lineRule="auto"/>
        <w:jc w:val="center"/>
        <w:rPr>
          <w:rFonts w:ascii="Times New Roman" w:eastAsiaTheme="minorEastAsia" w:hAnsi="Times New Roman" w:cs="Times New Roman"/>
          <w:b/>
          <w:sz w:val="24"/>
          <w:szCs w:val="24"/>
        </w:rPr>
      </w:pPr>
    </w:p>
    <w:p w:rsidR="00E660D0" w:rsidRPr="002F6A50" w:rsidRDefault="00E660D0" w:rsidP="00E660D0">
      <w:pPr>
        <w:pStyle w:val="1"/>
        <w:jc w:val="center"/>
        <w:rPr>
          <w:rFonts w:ascii="Times New Roman" w:hAnsi="Times New Roman" w:cs="Times New Roman"/>
        </w:rPr>
      </w:pPr>
    </w:p>
    <w:p w:rsidR="00A955B5" w:rsidRPr="002F6A50" w:rsidRDefault="00A955B5" w:rsidP="00A955B5">
      <w:pPr>
        <w:pStyle w:val="1"/>
        <w:rPr>
          <w:rFonts w:ascii="Times New Roman" w:hAnsi="Times New Roman" w:cs="Times New Roman"/>
        </w:rPr>
      </w:pPr>
    </w:p>
    <w:p w:rsidR="00A955B5" w:rsidRPr="002F6A50" w:rsidRDefault="00A955B5" w:rsidP="00A955B5">
      <w:pPr>
        <w:rPr>
          <w:rFonts w:ascii="Times New Roman" w:hAnsi="Times New Roman" w:cs="Times New Roman"/>
        </w:rPr>
      </w:pPr>
    </w:p>
    <w:p w:rsidR="00A955B5" w:rsidRPr="002F6A50" w:rsidRDefault="00A955B5" w:rsidP="00A955B5">
      <w:pPr>
        <w:pStyle w:val="a0"/>
        <w:rPr>
          <w:rFonts w:ascii="Times New Roman" w:hAnsi="Times New Roman" w:cs="Times New Roman"/>
        </w:rPr>
      </w:pPr>
    </w:p>
    <w:p w:rsidR="00A955B5" w:rsidRPr="002F6A50" w:rsidRDefault="00A955B5" w:rsidP="00A955B5">
      <w:pPr>
        <w:pStyle w:val="1"/>
        <w:rPr>
          <w:rFonts w:ascii="Times New Roman" w:hAnsi="Times New Roman" w:cs="Times New Roman"/>
        </w:rPr>
      </w:pPr>
    </w:p>
    <w:p w:rsidR="00A955B5" w:rsidRPr="002F6A50" w:rsidRDefault="00A955B5" w:rsidP="00A955B5">
      <w:pPr>
        <w:rPr>
          <w:rFonts w:ascii="Times New Roman" w:hAnsi="Times New Roman" w:cs="Times New Roman"/>
        </w:rPr>
      </w:pPr>
    </w:p>
    <w:p w:rsidR="009168CB" w:rsidRPr="002F6A50" w:rsidRDefault="00037259" w:rsidP="00212DF4">
      <w:pPr>
        <w:pStyle w:val="a0"/>
        <w:jc w:val="center"/>
        <w:rPr>
          <w:rFonts w:ascii="Times New Roman" w:hAnsi="Times New Roman" w:cs="Times New Roman"/>
        </w:rPr>
      </w:pPr>
      <w:r>
        <w:rPr>
          <w:rFonts w:ascii="Times New Roman" w:eastAsia="Times New Roman" w:hAnsi="Times New Roman" w:cs="Times New Roman"/>
          <w:noProof/>
          <w:kern w:val="0"/>
          <w:sz w:val="0"/>
          <w:szCs w:val="0"/>
          <w:u w:color="000000"/>
        </w:rPr>
        <w:lastRenderedPageBreak/>
        <w:pict>
          <v:shape id="_x0000_s1038" type="#_x0000_t202" style="position:absolute;left:0;text-align:left;margin-left:200.55pt;margin-top:1.65pt;width:69.7pt;height:24.2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">
            <v:textbox style="mso-next-textbox:#_x0000_s1038">
              <w:txbxContent>
                <w:p w:rsidR="00844B5B" w:rsidRPr="00C73EE8" w:rsidRDefault="00844B5B" w:rsidP="00844B5B">
                  <w:pPr>
                    <w:jc w:val="center"/>
                    <w:rPr>
                      <w:rFonts w:ascii="Times New Roman" w:hAnsi="Times New Roman" w:cs="Times New Roman"/>
                      <w:b/>
                      <w:sz w:val="24"/>
                      <w:szCs w:val="28"/>
                    </w:rPr>
                  </w:pPr>
                  <w:r>
                    <w:rPr>
                      <w:rFonts w:ascii="Times New Roman" w:hAnsi="Times New Roman" w:cs="Times New Roman" w:hint="eastAsia"/>
                      <w:b/>
                      <w:sz w:val="24"/>
                      <w:szCs w:val="28"/>
                    </w:rPr>
                    <w:t>附件</w:t>
                  </w:r>
                  <w:r>
                    <w:rPr>
                      <w:rFonts w:ascii="Times New Roman" w:hAnsi="Times New Roman" w:cs="Times New Roman" w:hint="eastAsia"/>
                      <w:b/>
                      <w:sz w:val="24"/>
                      <w:szCs w:val="28"/>
                    </w:rPr>
                    <w:t xml:space="preserve"> 1</w:t>
                  </w:r>
                </w:p>
              </w:txbxContent>
            </v:textbox>
          </v:shape>
        </w:pict>
      </w:r>
      <w:r w:rsidR="00212DF4" w:rsidRPr="002F6A50">
        <w:rPr>
          <w:rFonts w:ascii="Times New Roman" w:hAnsi="Times New Roman" w:cs="Times New Roman"/>
          <w:noProof/>
        </w:rPr>
        <w:drawing>
          <wp:inline distT="0" distB="0" distL="0" distR="0" wp14:anchorId="3F626A1A" wp14:editId="3D8D4A6D">
            <wp:extent cx="5779008" cy="8339328"/>
            <wp:effectExtent l="0" t="0" r="0" b="0"/>
            <wp:docPr id="3" name="图片 3" descr="C:\Users\Administrator\Desktop\1 (34)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 (34)_页面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3169" cy="8345333"/>
                    </a:xfrm>
                    <a:prstGeom prst="rect">
                      <a:avLst/>
                    </a:prstGeom>
                    <a:noFill/>
                    <a:ln>
                      <a:noFill/>
                    </a:ln>
                  </pic:spPr>
                </pic:pic>
              </a:graphicData>
            </a:graphic>
          </wp:inline>
        </w:drawing>
      </w:r>
    </w:p>
    <w:p w:rsidR="009E6983" w:rsidRPr="002F6A50" w:rsidRDefault="009E6983" w:rsidP="00A955B5">
      <w:pPr>
        <w:rPr>
          <w:rFonts w:ascii="Times New Roman" w:hAnsi="Times New Roman" w:cs="Times New Roman"/>
        </w:rPr>
      </w:pPr>
      <w:r w:rsidRPr="002F6A50">
        <w:rPr>
          <w:rFonts w:ascii="Times New Roman" w:hAnsi="Times New Roman" w:cs="Times New Roman"/>
        </w:rPr>
        <w:br w:type="page"/>
      </w:r>
    </w:p>
    <w:p w:rsidR="009E6983" w:rsidRPr="002F6A50" w:rsidRDefault="00212DF4" w:rsidP="00957541">
      <w:pPr>
        <w:rPr>
          <w:rFonts w:ascii="Times New Roman" w:hAnsi="Times New Roman" w:cs="Times New Roman"/>
        </w:rPr>
      </w:pPr>
      <w:r w:rsidRPr="002F6A50">
        <w:rPr>
          <w:rFonts w:ascii="Times New Roman" w:hAnsi="Times New Roman" w:cs="Times New Roman"/>
          <w:noProof/>
        </w:rPr>
        <w:lastRenderedPageBreak/>
        <w:drawing>
          <wp:inline distT="0" distB="0" distL="0" distR="0" wp14:anchorId="706D0F69" wp14:editId="22F52ADA">
            <wp:extent cx="6120130" cy="8661038"/>
            <wp:effectExtent l="0" t="0" r="0" b="0"/>
            <wp:docPr id="5" name="图片 5" descr="C:\Users\Administrator\Desktop\1 (34)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 (34)_页面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661038"/>
                    </a:xfrm>
                    <a:prstGeom prst="rect">
                      <a:avLst/>
                    </a:prstGeom>
                    <a:noFill/>
                    <a:ln>
                      <a:noFill/>
                    </a:ln>
                  </pic:spPr>
                </pic:pic>
              </a:graphicData>
            </a:graphic>
          </wp:inline>
        </w:drawing>
      </w:r>
    </w:p>
    <w:p w:rsidR="009E6983" w:rsidRPr="002F6A50" w:rsidRDefault="009E6983" w:rsidP="009E6983">
      <w:pPr>
        <w:pStyle w:val="a0"/>
        <w:rPr>
          <w:rFonts w:ascii="Times New Roman" w:hAnsi="Times New Roman" w:cs="Times New Roman"/>
        </w:rPr>
      </w:pPr>
      <w:r w:rsidRPr="002F6A50">
        <w:rPr>
          <w:rFonts w:ascii="Times New Roman" w:hAnsi="Times New Roman" w:cs="Times New Roman"/>
        </w:rPr>
        <w:br w:type="page"/>
      </w:r>
    </w:p>
    <w:p w:rsidR="00FE5C05" w:rsidRPr="002F6A50" w:rsidRDefault="00212DF4" w:rsidP="00212DF4">
      <w:pPr>
        <w:rPr>
          <w:rFonts w:ascii="Times New Roman" w:hAnsi="Times New Roman" w:cs="Times New Roman"/>
        </w:rPr>
      </w:pPr>
      <w:r w:rsidRPr="002F6A50">
        <w:rPr>
          <w:rFonts w:ascii="Times New Roman" w:hAnsi="Times New Roman" w:cs="Times New Roman"/>
          <w:noProof/>
        </w:rPr>
        <w:lastRenderedPageBreak/>
        <w:drawing>
          <wp:inline distT="0" distB="0" distL="0" distR="0" wp14:anchorId="3279C2D7" wp14:editId="04347D30">
            <wp:extent cx="6191600" cy="8697773"/>
            <wp:effectExtent l="0" t="0" r="0" b="0"/>
            <wp:docPr id="6" name="图片 6" descr="C:\Users\Administrator\Desktop\1 (34)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 (34)_页面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3051" cy="8699812"/>
                    </a:xfrm>
                    <a:prstGeom prst="rect">
                      <a:avLst/>
                    </a:prstGeom>
                    <a:noFill/>
                    <a:ln>
                      <a:noFill/>
                    </a:ln>
                  </pic:spPr>
                </pic:pic>
              </a:graphicData>
            </a:graphic>
          </wp:inline>
        </w:drawing>
      </w:r>
    </w:p>
    <w:sectPr w:rsidR="00FE5C05" w:rsidRPr="002F6A50" w:rsidSect="00A955B5">
      <w:footerReference w:type="default" r:id="rId27"/>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259" w:rsidRDefault="00037259" w:rsidP="002F17BD">
      <w:pPr>
        <w:spacing w:after="0" w:line="240" w:lineRule="auto"/>
      </w:pPr>
      <w:r>
        <w:separator/>
      </w:r>
    </w:p>
  </w:endnote>
  <w:endnote w:type="continuationSeparator" w:id="0">
    <w:p w:rsidR="00037259" w:rsidRDefault="00037259" w:rsidP="002F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71" w:rsidRPr="00E03BA8" w:rsidRDefault="001E3171" w:rsidP="00E03BA8">
    <w:pPr>
      <w:pStyle w:val="a9"/>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71" w:rsidRPr="00E03BA8" w:rsidRDefault="00197FE3" w:rsidP="00E03BA8">
    <w:pPr>
      <w:pStyle w:val="a9"/>
      <w:jc w:val="center"/>
      <w:rPr>
        <w:rFonts w:ascii="Times New Roman" w:hAnsi="Times New Roman" w:cs="Times New Roman"/>
      </w:rPr>
    </w:pPr>
    <w:r w:rsidRPr="00E03BA8">
      <w:rPr>
        <w:rFonts w:ascii="Times New Roman" w:hAnsi="Times New Roman" w:cs="Times New Roman"/>
      </w:rPr>
      <w:fldChar w:fldCharType="begin"/>
    </w:r>
    <w:r w:rsidR="001E3171" w:rsidRPr="00E03BA8">
      <w:rPr>
        <w:rFonts w:ascii="Times New Roman" w:hAnsi="Times New Roman" w:cs="Times New Roman"/>
      </w:rPr>
      <w:instrText>PAGE   \* MERGEFORMAT</w:instrText>
    </w:r>
    <w:r w:rsidRPr="00E03BA8">
      <w:rPr>
        <w:rFonts w:ascii="Times New Roman" w:hAnsi="Times New Roman" w:cs="Times New Roman"/>
      </w:rPr>
      <w:fldChar w:fldCharType="separate"/>
    </w:r>
    <w:r w:rsidR="007354FF" w:rsidRPr="007354FF">
      <w:rPr>
        <w:rFonts w:ascii="Times New Roman" w:hAnsi="Times New Roman" w:cs="Times New Roman"/>
        <w:noProof/>
        <w:lang w:val="zh-CN"/>
      </w:rPr>
      <w:t>16</w:t>
    </w:r>
    <w:r w:rsidRPr="00E03BA8">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259" w:rsidRDefault="00037259" w:rsidP="002F17BD">
      <w:pPr>
        <w:spacing w:after="0" w:line="240" w:lineRule="auto"/>
      </w:pPr>
      <w:r>
        <w:separator/>
      </w:r>
    </w:p>
  </w:footnote>
  <w:footnote w:type="continuationSeparator" w:id="0">
    <w:p w:rsidR="00037259" w:rsidRDefault="00037259" w:rsidP="002F1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828AE"/>
    <w:multiLevelType w:val="hybridMultilevel"/>
    <w:tmpl w:val="3C944460"/>
    <w:lvl w:ilvl="0" w:tplc="C9EE42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73114B26"/>
    <w:rsid w:val="00005CD3"/>
    <w:rsid w:val="00010D77"/>
    <w:rsid w:val="00016ADD"/>
    <w:rsid w:val="00020A7A"/>
    <w:rsid w:val="00021BE2"/>
    <w:rsid w:val="00024204"/>
    <w:rsid w:val="00037259"/>
    <w:rsid w:val="00041669"/>
    <w:rsid w:val="000471F7"/>
    <w:rsid w:val="00053B61"/>
    <w:rsid w:val="00053C02"/>
    <w:rsid w:val="00055F6C"/>
    <w:rsid w:val="00062758"/>
    <w:rsid w:val="00083B04"/>
    <w:rsid w:val="00091AA5"/>
    <w:rsid w:val="00091E4F"/>
    <w:rsid w:val="00095D65"/>
    <w:rsid w:val="000B3BDC"/>
    <w:rsid w:val="000B6FDE"/>
    <w:rsid w:val="000B71E2"/>
    <w:rsid w:val="000C72D1"/>
    <w:rsid w:val="000C7D92"/>
    <w:rsid w:val="000E1401"/>
    <w:rsid w:val="000E7551"/>
    <w:rsid w:val="000F1632"/>
    <w:rsid w:val="000F1EE4"/>
    <w:rsid w:val="000F5D30"/>
    <w:rsid w:val="00116944"/>
    <w:rsid w:val="0012043C"/>
    <w:rsid w:val="00130F2F"/>
    <w:rsid w:val="00131AD6"/>
    <w:rsid w:val="00142447"/>
    <w:rsid w:val="00151A3E"/>
    <w:rsid w:val="00155D85"/>
    <w:rsid w:val="00160104"/>
    <w:rsid w:val="0016304F"/>
    <w:rsid w:val="001678AB"/>
    <w:rsid w:val="00174ABA"/>
    <w:rsid w:val="00183090"/>
    <w:rsid w:val="001836FF"/>
    <w:rsid w:val="00190BDA"/>
    <w:rsid w:val="00191927"/>
    <w:rsid w:val="00197FE3"/>
    <w:rsid w:val="001A791C"/>
    <w:rsid w:val="001B5A55"/>
    <w:rsid w:val="001D647C"/>
    <w:rsid w:val="001D752B"/>
    <w:rsid w:val="001E3171"/>
    <w:rsid w:val="00212DF4"/>
    <w:rsid w:val="0023465A"/>
    <w:rsid w:val="002370FD"/>
    <w:rsid w:val="0024371D"/>
    <w:rsid w:val="00247DC8"/>
    <w:rsid w:val="002566C8"/>
    <w:rsid w:val="00274A86"/>
    <w:rsid w:val="00280B5C"/>
    <w:rsid w:val="002826BC"/>
    <w:rsid w:val="002938B4"/>
    <w:rsid w:val="002950DE"/>
    <w:rsid w:val="002B406C"/>
    <w:rsid w:val="002C627A"/>
    <w:rsid w:val="002C7DC2"/>
    <w:rsid w:val="002D5B52"/>
    <w:rsid w:val="002D6FA0"/>
    <w:rsid w:val="002E25A5"/>
    <w:rsid w:val="002E41D7"/>
    <w:rsid w:val="002E4AF2"/>
    <w:rsid w:val="002F17BD"/>
    <w:rsid w:val="002F448A"/>
    <w:rsid w:val="002F6A50"/>
    <w:rsid w:val="00306945"/>
    <w:rsid w:val="00310DDB"/>
    <w:rsid w:val="00316F6B"/>
    <w:rsid w:val="003201D9"/>
    <w:rsid w:val="0033352C"/>
    <w:rsid w:val="003466B0"/>
    <w:rsid w:val="00354080"/>
    <w:rsid w:val="00357BAD"/>
    <w:rsid w:val="00365011"/>
    <w:rsid w:val="00366506"/>
    <w:rsid w:val="00374B18"/>
    <w:rsid w:val="0038243C"/>
    <w:rsid w:val="0038657A"/>
    <w:rsid w:val="003C42ED"/>
    <w:rsid w:val="003D16BE"/>
    <w:rsid w:val="003E445E"/>
    <w:rsid w:val="003E49D7"/>
    <w:rsid w:val="003F1808"/>
    <w:rsid w:val="003F2BF8"/>
    <w:rsid w:val="00401542"/>
    <w:rsid w:val="00401C08"/>
    <w:rsid w:val="00415182"/>
    <w:rsid w:val="0041720A"/>
    <w:rsid w:val="00417F03"/>
    <w:rsid w:val="00426E93"/>
    <w:rsid w:val="00431351"/>
    <w:rsid w:val="00437213"/>
    <w:rsid w:val="004450DC"/>
    <w:rsid w:val="0045002B"/>
    <w:rsid w:val="00453CEC"/>
    <w:rsid w:val="00455C13"/>
    <w:rsid w:val="00460EAE"/>
    <w:rsid w:val="00474CE5"/>
    <w:rsid w:val="00495E76"/>
    <w:rsid w:val="004A2DE4"/>
    <w:rsid w:val="004B25CF"/>
    <w:rsid w:val="004B6851"/>
    <w:rsid w:val="004D00A5"/>
    <w:rsid w:val="004D173B"/>
    <w:rsid w:val="004D2455"/>
    <w:rsid w:val="004E1660"/>
    <w:rsid w:val="004E673E"/>
    <w:rsid w:val="004E78C3"/>
    <w:rsid w:val="004F1DAA"/>
    <w:rsid w:val="004F488E"/>
    <w:rsid w:val="00502EC7"/>
    <w:rsid w:val="00512113"/>
    <w:rsid w:val="00524EB5"/>
    <w:rsid w:val="0052588E"/>
    <w:rsid w:val="0053096F"/>
    <w:rsid w:val="00540296"/>
    <w:rsid w:val="0055295E"/>
    <w:rsid w:val="00554CDF"/>
    <w:rsid w:val="005852A0"/>
    <w:rsid w:val="005A05A6"/>
    <w:rsid w:val="005A230B"/>
    <w:rsid w:val="005A680B"/>
    <w:rsid w:val="005B329C"/>
    <w:rsid w:val="005B5496"/>
    <w:rsid w:val="005C3FE1"/>
    <w:rsid w:val="005D3212"/>
    <w:rsid w:val="005D5752"/>
    <w:rsid w:val="005E11AA"/>
    <w:rsid w:val="005E283C"/>
    <w:rsid w:val="005F31B7"/>
    <w:rsid w:val="005F3CDE"/>
    <w:rsid w:val="005F684F"/>
    <w:rsid w:val="00600F3B"/>
    <w:rsid w:val="00610CB5"/>
    <w:rsid w:val="00637FEB"/>
    <w:rsid w:val="0064073B"/>
    <w:rsid w:val="00641A9E"/>
    <w:rsid w:val="00652334"/>
    <w:rsid w:val="00652B53"/>
    <w:rsid w:val="0066506F"/>
    <w:rsid w:val="006710DD"/>
    <w:rsid w:val="006723C2"/>
    <w:rsid w:val="00682126"/>
    <w:rsid w:val="00683246"/>
    <w:rsid w:val="006859C9"/>
    <w:rsid w:val="00687421"/>
    <w:rsid w:val="00694B03"/>
    <w:rsid w:val="006A0D5B"/>
    <w:rsid w:val="006C18CD"/>
    <w:rsid w:val="006C4A2E"/>
    <w:rsid w:val="006C7545"/>
    <w:rsid w:val="006D2C19"/>
    <w:rsid w:val="006D442A"/>
    <w:rsid w:val="00704F18"/>
    <w:rsid w:val="007076E3"/>
    <w:rsid w:val="0071257C"/>
    <w:rsid w:val="00723616"/>
    <w:rsid w:val="00724529"/>
    <w:rsid w:val="0072562B"/>
    <w:rsid w:val="00733FD6"/>
    <w:rsid w:val="007354FF"/>
    <w:rsid w:val="00735D52"/>
    <w:rsid w:val="00740AEA"/>
    <w:rsid w:val="007413F9"/>
    <w:rsid w:val="00746D1B"/>
    <w:rsid w:val="007534F5"/>
    <w:rsid w:val="007540AB"/>
    <w:rsid w:val="0075426D"/>
    <w:rsid w:val="007623A8"/>
    <w:rsid w:val="0076303E"/>
    <w:rsid w:val="00763C1C"/>
    <w:rsid w:val="0077090E"/>
    <w:rsid w:val="00773E61"/>
    <w:rsid w:val="0077597E"/>
    <w:rsid w:val="00775C82"/>
    <w:rsid w:val="00776389"/>
    <w:rsid w:val="007B4560"/>
    <w:rsid w:val="007C1213"/>
    <w:rsid w:val="007C6E60"/>
    <w:rsid w:val="007E21CB"/>
    <w:rsid w:val="007E6828"/>
    <w:rsid w:val="0080247A"/>
    <w:rsid w:val="008053D8"/>
    <w:rsid w:val="008114D2"/>
    <w:rsid w:val="008156A6"/>
    <w:rsid w:val="00815AEC"/>
    <w:rsid w:val="008207F1"/>
    <w:rsid w:val="00844B5B"/>
    <w:rsid w:val="00846902"/>
    <w:rsid w:val="00856693"/>
    <w:rsid w:val="008649A1"/>
    <w:rsid w:val="00873326"/>
    <w:rsid w:val="008819D6"/>
    <w:rsid w:val="00883ADB"/>
    <w:rsid w:val="00884335"/>
    <w:rsid w:val="00893C08"/>
    <w:rsid w:val="00894302"/>
    <w:rsid w:val="00897B2F"/>
    <w:rsid w:val="008A06A3"/>
    <w:rsid w:val="008A1B8F"/>
    <w:rsid w:val="008A487F"/>
    <w:rsid w:val="008B029E"/>
    <w:rsid w:val="008B55D4"/>
    <w:rsid w:val="008B6BC7"/>
    <w:rsid w:val="008C1F4C"/>
    <w:rsid w:val="008D1C57"/>
    <w:rsid w:val="008D7386"/>
    <w:rsid w:val="008E2DC5"/>
    <w:rsid w:val="00907F51"/>
    <w:rsid w:val="009168CB"/>
    <w:rsid w:val="00920E9A"/>
    <w:rsid w:val="00921279"/>
    <w:rsid w:val="00924B82"/>
    <w:rsid w:val="00926F5E"/>
    <w:rsid w:val="00933657"/>
    <w:rsid w:val="009478F1"/>
    <w:rsid w:val="0095115C"/>
    <w:rsid w:val="00951C25"/>
    <w:rsid w:val="00957541"/>
    <w:rsid w:val="009576B7"/>
    <w:rsid w:val="00966254"/>
    <w:rsid w:val="009714B1"/>
    <w:rsid w:val="00974221"/>
    <w:rsid w:val="00981B43"/>
    <w:rsid w:val="00981E8E"/>
    <w:rsid w:val="009B3C11"/>
    <w:rsid w:val="009C71D9"/>
    <w:rsid w:val="009E53DE"/>
    <w:rsid w:val="009E6983"/>
    <w:rsid w:val="009E7552"/>
    <w:rsid w:val="009E7AD3"/>
    <w:rsid w:val="009F6FC9"/>
    <w:rsid w:val="009F751E"/>
    <w:rsid w:val="00A070BF"/>
    <w:rsid w:val="00A07BFB"/>
    <w:rsid w:val="00A26C1E"/>
    <w:rsid w:val="00A35AEA"/>
    <w:rsid w:val="00A420C8"/>
    <w:rsid w:val="00A4526C"/>
    <w:rsid w:val="00A472F2"/>
    <w:rsid w:val="00A708DA"/>
    <w:rsid w:val="00A73098"/>
    <w:rsid w:val="00A76EE2"/>
    <w:rsid w:val="00A80CA2"/>
    <w:rsid w:val="00A849A5"/>
    <w:rsid w:val="00A955B5"/>
    <w:rsid w:val="00AA3287"/>
    <w:rsid w:val="00AB12BD"/>
    <w:rsid w:val="00AB5473"/>
    <w:rsid w:val="00AC44AD"/>
    <w:rsid w:val="00AD2BF3"/>
    <w:rsid w:val="00AD34CF"/>
    <w:rsid w:val="00AD3957"/>
    <w:rsid w:val="00AD44A7"/>
    <w:rsid w:val="00AE3965"/>
    <w:rsid w:val="00AF156A"/>
    <w:rsid w:val="00B011AB"/>
    <w:rsid w:val="00B21898"/>
    <w:rsid w:val="00B239F7"/>
    <w:rsid w:val="00B23AD9"/>
    <w:rsid w:val="00B23E5E"/>
    <w:rsid w:val="00B2616E"/>
    <w:rsid w:val="00B414E3"/>
    <w:rsid w:val="00B4619A"/>
    <w:rsid w:val="00B71B81"/>
    <w:rsid w:val="00B76A0E"/>
    <w:rsid w:val="00B76DA5"/>
    <w:rsid w:val="00B94A11"/>
    <w:rsid w:val="00BA02E3"/>
    <w:rsid w:val="00BA06AF"/>
    <w:rsid w:val="00BA52DE"/>
    <w:rsid w:val="00BA7719"/>
    <w:rsid w:val="00BB0B13"/>
    <w:rsid w:val="00BC633A"/>
    <w:rsid w:val="00BD7ECA"/>
    <w:rsid w:val="00BE0115"/>
    <w:rsid w:val="00BE151D"/>
    <w:rsid w:val="00BE48C3"/>
    <w:rsid w:val="00BF1D2D"/>
    <w:rsid w:val="00BF248C"/>
    <w:rsid w:val="00C15021"/>
    <w:rsid w:val="00C20B88"/>
    <w:rsid w:val="00C23A5D"/>
    <w:rsid w:val="00C31D8B"/>
    <w:rsid w:val="00C34975"/>
    <w:rsid w:val="00C35176"/>
    <w:rsid w:val="00C3595B"/>
    <w:rsid w:val="00C36B3D"/>
    <w:rsid w:val="00C4548F"/>
    <w:rsid w:val="00C50373"/>
    <w:rsid w:val="00C5196C"/>
    <w:rsid w:val="00C5655F"/>
    <w:rsid w:val="00C56B71"/>
    <w:rsid w:val="00C73EE8"/>
    <w:rsid w:val="00C7464F"/>
    <w:rsid w:val="00C7466E"/>
    <w:rsid w:val="00C7724A"/>
    <w:rsid w:val="00C77A6A"/>
    <w:rsid w:val="00C8143C"/>
    <w:rsid w:val="00C82185"/>
    <w:rsid w:val="00C84C62"/>
    <w:rsid w:val="00C86F54"/>
    <w:rsid w:val="00C920F0"/>
    <w:rsid w:val="00C95DF6"/>
    <w:rsid w:val="00C96BA2"/>
    <w:rsid w:val="00CA6C9B"/>
    <w:rsid w:val="00CA6D58"/>
    <w:rsid w:val="00CB2924"/>
    <w:rsid w:val="00CC2A9E"/>
    <w:rsid w:val="00CD3172"/>
    <w:rsid w:val="00CD3AB1"/>
    <w:rsid w:val="00CE1586"/>
    <w:rsid w:val="00D017A4"/>
    <w:rsid w:val="00D03CD6"/>
    <w:rsid w:val="00D11429"/>
    <w:rsid w:val="00D1798E"/>
    <w:rsid w:val="00D20DEF"/>
    <w:rsid w:val="00D23CD2"/>
    <w:rsid w:val="00D2429F"/>
    <w:rsid w:val="00D25C53"/>
    <w:rsid w:val="00D32A15"/>
    <w:rsid w:val="00D36199"/>
    <w:rsid w:val="00D40905"/>
    <w:rsid w:val="00D43A40"/>
    <w:rsid w:val="00D7039F"/>
    <w:rsid w:val="00D878BE"/>
    <w:rsid w:val="00D92C37"/>
    <w:rsid w:val="00D97054"/>
    <w:rsid w:val="00D97528"/>
    <w:rsid w:val="00DA7115"/>
    <w:rsid w:val="00DD040D"/>
    <w:rsid w:val="00DD0DF1"/>
    <w:rsid w:val="00DD0EDA"/>
    <w:rsid w:val="00DF0260"/>
    <w:rsid w:val="00DF1FD8"/>
    <w:rsid w:val="00E03BA8"/>
    <w:rsid w:val="00E062A2"/>
    <w:rsid w:val="00E16E94"/>
    <w:rsid w:val="00E22F37"/>
    <w:rsid w:val="00E4244E"/>
    <w:rsid w:val="00E44647"/>
    <w:rsid w:val="00E45EE0"/>
    <w:rsid w:val="00E45EF6"/>
    <w:rsid w:val="00E462FD"/>
    <w:rsid w:val="00E502C3"/>
    <w:rsid w:val="00E54C4C"/>
    <w:rsid w:val="00E6101B"/>
    <w:rsid w:val="00E62CE6"/>
    <w:rsid w:val="00E660D0"/>
    <w:rsid w:val="00E71D50"/>
    <w:rsid w:val="00E73167"/>
    <w:rsid w:val="00E80E8F"/>
    <w:rsid w:val="00E91A73"/>
    <w:rsid w:val="00E9355F"/>
    <w:rsid w:val="00E93FED"/>
    <w:rsid w:val="00E959DB"/>
    <w:rsid w:val="00EA79DC"/>
    <w:rsid w:val="00EB06B1"/>
    <w:rsid w:val="00EC3990"/>
    <w:rsid w:val="00EC6AB9"/>
    <w:rsid w:val="00ED3F7F"/>
    <w:rsid w:val="00ED4EF9"/>
    <w:rsid w:val="00EE7FBD"/>
    <w:rsid w:val="00EF5C77"/>
    <w:rsid w:val="00F020BE"/>
    <w:rsid w:val="00F021D1"/>
    <w:rsid w:val="00F21D0B"/>
    <w:rsid w:val="00F27D90"/>
    <w:rsid w:val="00F34D68"/>
    <w:rsid w:val="00F34EEE"/>
    <w:rsid w:val="00F37298"/>
    <w:rsid w:val="00F565B1"/>
    <w:rsid w:val="00F566D5"/>
    <w:rsid w:val="00F57DEF"/>
    <w:rsid w:val="00F673AF"/>
    <w:rsid w:val="00F70D1C"/>
    <w:rsid w:val="00F72FFA"/>
    <w:rsid w:val="00F77D70"/>
    <w:rsid w:val="00F8289D"/>
    <w:rsid w:val="00F85888"/>
    <w:rsid w:val="00F91EEF"/>
    <w:rsid w:val="00FA0AB8"/>
    <w:rsid w:val="00FA762D"/>
    <w:rsid w:val="00FB0F4F"/>
    <w:rsid w:val="00FC17BA"/>
    <w:rsid w:val="00FC1C22"/>
    <w:rsid w:val="00FD324D"/>
    <w:rsid w:val="00FE5C05"/>
    <w:rsid w:val="00FE7D52"/>
    <w:rsid w:val="00FF006E"/>
    <w:rsid w:val="1B6D6BEF"/>
    <w:rsid w:val="2F37378E"/>
    <w:rsid w:val="33A976BE"/>
    <w:rsid w:val="37CF7665"/>
    <w:rsid w:val="391F03F0"/>
    <w:rsid w:val="3C0C2A0A"/>
    <w:rsid w:val="4BC47BAD"/>
    <w:rsid w:val="4EA938EB"/>
    <w:rsid w:val="61B70497"/>
    <w:rsid w:val="6EDD105D"/>
    <w:rsid w:val="73114B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uiPriority="99"/>
    <w:lsdException w:name="caption" w:semiHidden="1" w:unhideWhenUsed="1" w:qFormat="1"/>
    <w:lsdException w:name="annotation reference"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190BDA"/>
    <w:pPr>
      <w:widowControl w:val="0"/>
      <w:jc w:val="both"/>
    </w:pPr>
    <w:rPr>
      <w:rFonts w:ascii="Calibri" w:hAnsi="Calibri" w:cs="黑体"/>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1"/>
    <w:link w:val="Char"/>
    <w:uiPriority w:val="99"/>
    <w:qFormat/>
    <w:rsid w:val="00190BDA"/>
    <w:rPr>
      <w:rFonts w:ascii="楷体_GB2312" w:eastAsia="楷体_GB2312" w:hAnsi="Arial Unicode MS" w:cs="Arial Unicode MS"/>
      <w:szCs w:val="21"/>
    </w:rPr>
  </w:style>
  <w:style w:type="paragraph" w:styleId="1">
    <w:name w:val="toc 1"/>
    <w:basedOn w:val="a"/>
    <w:next w:val="a"/>
    <w:qFormat/>
    <w:rsid w:val="00190BDA"/>
    <w:pPr>
      <w:spacing w:before="120" w:after="120"/>
      <w:jc w:val="left"/>
    </w:pPr>
    <w:rPr>
      <w:b/>
      <w:bCs/>
      <w:caps/>
      <w:sz w:val="20"/>
    </w:rPr>
  </w:style>
  <w:style w:type="paragraph" w:styleId="a4">
    <w:name w:val="Body Text"/>
    <w:basedOn w:val="a"/>
    <w:qFormat/>
    <w:rsid w:val="00190BDA"/>
    <w:pPr>
      <w:spacing w:line="560" w:lineRule="exact"/>
      <w:ind w:right="45"/>
    </w:pPr>
    <w:rPr>
      <w:rFonts w:ascii="仿宋_GB2312"/>
    </w:rPr>
  </w:style>
  <w:style w:type="character" w:styleId="a5">
    <w:name w:val="annotation reference"/>
    <w:qFormat/>
    <w:rsid w:val="00190BDA"/>
    <w:rPr>
      <w:sz w:val="21"/>
      <w:szCs w:val="21"/>
    </w:rPr>
  </w:style>
  <w:style w:type="paragraph" w:customStyle="1" w:styleId="i">
    <w:name w:val="图题i"/>
    <w:basedOn w:val="a"/>
    <w:qFormat/>
    <w:rsid w:val="00190BDA"/>
    <w:rPr>
      <w:rFonts w:eastAsia="Courier New"/>
      <w:sz w:val="28"/>
      <w:szCs w:val="24"/>
    </w:rPr>
  </w:style>
  <w:style w:type="paragraph" w:styleId="a6">
    <w:name w:val="Balloon Text"/>
    <w:basedOn w:val="a"/>
    <w:link w:val="Char0"/>
    <w:rsid w:val="002F17BD"/>
    <w:pPr>
      <w:spacing w:after="0" w:line="240" w:lineRule="auto"/>
    </w:pPr>
    <w:rPr>
      <w:rFonts w:ascii="宋体" w:eastAsia="宋体"/>
      <w:sz w:val="18"/>
      <w:szCs w:val="18"/>
    </w:rPr>
  </w:style>
  <w:style w:type="character" w:customStyle="1" w:styleId="Char0">
    <w:name w:val="批注框文本 Char"/>
    <w:basedOn w:val="a1"/>
    <w:link w:val="a6"/>
    <w:rsid w:val="002F17BD"/>
    <w:rPr>
      <w:rFonts w:ascii="宋体" w:eastAsia="宋体" w:hAnsi="Calibri" w:cs="黑体"/>
      <w:kern w:val="2"/>
      <w:sz w:val="18"/>
      <w:szCs w:val="18"/>
    </w:rPr>
  </w:style>
  <w:style w:type="table" w:styleId="a7">
    <w:name w:val="Table Grid"/>
    <w:basedOn w:val="a2"/>
    <w:uiPriority w:val="59"/>
    <w:rsid w:val="002F17BD"/>
    <w:pPr>
      <w:spacing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rsid w:val="002F17BD"/>
    <w:pPr>
      <w:tabs>
        <w:tab w:val="center" w:pos="4320"/>
        <w:tab w:val="right" w:pos="8640"/>
      </w:tabs>
      <w:spacing w:after="0" w:line="240" w:lineRule="auto"/>
    </w:pPr>
  </w:style>
  <w:style w:type="character" w:customStyle="1" w:styleId="Char1">
    <w:name w:val="页眉 Char"/>
    <w:basedOn w:val="a1"/>
    <w:link w:val="a8"/>
    <w:uiPriority w:val="99"/>
    <w:rsid w:val="002F17BD"/>
    <w:rPr>
      <w:rFonts w:ascii="Calibri" w:hAnsi="Calibri" w:cs="黑体"/>
      <w:kern w:val="2"/>
      <w:sz w:val="21"/>
      <w:szCs w:val="22"/>
    </w:rPr>
  </w:style>
  <w:style w:type="paragraph" w:styleId="a9">
    <w:name w:val="footer"/>
    <w:basedOn w:val="a"/>
    <w:link w:val="Char2"/>
    <w:rsid w:val="002F17BD"/>
    <w:pPr>
      <w:tabs>
        <w:tab w:val="center" w:pos="4320"/>
        <w:tab w:val="right" w:pos="8640"/>
      </w:tabs>
      <w:spacing w:after="0" w:line="240" w:lineRule="auto"/>
    </w:pPr>
  </w:style>
  <w:style w:type="character" w:customStyle="1" w:styleId="Char2">
    <w:name w:val="页脚 Char"/>
    <w:basedOn w:val="a1"/>
    <w:link w:val="a9"/>
    <w:rsid w:val="002F17BD"/>
    <w:rPr>
      <w:rFonts w:ascii="Calibri" w:hAnsi="Calibri" w:cs="黑体"/>
      <w:kern w:val="2"/>
      <w:sz w:val="21"/>
      <w:szCs w:val="22"/>
    </w:rPr>
  </w:style>
  <w:style w:type="paragraph" w:customStyle="1" w:styleId="CharChar1">
    <w:name w:val="Char Char1"/>
    <w:basedOn w:val="a"/>
    <w:link w:val="CharChar1Char"/>
    <w:rsid w:val="006C18CD"/>
    <w:pPr>
      <w:widowControl/>
      <w:spacing w:after="0" w:line="360" w:lineRule="auto"/>
      <w:ind w:firstLineChars="200" w:firstLine="200"/>
      <w:jc w:val="left"/>
    </w:pPr>
    <w:rPr>
      <w:rFonts w:ascii="宋体" w:eastAsia="宋体" w:hAnsi="宋体" w:cs="宋体"/>
      <w:sz w:val="24"/>
      <w:szCs w:val="24"/>
    </w:rPr>
  </w:style>
  <w:style w:type="character" w:customStyle="1" w:styleId="CharChar1Char">
    <w:name w:val="Char Char1 Char"/>
    <w:link w:val="CharChar1"/>
    <w:rsid w:val="006C18CD"/>
    <w:rPr>
      <w:rFonts w:ascii="宋体" w:eastAsia="宋体" w:hAnsi="宋体" w:cs="宋体"/>
      <w:kern w:val="2"/>
      <w:sz w:val="24"/>
      <w:szCs w:val="24"/>
    </w:rPr>
  </w:style>
  <w:style w:type="paragraph" w:styleId="aa">
    <w:name w:val="Normal (Web)"/>
    <w:basedOn w:val="a"/>
    <w:rsid w:val="00C73EE8"/>
    <w:pPr>
      <w:widowControl/>
      <w:spacing w:before="100" w:beforeAutospacing="1" w:after="100" w:afterAutospacing="1" w:line="240" w:lineRule="auto"/>
      <w:jc w:val="left"/>
    </w:pPr>
    <w:rPr>
      <w:rFonts w:ascii="宋体" w:eastAsia="宋体" w:hAnsi="宋体" w:cs="宋体"/>
      <w:color w:val="000000"/>
      <w:kern w:val="0"/>
      <w:sz w:val="24"/>
      <w:szCs w:val="24"/>
    </w:rPr>
  </w:style>
  <w:style w:type="paragraph" w:customStyle="1" w:styleId="2">
    <w:name w:val="正文首行缩进2个字"/>
    <w:basedOn w:val="a"/>
    <w:link w:val="2Char"/>
    <w:qFormat/>
    <w:rsid w:val="00C73EE8"/>
    <w:pPr>
      <w:spacing w:after="0" w:line="360" w:lineRule="auto"/>
      <w:ind w:firstLineChars="200" w:firstLine="480"/>
    </w:pPr>
    <w:rPr>
      <w:rFonts w:ascii="Times New Roman" w:eastAsia="宋体" w:hAnsi="Times New Roman" w:cs="Times New Roman"/>
      <w:sz w:val="24"/>
      <w:szCs w:val="24"/>
    </w:rPr>
  </w:style>
  <w:style w:type="character" w:customStyle="1" w:styleId="2Char">
    <w:name w:val="正文首行缩进2个字 Char"/>
    <w:link w:val="2"/>
    <w:rsid w:val="00C73EE8"/>
    <w:rPr>
      <w:rFonts w:ascii="Times New Roman" w:eastAsia="宋体" w:hAnsi="Times New Roman" w:cs="Times New Roman"/>
      <w:kern w:val="2"/>
      <w:sz w:val="24"/>
      <w:szCs w:val="24"/>
    </w:rPr>
  </w:style>
  <w:style w:type="character" w:customStyle="1" w:styleId="CharChar1Char0">
    <w:name w:val="Char Char1 Char"/>
    <w:link w:val="CharChar10"/>
    <w:rsid w:val="00C73EE8"/>
    <w:rPr>
      <w:rFonts w:ascii="宋体" w:hAnsi="宋体" w:cs="宋体"/>
      <w:kern w:val="2"/>
      <w:sz w:val="24"/>
      <w:szCs w:val="24"/>
    </w:rPr>
  </w:style>
  <w:style w:type="paragraph" w:customStyle="1" w:styleId="CharChar10">
    <w:name w:val="Char Char1"/>
    <w:basedOn w:val="a"/>
    <w:link w:val="CharChar1Char0"/>
    <w:rsid w:val="00C73EE8"/>
    <w:pPr>
      <w:spacing w:after="0" w:line="360" w:lineRule="auto"/>
      <w:ind w:firstLineChars="200" w:firstLine="200"/>
    </w:pPr>
    <w:rPr>
      <w:rFonts w:ascii="宋体" w:hAnsi="宋体" w:cs="宋体"/>
      <w:sz w:val="24"/>
      <w:szCs w:val="24"/>
    </w:rPr>
  </w:style>
  <w:style w:type="paragraph" w:customStyle="1" w:styleId="ab">
    <w:name w:val="分页"/>
    <w:basedOn w:val="a"/>
    <w:next w:val="a"/>
    <w:rsid w:val="00C73EE8"/>
    <w:pPr>
      <w:spacing w:after="0" w:line="100" w:lineRule="exact"/>
    </w:pPr>
    <w:rPr>
      <w:rFonts w:ascii="宋体" w:eastAsia="宋体" w:hAnsi="Times New Roman" w:cs="Times New Roman"/>
      <w:sz w:val="13"/>
      <w:szCs w:val="24"/>
    </w:rPr>
  </w:style>
  <w:style w:type="paragraph" w:customStyle="1" w:styleId="CharChar12">
    <w:name w:val="Char Char12"/>
    <w:basedOn w:val="a"/>
    <w:link w:val="CharChar1Char1"/>
    <w:rsid w:val="00C73EE8"/>
    <w:pPr>
      <w:spacing w:after="0" w:line="360" w:lineRule="auto"/>
      <w:ind w:firstLineChars="200" w:firstLine="200"/>
    </w:pPr>
    <w:rPr>
      <w:rFonts w:ascii="宋体" w:eastAsia="宋体" w:hAnsi="宋体" w:cs="宋体"/>
      <w:sz w:val="24"/>
      <w:szCs w:val="24"/>
    </w:rPr>
  </w:style>
  <w:style w:type="character" w:customStyle="1" w:styleId="CharChar1Char1">
    <w:name w:val="Char Char1 Char1"/>
    <w:link w:val="CharChar12"/>
    <w:locked/>
    <w:rsid w:val="00C73EE8"/>
    <w:rPr>
      <w:rFonts w:ascii="宋体" w:eastAsia="宋体" w:hAnsi="宋体" w:cs="宋体"/>
      <w:kern w:val="2"/>
      <w:sz w:val="24"/>
      <w:szCs w:val="24"/>
    </w:rPr>
  </w:style>
  <w:style w:type="paragraph" w:customStyle="1" w:styleId="p0">
    <w:name w:val="p0"/>
    <w:basedOn w:val="a"/>
    <w:rsid w:val="00C73EE8"/>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4Char">
    <w:name w:val="4级（小）标题 Char"/>
    <w:link w:val="4"/>
    <w:qFormat/>
    <w:rsid w:val="00FE5C05"/>
    <w:rPr>
      <w:b/>
      <w:kern w:val="2"/>
      <w:sz w:val="24"/>
      <w:szCs w:val="24"/>
    </w:rPr>
  </w:style>
  <w:style w:type="paragraph" w:customStyle="1" w:styleId="4">
    <w:name w:val="4级（小）标题"/>
    <w:basedOn w:val="a"/>
    <w:link w:val="4Char"/>
    <w:qFormat/>
    <w:rsid w:val="00FE5C05"/>
    <w:pPr>
      <w:widowControl/>
      <w:spacing w:before="60" w:after="0" w:line="360" w:lineRule="auto"/>
      <w:ind w:firstLineChars="150" w:firstLine="150"/>
      <w:jc w:val="left"/>
      <w:outlineLvl w:val="3"/>
    </w:pPr>
    <w:rPr>
      <w:rFonts w:asciiTheme="minorHAnsi" w:hAnsiTheme="minorHAnsi" w:cstheme="minorBidi"/>
      <w:b/>
      <w:sz w:val="24"/>
      <w:szCs w:val="24"/>
    </w:rPr>
  </w:style>
  <w:style w:type="paragraph" w:customStyle="1" w:styleId="ac">
    <w:name w:val="表格"/>
    <w:link w:val="Char3"/>
    <w:qFormat/>
    <w:rsid w:val="00FE5C05"/>
    <w:pPr>
      <w:spacing w:after="0" w:line="380" w:lineRule="exact"/>
      <w:jc w:val="center"/>
    </w:pPr>
    <w:rPr>
      <w:rFonts w:ascii="宋体" w:eastAsia="宋体" w:hAnsi="宋体" w:cs="Times New Roman"/>
      <w:snapToGrid w:val="0"/>
    </w:rPr>
  </w:style>
  <w:style w:type="paragraph" w:customStyle="1" w:styleId="20">
    <w:name w:val="正文2"/>
    <w:basedOn w:val="a"/>
    <w:link w:val="2Char0"/>
    <w:rsid w:val="00FE5C05"/>
    <w:pPr>
      <w:widowControl/>
      <w:adjustRightInd w:val="0"/>
      <w:snapToGrid w:val="0"/>
      <w:spacing w:after="0" w:line="440" w:lineRule="atLeast"/>
      <w:ind w:firstLine="510"/>
      <w:jc w:val="left"/>
    </w:pPr>
    <w:rPr>
      <w:rFonts w:ascii="Times New Roman" w:eastAsia="宋体" w:hAnsi="Times New Roman" w:cs="Times New Roman"/>
      <w:szCs w:val="20"/>
    </w:rPr>
  </w:style>
  <w:style w:type="character" w:customStyle="1" w:styleId="Char3">
    <w:name w:val="表格 Char"/>
    <w:aliases w:val="正文文本1 Char2,body text Char2,Body Text Char Char Char,Body Text x Char Char1,图文 Char,正文文字 Char Char Char Char Char Char Char Char,正文文字 Char1 Char Char Char,正文文本 Char Char Char1 Char,图注 Char"/>
    <w:link w:val="ac"/>
    <w:qFormat/>
    <w:rsid w:val="00FE5C05"/>
    <w:rPr>
      <w:rFonts w:ascii="宋体" w:eastAsia="宋体" w:hAnsi="宋体" w:cs="Times New Roman"/>
      <w:snapToGrid w:val="0"/>
    </w:rPr>
  </w:style>
  <w:style w:type="character" w:customStyle="1" w:styleId="2Char0">
    <w:name w:val="正文2 Char"/>
    <w:link w:val="20"/>
    <w:rsid w:val="00FE5C05"/>
    <w:rPr>
      <w:rFonts w:ascii="Times New Roman" w:eastAsia="宋体" w:hAnsi="Times New Roman" w:cs="Times New Roman"/>
      <w:kern w:val="2"/>
      <w:sz w:val="21"/>
    </w:rPr>
  </w:style>
  <w:style w:type="character" w:customStyle="1" w:styleId="Char">
    <w:name w:val="纯文本 Char"/>
    <w:basedOn w:val="a1"/>
    <w:link w:val="a0"/>
    <w:uiPriority w:val="99"/>
    <w:rsid w:val="003C42ED"/>
    <w:rPr>
      <w:rFonts w:ascii="楷体_GB2312" w:eastAsia="楷体_GB2312" w:hAnsi="Arial Unicode MS" w:cs="Arial Unicode MS"/>
      <w:kern w:val="2"/>
      <w:sz w:val="21"/>
      <w:szCs w:val="21"/>
    </w:rPr>
  </w:style>
  <w:style w:type="character" w:styleId="ad">
    <w:name w:val="Hyperlink"/>
    <w:basedOn w:val="a1"/>
    <w:rsid w:val="00091AA5"/>
    <w:rPr>
      <w:color w:val="0563C1" w:themeColor="hyperlink"/>
      <w:u w:val="single"/>
    </w:rPr>
  </w:style>
  <w:style w:type="character" w:customStyle="1" w:styleId="3Char">
    <w:name w:val="3级（次）标题 Char"/>
    <w:link w:val="3"/>
    <w:qFormat/>
    <w:locked/>
    <w:rsid w:val="00CA6C9B"/>
    <w:rPr>
      <w:b/>
      <w:kern w:val="2"/>
      <w:sz w:val="24"/>
      <w:szCs w:val="24"/>
    </w:rPr>
  </w:style>
  <w:style w:type="paragraph" w:customStyle="1" w:styleId="3">
    <w:name w:val="3级（次）标题"/>
    <w:basedOn w:val="a"/>
    <w:link w:val="3Char"/>
    <w:qFormat/>
    <w:rsid w:val="00CA6C9B"/>
    <w:pPr>
      <w:spacing w:after="0" w:line="360" w:lineRule="auto"/>
      <w:ind w:firstLineChars="100" w:firstLine="241"/>
      <w:outlineLvl w:val="2"/>
    </w:pPr>
    <w:rPr>
      <w:rFonts w:asciiTheme="minorHAnsi" w:hAnsiTheme="minorHAnsi" w:cstheme="minorBidi"/>
      <w:b/>
      <w:sz w:val="24"/>
      <w:szCs w:val="24"/>
    </w:rPr>
  </w:style>
  <w:style w:type="paragraph" w:styleId="ae">
    <w:name w:val="annotation text"/>
    <w:basedOn w:val="a"/>
    <w:link w:val="Char4"/>
    <w:rsid w:val="00005CD3"/>
    <w:pPr>
      <w:jc w:val="left"/>
    </w:pPr>
  </w:style>
  <w:style w:type="character" w:customStyle="1" w:styleId="Char4">
    <w:name w:val="批注文字 Char"/>
    <w:basedOn w:val="a1"/>
    <w:link w:val="ae"/>
    <w:rsid w:val="00005CD3"/>
    <w:rPr>
      <w:rFonts w:ascii="Calibri" w:hAnsi="Calibri" w:cs="黑体"/>
      <w:kern w:val="2"/>
      <w:sz w:val="21"/>
      <w:szCs w:val="22"/>
    </w:rPr>
  </w:style>
  <w:style w:type="paragraph" w:styleId="af">
    <w:name w:val="annotation subject"/>
    <w:basedOn w:val="ae"/>
    <w:next w:val="ae"/>
    <w:link w:val="Char5"/>
    <w:rsid w:val="00005CD3"/>
    <w:rPr>
      <w:b/>
      <w:bCs/>
    </w:rPr>
  </w:style>
  <w:style w:type="character" w:customStyle="1" w:styleId="Char5">
    <w:name w:val="批注主题 Char"/>
    <w:basedOn w:val="Char4"/>
    <w:link w:val="af"/>
    <w:rsid w:val="00005CD3"/>
    <w:rPr>
      <w:rFonts w:ascii="Calibri" w:hAnsi="Calibri" w:cs="黑体"/>
      <w:b/>
      <w:bCs/>
      <w:kern w:val="2"/>
      <w:sz w:val="21"/>
      <w:szCs w:val="22"/>
    </w:rPr>
  </w:style>
  <w:style w:type="character" w:customStyle="1" w:styleId="01Char">
    <w:name w:val="正文01 Char"/>
    <w:link w:val="01"/>
    <w:qFormat/>
    <w:rsid w:val="000F1632"/>
    <w:rPr>
      <w:kern w:val="2"/>
      <w:sz w:val="24"/>
      <w:szCs w:val="24"/>
    </w:rPr>
  </w:style>
  <w:style w:type="paragraph" w:customStyle="1" w:styleId="01">
    <w:name w:val="正文01"/>
    <w:basedOn w:val="a"/>
    <w:link w:val="01Char"/>
    <w:qFormat/>
    <w:rsid w:val="000F1632"/>
    <w:pPr>
      <w:spacing w:before="60" w:after="0" w:line="460" w:lineRule="exact"/>
      <w:ind w:firstLineChars="200" w:firstLine="200"/>
    </w:pPr>
    <w:rPr>
      <w:rFonts w:asciiTheme="minorHAnsi" w:hAnsiTheme="minorHAnsi" w:cstheme="minorBidi"/>
      <w:sz w:val="24"/>
      <w:szCs w:val="24"/>
    </w:rPr>
  </w:style>
  <w:style w:type="character" w:customStyle="1" w:styleId="WW8Num94z2">
    <w:name w:val="WW8Num94z2"/>
    <w:qFormat/>
    <w:rsid w:val="000F1632"/>
    <w:rPr>
      <w:lang w:val="en-US"/>
    </w:rPr>
  </w:style>
  <w:style w:type="character" w:customStyle="1" w:styleId="CharChar1Char2">
    <w:name w:val="Char Char1 Char"/>
    <w:link w:val="CharChar11"/>
    <w:rsid w:val="0072562B"/>
    <w:rPr>
      <w:rFonts w:ascii="宋体" w:hAnsi="宋体" w:cs="宋体"/>
      <w:kern w:val="2"/>
      <w:sz w:val="24"/>
      <w:szCs w:val="24"/>
    </w:rPr>
  </w:style>
  <w:style w:type="paragraph" w:customStyle="1" w:styleId="CharChar11">
    <w:name w:val="Char Char1"/>
    <w:basedOn w:val="a"/>
    <w:link w:val="CharChar1Char2"/>
    <w:qFormat/>
    <w:rsid w:val="0072562B"/>
    <w:pPr>
      <w:spacing w:after="0" w:line="360" w:lineRule="auto"/>
      <w:ind w:firstLineChars="200" w:firstLine="200"/>
    </w:pPr>
    <w:rPr>
      <w:rFonts w:ascii="宋体" w:hAnsi="宋体" w:cs="宋体"/>
      <w:sz w:val="24"/>
      <w:szCs w:val="24"/>
    </w:rPr>
  </w:style>
  <w:style w:type="character" w:customStyle="1" w:styleId="0CharChar">
    <w:name w:val="0正文内容 Char Char"/>
    <w:link w:val="0"/>
    <w:qFormat/>
    <w:locked/>
    <w:rsid w:val="0072562B"/>
    <w:rPr>
      <w:sz w:val="24"/>
    </w:rPr>
  </w:style>
  <w:style w:type="paragraph" w:customStyle="1" w:styleId="0">
    <w:name w:val="0正文内容"/>
    <w:basedOn w:val="a"/>
    <w:link w:val="0CharChar"/>
    <w:qFormat/>
    <w:rsid w:val="0072562B"/>
    <w:pPr>
      <w:spacing w:after="0" w:line="360" w:lineRule="auto"/>
      <w:ind w:firstLineChars="200" w:firstLine="200"/>
    </w:pPr>
    <w:rPr>
      <w:rFonts w:asciiTheme="minorHAnsi" w:hAnsiTheme="minorHAnsi" w:cstheme="minorBidi"/>
      <w:kern w:val="0"/>
      <w:sz w:val="24"/>
      <w:szCs w:val="20"/>
    </w:rPr>
  </w:style>
  <w:style w:type="paragraph" w:styleId="21">
    <w:name w:val="Body Text Indent 2"/>
    <w:basedOn w:val="a"/>
    <w:link w:val="2Char1"/>
    <w:rsid w:val="00E062A2"/>
    <w:pPr>
      <w:spacing w:after="120" w:line="480" w:lineRule="auto"/>
      <w:ind w:leftChars="200" w:left="420"/>
    </w:pPr>
  </w:style>
  <w:style w:type="character" w:customStyle="1" w:styleId="2Char1">
    <w:name w:val="正文文本缩进 2 Char"/>
    <w:basedOn w:val="a1"/>
    <w:link w:val="21"/>
    <w:rsid w:val="00E062A2"/>
    <w:rPr>
      <w:rFonts w:ascii="Calibri" w:hAnsi="Calibri" w:cs="黑体"/>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96769">
      <w:bodyDiv w:val="1"/>
      <w:marLeft w:val="0"/>
      <w:marRight w:val="0"/>
      <w:marTop w:val="0"/>
      <w:marBottom w:val="0"/>
      <w:divBdr>
        <w:top w:val="none" w:sz="0" w:space="0" w:color="auto"/>
        <w:left w:val="none" w:sz="0" w:space="0" w:color="auto"/>
        <w:bottom w:val="none" w:sz="0" w:space="0" w:color="auto"/>
        <w:right w:val="none" w:sz="0" w:space="0" w:color="auto"/>
      </w:divBdr>
    </w:div>
    <w:div w:id="426076140">
      <w:bodyDiv w:val="1"/>
      <w:marLeft w:val="0"/>
      <w:marRight w:val="0"/>
      <w:marTop w:val="0"/>
      <w:marBottom w:val="0"/>
      <w:divBdr>
        <w:top w:val="none" w:sz="0" w:space="0" w:color="auto"/>
        <w:left w:val="none" w:sz="0" w:space="0" w:color="auto"/>
        <w:bottom w:val="none" w:sz="0" w:space="0" w:color="auto"/>
        <w:right w:val="none" w:sz="0" w:space="0" w:color="auto"/>
      </w:divBdr>
    </w:div>
    <w:div w:id="886599430">
      <w:bodyDiv w:val="1"/>
      <w:marLeft w:val="0"/>
      <w:marRight w:val="0"/>
      <w:marTop w:val="0"/>
      <w:marBottom w:val="0"/>
      <w:divBdr>
        <w:top w:val="none" w:sz="0" w:space="0" w:color="auto"/>
        <w:left w:val="none" w:sz="0" w:space="0" w:color="auto"/>
        <w:bottom w:val="none" w:sz="0" w:space="0" w:color="auto"/>
        <w:right w:val="none" w:sz="0" w:space="0" w:color="auto"/>
      </w:divBdr>
    </w:div>
    <w:div w:id="1231039982">
      <w:bodyDiv w:val="1"/>
      <w:marLeft w:val="0"/>
      <w:marRight w:val="0"/>
      <w:marTop w:val="0"/>
      <w:marBottom w:val="0"/>
      <w:divBdr>
        <w:top w:val="none" w:sz="0" w:space="0" w:color="auto"/>
        <w:left w:val="none" w:sz="0" w:space="0" w:color="auto"/>
        <w:bottom w:val="none" w:sz="0" w:space="0" w:color="auto"/>
        <w:right w:val="none" w:sz="0" w:space="0" w:color="auto"/>
      </w:divBdr>
    </w:div>
    <w:div w:id="1239555217">
      <w:bodyDiv w:val="1"/>
      <w:marLeft w:val="0"/>
      <w:marRight w:val="0"/>
      <w:marTop w:val="0"/>
      <w:marBottom w:val="0"/>
      <w:divBdr>
        <w:top w:val="none" w:sz="0" w:space="0" w:color="auto"/>
        <w:left w:val="none" w:sz="0" w:space="0" w:color="auto"/>
        <w:bottom w:val="none" w:sz="0" w:space="0" w:color="auto"/>
        <w:right w:val="none" w:sz="0" w:space="0" w:color="auto"/>
      </w:divBdr>
    </w:div>
    <w:div w:id="1589339464">
      <w:bodyDiv w:val="1"/>
      <w:marLeft w:val="0"/>
      <w:marRight w:val="0"/>
      <w:marTop w:val="0"/>
      <w:marBottom w:val="0"/>
      <w:divBdr>
        <w:top w:val="none" w:sz="0" w:space="0" w:color="auto"/>
        <w:left w:val="none" w:sz="0" w:space="0" w:color="auto"/>
        <w:bottom w:val="none" w:sz="0" w:space="0" w:color="auto"/>
        <w:right w:val="none" w:sz="0" w:space="0" w:color="auto"/>
      </w:divBdr>
    </w:div>
    <w:div w:id="1619020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hzqtxq.zjzwfw.gov.cn/col/col1661509/index.html?webId=3225&amp;jurisCode=330114"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aidu.com/link?url=Uh_X2XwQQRIig9gla1HAT6NTNE1y2U1ZI1xjMflCOdWjPGzUhbggFmY5CNUQk5Q7CgaLumSgabi7JivSeouHF6qJ9tFbyjinHwPu4ge6__pYDKzA9KGc-sV2zAWkgloXSXa2fOHYWzp4-GudzEUtlV0EjLPdqbYxRgy2R4VADirGd83vgYql-VdFrekthnGZdm0PjVLwxxtwRxJVy_UI6UFLOaZk3D_aaHZNOOwdGznspweb74awFnxwEQdXj24LvorsWUgPutPQ7h-slL_EgK" TargetMode="External"/><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47C27E-8E8A-46E4-81EF-BD555CC1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847</Words>
  <Characters>4830</Characters>
  <Application>Microsoft Office Word</Application>
  <DocSecurity>0</DocSecurity>
  <Lines>40</Lines>
  <Paragraphs>11</Paragraphs>
  <ScaleCrop>false</ScaleCrop>
  <Company>2012dnd.com</Company>
  <LinksUpToDate>false</LinksUpToDate>
  <CharactersWithSpaces>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cxx</cp:lastModifiedBy>
  <cp:revision>11</cp:revision>
  <cp:lastPrinted>2020-11-09T02:05:00Z</cp:lastPrinted>
  <dcterms:created xsi:type="dcterms:W3CDTF">2022-07-11T00:49:00Z</dcterms:created>
  <dcterms:modified xsi:type="dcterms:W3CDTF">2022-07-18T06:59:00Z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