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黑体"/>
          <w:b/>
          <w:sz w:val="64"/>
          <w:szCs w:val="64"/>
        </w:rPr>
      </w:pPr>
    </w:p>
    <w:p>
      <w:pPr>
        <w:spacing w:line="360" w:lineRule="auto"/>
        <w:jc w:val="center"/>
        <w:rPr>
          <w:rFonts w:eastAsia="黑体"/>
          <w:b/>
          <w:sz w:val="64"/>
          <w:szCs w:val="64"/>
        </w:rPr>
      </w:pPr>
      <w:r>
        <w:rPr>
          <w:rFonts w:eastAsia="黑体"/>
          <w:b/>
          <w:sz w:val="64"/>
          <w:szCs w:val="64"/>
        </w:rPr>
        <w:t>建设项目环境影响报告表</w:t>
      </w:r>
    </w:p>
    <w:p>
      <w:pPr>
        <w:spacing w:line="360" w:lineRule="auto"/>
        <w:rPr>
          <w:sz w:val="36"/>
          <w:u w:val="single"/>
        </w:rPr>
      </w:pPr>
    </w:p>
    <w:p>
      <w:pPr>
        <w:spacing w:line="360" w:lineRule="auto"/>
        <w:rPr>
          <w:sz w:val="36"/>
          <w:u w:val="single"/>
        </w:rPr>
      </w:pPr>
    </w:p>
    <w:p>
      <w:pPr>
        <w:jc w:val="center"/>
        <w:rPr>
          <w:b/>
          <w:sz w:val="72"/>
        </w:rPr>
      </w:pPr>
    </w:p>
    <w:p>
      <w:pPr>
        <w:ind w:left="3856" w:leftChars="86" w:hanging="3675" w:hangingChars="705"/>
        <w:jc w:val="center"/>
        <w:rPr>
          <w:b/>
          <w:sz w:val="32"/>
          <w:szCs w:val="32"/>
          <w:u w:val="single"/>
        </w:rPr>
      </w:pPr>
      <w:r>
        <w:rPr>
          <w:b/>
          <w:spacing w:val="100"/>
          <w:sz w:val="32"/>
          <w:szCs w:val="32"/>
        </w:rPr>
        <w:t>项目名称</w:t>
      </w:r>
      <w:r>
        <w:rPr>
          <w:b/>
          <w:sz w:val="32"/>
          <w:szCs w:val="32"/>
        </w:rPr>
        <w:t>：</w:t>
      </w:r>
      <w:r>
        <w:rPr>
          <w:rFonts w:hint="eastAsia"/>
          <w:b/>
          <w:sz w:val="32"/>
          <w:szCs w:val="32"/>
          <w:u w:val="single"/>
        </w:rPr>
        <w:t>杭州杜秋健康管理有限公司</w:t>
      </w:r>
    </w:p>
    <w:p>
      <w:pPr>
        <w:ind w:left="2446" w:leftChars="86" w:hanging="2265" w:hangingChars="705"/>
        <w:jc w:val="center"/>
        <w:rPr>
          <w:b/>
          <w:sz w:val="32"/>
          <w:szCs w:val="32"/>
          <w:u w:val="single"/>
        </w:rPr>
      </w:pPr>
      <w:r>
        <w:rPr>
          <w:rFonts w:hint="eastAsia"/>
          <w:b/>
          <w:sz w:val="32"/>
          <w:szCs w:val="32"/>
        </w:rPr>
        <w:t xml:space="preserve">              </w:t>
      </w:r>
      <w:r>
        <w:rPr>
          <w:rFonts w:hint="eastAsia"/>
          <w:b/>
          <w:sz w:val="32"/>
          <w:szCs w:val="32"/>
          <w:u w:val="single"/>
        </w:rPr>
        <w:t>隐秀路口腔诊所新建项目</w:t>
      </w:r>
    </w:p>
    <w:p>
      <w:pPr>
        <w:ind w:left="3444" w:leftChars="1326" w:hanging="659" w:hangingChars="205"/>
        <w:jc w:val="center"/>
        <w:rPr>
          <w:b/>
          <w:sz w:val="32"/>
          <w:szCs w:val="32"/>
          <w:u w:val="single"/>
        </w:rPr>
      </w:pPr>
    </w:p>
    <w:p>
      <w:pPr>
        <w:ind w:firstLine="2837" w:firstLineChars="883"/>
        <w:jc w:val="center"/>
        <w:rPr>
          <w:b/>
          <w:sz w:val="32"/>
          <w:szCs w:val="32"/>
          <w:u w:val="single"/>
        </w:rPr>
      </w:pPr>
    </w:p>
    <w:p>
      <w:pPr>
        <w:snapToGrid w:val="0"/>
        <w:spacing w:before="100" w:beforeAutospacing="1" w:line="360" w:lineRule="auto"/>
        <w:ind w:firstLine="422" w:firstLineChars="81"/>
        <w:jc w:val="center"/>
        <w:rPr>
          <w:sz w:val="32"/>
          <w:szCs w:val="32"/>
          <w:u w:val="single"/>
        </w:rPr>
      </w:pPr>
      <w:r>
        <w:rPr>
          <w:b/>
          <w:spacing w:val="100"/>
          <w:sz w:val="32"/>
          <w:szCs w:val="32"/>
        </w:rPr>
        <w:t>建设单位</w:t>
      </w:r>
      <w:r>
        <w:rPr>
          <w:b/>
          <w:sz w:val="32"/>
          <w:szCs w:val="32"/>
        </w:rPr>
        <w:t>：</w:t>
      </w:r>
      <w:r>
        <w:rPr>
          <w:rFonts w:hint="eastAsia"/>
          <w:b/>
          <w:sz w:val="32"/>
          <w:szCs w:val="32"/>
          <w:u w:val="single"/>
        </w:rPr>
        <w:t>杭州杜秋健康管理有限公司隐秀路口腔诊所</w:t>
      </w:r>
    </w:p>
    <w:p>
      <w:pPr>
        <w:spacing w:line="360" w:lineRule="auto"/>
        <w:jc w:val="center"/>
        <w:rPr>
          <w:sz w:val="32"/>
          <w:u w:val="single"/>
        </w:rPr>
      </w:pPr>
    </w:p>
    <w:p>
      <w:pPr>
        <w:spacing w:line="360" w:lineRule="auto"/>
        <w:jc w:val="center"/>
        <w:rPr>
          <w:sz w:val="32"/>
          <w:u w:val="single"/>
        </w:rPr>
      </w:pPr>
    </w:p>
    <w:p>
      <w:pPr>
        <w:spacing w:line="360" w:lineRule="auto"/>
        <w:rPr>
          <w:szCs w:val="21"/>
          <w:u w:val="single"/>
        </w:rPr>
      </w:pPr>
    </w:p>
    <w:p>
      <w:pPr>
        <w:jc w:val="center"/>
        <w:rPr>
          <w:b/>
          <w:szCs w:val="21"/>
        </w:rPr>
      </w:pPr>
    </w:p>
    <w:p>
      <w:pPr>
        <w:jc w:val="center"/>
        <w:rPr>
          <w:b/>
          <w:szCs w:val="21"/>
        </w:rPr>
      </w:pPr>
    </w:p>
    <w:p>
      <w:pPr>
        <w:rPr>
          <w:szCs w:val="21"/>
          <w:u w:val="single"/>
        </w:rPr>
      </w:pPr>
    </w:p>
    <w:p>
      <w:pPr>
        <w:rPr>
          <w:szCs w:val="21"/>
          <w:u w:val="single"/>
        </w:rPr>
      </w:pPr>
    </w:p>
    <w:p>
      <w:pPr>
        <w:spacing w:line="360" w:lineRule="auto"/>
        <w:jc w:val="center"/>
        <w:rPr>
          <w:b/>
          <w:sz w:val="32"/>
          <w:szCs w:val="32"/>
          <w:u w:val="single"/>
        </w:rPr>
      </w:pPr>
      <w:r>
        <w:rPr>
          <w:b/>
          <w:sz w:val="32"/>
          <w:szCs w:val="32"/>
          <w:u w:val="single"/>
        </w:rPr>
        <w:t>杭</w:t>
      </w:r>
      <w:r>
        <w:rPr>
          <w:rFonts w:hint="eastAsia"/>
          <w:b/>
          <w:sz w:val="32"/>
          <w:szCs w:val="32"/>
          <w:u w:val="single"/>
        </w:rPr>
        <w:t xml:space="preserve"> </w:t>
      </w:r>
      <w:r>
        <w:rPr>
          <w:b/>
          <w:sz w:val="32"/>
          <w:szCs w:val="32"/>
          <w:u w:val="single"/>
        </w:rPr>
        <w:t>州</w:t>
      </w:r>
      <w:r>
        <w:rPr>
          <w:rFonts w:hint="eastAsia"/>
          <w:b/>
          <w:sz w:val="32"/>
          <w:szCs w:val="32"/>
          <w:u w:val="single"/>
        </w:rPr>
        <w:t xml:space="preserve"> </w:t>
      </w:r>
      <w:r>
        <w:rPr>
          <w:b/>
          <w:sz w:val="32"/>
          <w:szCs w:val="32"/>
          <w:u w:val="single"/>
        </w:rPr>
        <w:t>忠</w:t>
      </w:r>
      <w:r>
        <w:rPr>
          <w:rFonts w:hint="eastAsia"/>
          <w:b/>
          <w:sz w:val="32"/>
          <w:szCs w:val="32"/>
          <w:u w:val="single"/>
        </w:rPr>
        <w:t xml:space="preserve"> </w:t>
      </w:r>
      <w:r>
        <w:rPr>
          <w:b/>
          <w:sz w:val="32"/>
          <w:szCs w:val="32"/>
          <w:u w:val="single"/>
        </w:rPr>
        <w:t>信</w:t>
      </w:r>
      <w:r>
        <w:rPr>
          <w:rFonts w:hint="eastAsia"/>
          <w:b/>
          <w:sz w:val="32"/>
          <w:szCs w:val="32"/>
          <w:u w:val="single"/>
        </w:rPr>
        <w:t xml:space="preserve"> </w:t>
      </w:r>
      <w:r>
        <w:rPr>
          <w:b/>
          <w:sz w:val="32"/>
          <w:szCs w:val="32"/>
          <w:u w:val="single"/>
        </w:rPr>
        <w:t>环</w:t>
      </w:r>
      <w:r>
        <w:rPr>
          <w:rFonts w:hint="eastAsia"/>
          <w:b/>
          <w:sz w:val="32"/>
          <w:szCs w:val="32"/>
          <w:u w:val="single"/>
        </w:rPr>
        <w:t xml:space="preserve"> </w:t>
      </w:r>
      <w:r>
        <w:rPr>
          <w:b/>
          <w:sz w:val="32"/>
          <w:szCs w:val="32"/>
          <w:u w:val="single"/>
        </w:rPr>
        <w:t>保</w:t>
      </w:r>
      <w:r>
        <w:rPr>
          <w:rFonts w:hint="eastAsia"/>
          <w:b/>
          <w:sz w:val="32"/>
          <w:szCs w:val="32"/>
          <w:u w:val="single"/>
        </w:rPr>
        <w:t xml:space="preserve"> </w:t>
      </w:r>
      <w:r>
        <w:rPr>
          <w:b/>
          <w:sz w:val="32"/>
          <w:szCs w:val="32"/>
          <w:u w:val="single"/>
        </w:rPr>
        <w:t>科</w:t>
      </w:r>
      <w:r>
        <w:rPr>
          <w:rFonts w:hint="eastAsia"/>
          <w:b/>
          <w:sz w:val="32"/>
          <w:szCs w:val="32"/>
          <w:u w:val="single"/>
        </w:rPr>
        <w:t xml:space="preserve"> </w:t>
      </w:r>
      <w:r>
        <w:rPr>
          <w:b/>
          <w:sz w:val="32"/>
          <w:szCs w:val="32"/>
          <w:u w:val="single"/>
        </w:rPr>
        <w:t>技</w:t>
      </w:r>
      <w:r>
        <w:rPr>
          <w:rFonts w:hint="eastAsia"/>
          <w:b/>
          <w:sz w:val="32"/>
          <w:szCs w:val="32"/>
          <w:u w:val="single"/>
        </w:rPr>
        <w:t xml:space="preserve"> </w:t>
      </w:r>
      <w:r>
        <w:rPr>
          <w:b/>
          <w:sz w:val="32"/>
          <w:szCs w:val="32"/>
          <w:u w:val="single"/>
        </w:rPr>
        <w:t>有</w:t>
      </w:r>
      <w:r>
        <w:rPr>
          <w:rFonts w:hint="eastAsia"/>
          <w:b/>
          <w:sz w:val="32"/>
          <w:szCs w:val="32"/>
          <w:u w:val="single"/>
        </w:rPr>
        <w:t xml:space="preserve"> </w:t>
      </w:r>
      <w:r>
        <w:rPr>
          <w:b/>
          <w:sz w:val="32"/>
          <w:szCs w:val="32"/>
          <w:u w:val="single"/>
        </w:rPr>
        <w:t>限</w:t>
      </w:r>
      <w:r>
        <w:rPr>
          <w:rFonts w:hint="eastAsia"/>
          <w:b/>
          <w:sz w:val="32"/>
          <w:szCs w:val="32"/>
          <w:u w:val="single"/>
        </w:rPr>
        <w:t xml:space="preserve"> </w:t>
      </w:r>
      <w:r>
        <w:rPr>
          <w:b/>
          <w:sz w:val="32"/>
          <w:szCs w:val="32"/>
          <w:u w:val="single"/>
        </w:rPr>
        <w:t>公</w:t>
      </w:r>
      <w:r>
        <w:rPr>
          <w:rFonts w:hint="eastAsia"/>
          <w:b/>
          <w:sz w:val="32"/>
          <w:szCs w:val="32"/>
          <w:u w:val="single"/>
        </w:rPr>
        <w:t xml:space="preserve"> </w:t>
      </w:r>
      <w:r>
        <w:rPr>
          <w:b/>
          <w:sz w:val="32"/>
          <w:szCs w:val="32"/>
          <w:u w:val="single"/>
        </w:rPr>
        <w:t>司</w:t>
      </w:r>
    </w:p>
    <w:p>
      <w:pPr>
        <w:spacing w:line="360" w:lineRule="auto"/>
        <w:jc w:val="center"/>
        <w:rPr>
          <w:b/>
          <w:sz w:val="32"/>
          <w:szCs w:val="32"/>
        </w:rPr>
      </w:pPr>
      <w:r>
        <w:rPr>
          <w:b/>
          <w:sz w:val="32"/>
          <w:szCs w:val="32"/>
        </w:rPr>
        <w:t>国环评证乙字第 2051 号</w:t>
      </w:r>
    </w:p>
    <w:p>
      <w:pPr>
        <w:spacing w:line="360" w:lineRule="auto"/>
        <w:jc w:val="center"/>
        <w:rPr>
          <w:b/>
          <w:sz w:val="32"/>
          <w:szCs w:val="24"/>
        </w:rPr>
      </w:pPr>
      <w:r>
        <w:rPr>
          <w:b/>
          <w:sz w:val="32"/>
        </w:rPr>
        <w:t>编制日期  201</w:t>
      </w:r>
      <w:r>
        <w:rPr>
          <w:rFonts w:hint="eastAsia"/>
          <w:b/>
          <w:sz w:val="32"/>
        </w:rPr>
        <w:t>6</w:t>
      </w:r>
      <w:r>
        <w:rPr>
          <w:b/>
          <w:sz w:val="32"/>
        </w:rPr>
        <w:t>年</w:t>
      </w:r>
      <w:r>
        <w:rPr>
          <w:rFonts w:hint="eastAsia"/>
          <w:b/>
          <w:sz w:val="32"/>
        </w:rPr>
        <w:t>12</w:t>
      </w:r>
      <w:r>
        <w:rPr>
          <w:b/>
          <w:sz w:val="32"/>
        </w:rPr>
        <w:t>月</w:t>
      </w:r>
    </w:p>
    <w:p>
      <w:pPr/>
    </w:p>
    <w:p>
      <w:pPr>
        <w:jc w:val="center"/>
        <w:rPr>
          <w:b/>
          <w:sz w:val="52"/>
        </w:rPr>
      </w:pPr>
    </w:p>
    <w:p>
      <w:pPr>
        <w:pStyle w:val="36"/>
      </w:pPr>
      <w:r>
        <w:rPr>
          <w:spacing w:val="20"/>
        </w:rPr>
        <w:br w:type="page"/>
      </w:r>
      <w:r>
        <w:t>目录</w:t>
      </w:r>
    </w:p>
    <w:p>
      <w:pPr>
        <w:pStyle w:val="36"/>
        <w:adjustRightInd w:val="0"/>
        <w:snapToGrid w:val="0"/>
        <w:spacing w:line="400" w:lineRule="exact"/>
        <w:rPr>
          <w:b w:val="0"/>
          <w:bCs w:val="0"/>
          <w:caps w:val="0"/>
          <w:sz w:val="24"/>
          <w:szCs w:val="24"/>
        </w:rPr>
      </w:pPr>
      <w:r>
        <w:rPr>
          <w:sz w:val="24"/>
          <w:szCs w:val="24"/>
        </w:rPr>
        <w:fldChar w:fldCharType="begin"/>
      </w:r>
      <w:r>
        <w:rPr>
          <w:sz w:val="24"/>
          <w:szCs w:val="24"/>
        </w:rPr>
        <w:instrText xml:space="preserve"> TOC \o "1-1" \h \z \u </w:instrText>
      </w:r>
      <w:r>
        <w:rPr>
          <w:sz w:val="24"/>
          <w:szCs w:val="24"/>
        </w:rPr>
        <w:fldChar w:fldCharType="separate"/>
      </w:r>
      <w:r>
        <w:fldChar w:fldCharType="begin"/>
      </w:r>
      <w:r>
        <w:instrText xml:space="preserve"> HYPERLINK \l "_Toc393400705" </w:instrText>
      </w:r>
      <w:r>
        <w:fldChar w:fldCharType="separate"/>
      </w:r>
      <w:r>
        <w:rPr>
          <w:rStyle w:val="53"/>
          <w:color w:val="auto"/>
          <w:sz w:val="24"/>
          <w:szCs w:val="24"/>
        </w:rPr>
        <w:t xml:space="preserve">1 </w:t>
      </w:r>
      <w:r>
        <w:rPr>
          <w:rStyle w:val="53"/>
          <w:rFonts w:hint="eastAsia"/>
          <w:color w:val="auto"/>
          <w:sz w:val="24"/>
          <w:szCs w:val="24"/>
        </w:rPr>
        <w:t>建设项目基本情况</w:t>
      </w:r>
      <w:r>
        <w:rPr>
          <w:sz w:val="24"/>
          <w:szCs w:val="24"/>
        </w:rPr>
        <w:tab/>
      </w:r>
      <w:r>
        <w:rPr>
          <w:sz w:val="24"/>
          <w:szCs w:val="24"/>
        </w:rPr>
        <w:fldChar w:fldCharType="begin"/>
      </w:r>
      <w:r>
        <w:rPr>
          <w:sz w:val="24"/>
          <w:szCs w:val="24"/>
        </w:rPr>
        <w:instrText xml:space="preserve"> PAGEREF _Toc393400705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36"/>
        <w:adjustRightInd w:val="0"/>
        <w:snapToGrid w:val="0"/>
        <w:spacing w:line="400" w:lineRule="exact"/>
        <w:rPr>
          <w:b w:val="0"/>
          <w:bCs w:val="0"/>
          <w:caps w:val="0"/>
          <w:sz w:val="24"/>
          <w:szCs w:val="24"/>
        </w:rPr>
      </w:pPr>
      <w:r>
        <w:fldChar w:fldCharType="begin"/>
      </w:r>
      <w:r>
        <w:instrText xml:space="preserve"> HYPERLINK \l "_Toc393400736" </w:instrText>
      </w:r>
      <w:r>
        <w:fldChar w:fldCharType="separate"/>
      </w:r>
      <w:r>
        <w:rPr>
          <w:rStyle w:val="53"/>
          <w:color w:val="auto"/>
          <w:sz w:val="24"/>
          <w:szCs w:val="24"/>
        </w:rPr>
        <w:t xml:space="preserve">2 </w:t>
      </w:r>
      <w:r>
        <w:rPr>
          <w:rStyle w:val="53"/>
          <w:rFonts w:hint="eastAsia"/>
          <w:color w:val="auto"/>
          <w:sz w:val="24"/>
          <w:szCs w:val="24"/>
        </w:rPr>
        <w:t>建设项目所在地自然环境社会环境简况</w:t>
      </w:r>
      <w:r>
        <w:rPr>
          <w:sz w:val="24"/>
          <w:szCs w:val="24"/>
        </w:rPr>
        <w:tab/>
      </w:r>
      <w:r>
        <w:rPr>
          <w:sz w:val="24"/>
          <w:szCs w:val="24"/>
        </w:rPr>
        <w:fldChar w:fldCharType="begin"/>
      </w:r>
      <w:r>
        <w:rPr>
          <w:sz w:val="24"/>
          <w:szCs w:val="24"/>
        </w:rPr>
        <w:instrText xml:space="preserve"> PAGEREF _Toc393400736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36"/>
        <w:adjustRightInd w:val="0"/>
        <w:snapToGrid w:val="0"/>
        <w:spacing w:line="400" w:lineRule="exact"/>
        <w:rPr>
          <w:b w:val="0"/>
          <w:bCs w:val="0"/>
          <w:caps w:val="0"/>
          <w:sz w:val="24"/>
          <w:szCs w:val="24"/>
        </w:rPr>
      </w:pPr>
      <w:r>
        <w:fldChar w:fldCharType="begin"/>
      </w:r>
      <w:r>
        <w:instrText xml:space="preserve"> HYPERLINK \l "_Toc393400737" </w:instrText>
      </w:r>
      <w:r>
        <w:fldChar w:fldCharType="separate"/>
      </w:r>
      <w:r>
        <w:rPr>
          <w:rStyle w:val="53"/>
          <w:color w:val="auto"/>
          <w:sz w:val="24"/>
          <w:szCs w:val="24"/>
        </w:rPr>
        <w:t xml:space="preserve">3 </w:t>
      </w:r>
      <w:r>
        <w:rPr>
          <w:rStyle w:val="53"/>
          <w:rFonts w:hint="eastAsia"/>
          <w:color w:val="auto"/>
          <w:sz w:val="24"/>
          <w:szCs w:val="24"/>
        </w:rPr>
        <w:t>环境质量状况</w:t>
      </w:r>
      <w:r>
        <w:rPr>
          <w:sz w:val="24"/>
          <w:szCs w:val="24"/>
        </w:rPr>
        <w:tab/>
      </w:r>
      <w:r>
        <w:rPr>
          <w:sz w:val="24"/>
          <w:szCs w:val="24"/>
        </w:rPr>
        <w:fldChar w:fldCharType="begin"/>
      </w:r>
      <w:r>
        <w:rPr>
          <w:sz w:val="24"/>
          <w:szCs w:val="24"/>
        </w:rPr>
        <w:instrText xml:space="preserve"> PAGEREF _Toc393400737 \h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36"/>
        <w:adjustRightInd w:val="0"/>
        <w:snapToGrid w:val="0"/>
        <w:spacing w:line="400" w:lineRule="exact"/>
        <w:rPr>
          <w:b w:val="0"/>
          <w:bCs w:val="0"/>
          <w:caps w:val="0"/>
          <w:sz w:val="24"/>
          <w:szCs w:val="24"/>
        </w:rPr>
      </w:pPr>
      <w:r>
        <w:fldChar w:fldCharType="begin"/>
      </w:r>
      <w:r>
        <w:instrText xml:space="preserve"> HYPERLINK \l "_Toc393400739" </w:instrText>
      </w:r>
      <w:r>
        <w:fldChar w:fldCharType="separate"/>
      </w:r>
      <w:r>
        <w:rPr>
          <w:rStyle w:val="53"/>
          <w:color w:val="auto"/>
          <w:sz w:val="24"/>
          <w:szCs w:val="24"/>
        </w:rPr>
        <w:t xml:space="preserve">4 </w:t>
      </w:r>
      <w:r>
        <w:rPr>
          <w:rStyle w:val="53"/>
          <w:rFonts w:hint="eastAsia"/>
          <w:color w:val="auto"/>
          <w:sz w:val="24"/>
          <w:szCs w:val="24"/>
        </w:rPr>
        <w:t>评价适用标准</w:t>
      </w:r>
      <w:r>
        <w:rPr>
          <w:sz w:val="24"/>
          <w:szCs w:val="24"/>
        </w:rPr>
        <w:tab/>
      </w:r>
      <w:r>
        <w:rPr>
          <w:sz w:val="24"/>
          <w:szCs w:val="24"/>
        </w:rPr>
        <w:fldChar w:fldCharType="begin"/>
      </w:r>
      <w:r>
        <w:rPr>
          <w:sz w:val="24"/>
          <w:szCs w:val="24"/>
        </w:rPr>
        <w:instrText xml:space="preserve"> PAGEREF _Toc393400739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36"/>
        <w:adjustRightInd w:val="0"/>
        <w:snapToGrid w:val="0"/>
        <w:spacing w:line="400" w:lineRule="exact"/>
        <w:rPr>
          <w:b w:val="0"/>
          <w:bCs w:val="0"/>
          <w:caps w:val="0"/>
          <w:sz w:val="24"/>
          <w:szCs w:val="24"/>
        </w:rPr>
      </w:pPr>
      <w:r>
        <w:fldChar w:fldCharType="begin"/>
      </w:r>
      <w:r>
        <w:instrText xml:space="preserve"> HYPERLINK \l "_Toc393400743" </w:instrText>
      </w:r>
      <w:r>
        <w:fldChar w:fldCharType="separate"/>
      </w:r>
      <w:r>
        <w:rPr>
          <w:rStyle w:val="53"/>
          <w:color w:val="auto"/>
          <w:sz w:val="24"/>
          <w:szCs w:val="24"/>
        </w:rPr>
        <w:t xml:space="preserve">5 </w:t>
      </w:r>
      <w:r>
        <w:rPr>
          <w:rStyle w:val="53"/>
          <w:rFonts w:hint="eastAsia"/>
          <w:color w:val="auto"/>
          <w:sz w:val="24"/>
          <w:szCs w:val="24"/>
        </w:rPr>
        <w:t>建设项目工程分析</w:t>
      </w:r>
      <w:r>
        <w:rPr>
          <w:sz w:val="24"/>
          <w:szCs w:val="24"/>
        </w:rPr>
        <w:tab/>
      </w:r>
      <w:r>
        <w:rPr>
          <w:sz w:val="24"/>
          <w:szCs w:val="24"/>
        </w:rPr>
        <w:fldChar w:fldCharType="begin"/>
      </w:r>
      <w:r>
        <w:rPr>
          <w:sz w:val="24"/>
          <w:szCs w:val="24"/>
        </w:rPr>
        <w:instrText xml:space="preserve"> PAGEREF _Toc393400743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36"/>
        <w:adjustRightInd w:val="0"/>
        <w:snapToGrid w:val="0"/>
        <w:spacing w:line="400" w:lineRule="exact"/>
        <w:rPr>
          <w:b w:val="0"/>
          <w:bCs w:val="0"/>
          <w:caps w:val="0"/>
          <w:sz w:val="24"/>
          <w:szCs w:val="24"/>
        </w:rPr>
      </w:pPr>
      <w:r>
        <w:fldChar w:fldCharType="begin"/>
      </w:r>
      <w:r>
        <w:instrText xml:space="preserve"> HYPERLINK \l "_Toc393400744" </w:instrText>
      </w:r>
      <w:r>
        <w:fldChar w:fldCharType="separate"/>
      </w:r>
      <w:r>
        <w:rPr>
          <w:rStyle w:val="53"/>
          <w:color w:val="auto"/>
          <w:sz w:val="24"/>
          <w:szCs w:val="24"/>
        </w:rPr>
        <w:t xml:space="preserve">6 </w:t>
      </w:r>
      <w:r>
        <w:rPr>
          <w:rStyle w:val="53"/>
          <w:rFonts w:hint="eastAsia"/>
          <w:color w:val="auto"/>
          <w:sz w:val="24"/>
          <w:szCs w:val="24"/>
        </w:rPr>
        <w:t>项目主要污染物产生及预计排放情况</w:t>
      </w:r>
      <w:r>
        <w:rPr>
          <w:sz w:val="24"/>
          <w:szCs w:val="24"/>
        </w:rPr>
        <w:tab/>
      </w:r>
      <w:r>
        <w:rPr>
          <w:sz w:val="24"/>
          <w:szCs w:val="24"/>
        </w:rPr>
        <w:fldChar w:fldCharType="begin"/>
      </w:r>
      <w:r>
        <w:rPr>
          <w:sz w:val="24"/>
          <w:szCs w:val="24"/>
        </w:rPr>
        <w:instrText xml:space="preserve"> PAGEREF _Toc393400744 \h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36"/>
        <w:adjustRightInd w:val="0"/>
        <w:snapToGrid w:val="0"/>
        <w:spacing w:line="400" w:lineRule="exact"/>
        <w:rPr>
          <w:b w:val="0"/>
          <w:bCs w:val="0"/>
          <w:caps w:val="0"/>
          <w:sz w:val="24"/>
          <w:szCs w:val="24"/>
        </w:rPr>
      </w:pPr>
      <w:r>
        <w:fldChar w:fldCharType="begin"/>
      </w:r>
      <w:r>
        <w:instrText xml:space="preserve"> HYPERLINK \l "_Toc393400745" </w:instrText>
      </w:r>
      <w:r>
        <w:fldChar w:fldCharType="separate"/>
      </w:r>
      <w:r>
        <w:rPr>
          <w:rStyle w:val="53"/>
          <w:color w:val="auto"/>
          <w:sz w:val="24"/>
          <w:szCs w:val="24"/>
        </w:rPr>
        <w:t xml:space="preserve">7 </w:t>
      </w:r>
      <w:r>
        <w:rPr>
          <w:rStyle w:val="53"/>
          <w:rFonts w:hint="eastAsia"/>
          <w:color w:val="auto"/>
          <w:sz w:val="24"/>
          <w:szCs w:val="24"/>
        </w:rPr>
        <w:t>环境影响分析</w:t>
      </w:r>
      <w:r>
        <w:rPr>
          <w:sz w:val="24"/>
          <w:szCs w:val="24"/>
        </w:rPr>
        <w:tab/>
      </w:r>
      <w:r>
        <w:rPr>
          <w:sz w:val="24"/>
          <w:szCs w:val="24"/>
        </w:rPr>
        <w:fldChar w:fldCharType="begin"/>
      </w:r>
      <w:r>
        <w:rPr>
          <w:sz w:val="24"/>
          <w:szCs w:val="24"/>
        </w:rPr>
        <w:instrText xml:space="preserve"> PAGEREF _Toc393400745 \h </w:instrText>
      </w:r>
      <w:r>
        <w:rPr>
          <w:sz w:val="24"/>
          <w:szCs w:val="24"/>
        </w:rPr>
        <w:fldChar w:fldCharType="separate"/>
      </w:r>
      <w:r>
        <w:rPr>
          <w:sz w:val="24"/>
          <w:szCs w:val="24"/>
        </w:rPr>
        <w:t>25</w:t>
      </w:r>
      <w:r>
        <w:rPr>
          <w:sz w:val="24"/>
          <w:szCs w:val="24"/>
        </w:rPr>
        <w:fldChar w:fldCharType="end"/>
      </w:r>
      <w:r>
        <w:rPr>
          <w:sz w:val="24"/>
          <w:szCs w:val="24"/>
        </w:rPr>
        <w:fldChar w:fldCharType="end"/>
      </w:r>
    </w:p>
    <w:p>
      <w:pPr>
        <w:pStyle w:val="36"/>
        <w:adjustRightInd w:val="0"/>
        <w:snapToGrid w:val="0"/>
        <w:spacing w:line="400" w:lineRule="exact"/>
        <w:rPr>
          <w:b w:val="0"/>
          <w:bCs w:val="0"/>
          <w:caps w:val="0"/>
          <w:sz w:val="24"/>
          <w:szCs w:val="24"/>
        </w:rPr>
      </w:pPr>
      <w:r>
        <w:fldChar w:fldCharType="begin"/>
      </w:r>
      <w:r>
        <w:instrText xml:space="preserve"> HYPERLINK \l "_Toc393400746" </w:instrText>
      </w:r>
      <w:r>
        <w:fldChar w:fldCharType="separate"/>
      </w:r>
      <w:r>
        <w:rPr>
          <w:rStyle w:val="53"/>
          <w:color w:val="auto"/>
          <w:sz w:val="24"/>
          <w:szCs w:val="24"/>
        </w:rPr>
        <w:t>8</w:t>
      </w:r>
      <w:r>
        <w:rPr>
          <w:rStyle w:val="53"/>
          <w:rFonts w:hint="eastAsia"/>
          <w:color w:val="auto"/>
          <w:sz w:val="24"/>
          <w:szCs w:val="24"/>
        </w:rPr>
        <w:t>公众参与</w:t>
      </w:r>
      <w:r>
        <w:rPr>
          <w:sz w:val="24"/>
          <w:szCs w:val="24"/>
        </w:rPr>
        <w:tab/>
      </w:r>
      <w:r>
        <w:rPr>
          <w:sz w:val="24"/>
          <w:szCs w:val="24"/>
        </w:rPr>
        <w:fldChar w:fldCharType="begin"/>
      </w:r>
      <w:r>
        <w:rPr>
          <w:sz w:val="24"/>
          <w:szCs w:val="24"/>
        </w:rPr>
        <w:instrText xml:space="preserve"> PAGEREF _Toc393400746 \h </w:instrText>
      </w:r>
      <w:r>
        <w:rPr>
          <w:sz w:val="24"/>
          <w:szCs w:val="24"/>
        </w:rPr>
        <w:fldChar w:fldCharType="separate"/>
      </w:r>
      <w:r>
        <w:rPr>
          <w:sz w:val="24"/>
          <w:szCs w:val="24"/>
        </w:rPr>
        <w:t>28</w:t>
      </w:r>
      <w:r>
        <w:rPr>
          <w:sz w:val="24"/>
          <w:szCs w:val="24"/>
        </w:rPr>
        <w:fldChar w:fldCharType="end"/>
      </w:r>
      <w:r>
        <w:rPr>
          <w:sz w:val="24"/>
          <w:szCs w:val="24"/>
        </w:rPr>
        <w:fldChar w:fldCharType="end"/>
      </w:r>
    </w:p>
    <w:p>
      <w:pPr>
        <w:pStyle w:val="36"/>
        <w:adjustRightInd w:val="0"/>
        <w:snapToGrid w:val="0"/>
        <w:spacing w:line="400" w:lineRule="exact"/>
        <w:rPr>
          <w:b w:val="0"/>
          <w:bCs w:val="0"/>
          <w:caps w:val="0"/>
          <w:sz w:val="24"/>
          <w:szCs w:val="24"/>
        </w:rPr>
      </w:pPr>
      <w:r>
        <w:fldChar w:fldCharType="begin"/>
      </w:r>
      <w:r>
        <w:instrText xml:space="preserve"> HYPERLINK \l "_Toc393400747" </w:instrText>
      </w:r>
      <w:r>
        <w:fldChar w:fldCharType="separate"/>
      </w:r>
      <w:r>
        <w:rPr>
          <w:rStyle w:val="53"/>
          <w:color w:val="auto"/>
          <w:sz w:val="24"/>
          <w:szCs w:val="24"/>
        </w:rPr>
        <w:t xml:space="preserve">9 </w:t>
      </w:r>
      <w:r>
        <w:rPr>
          <w:rStyle w:val="53"/>
          <w:rFonts w:hint="eastAsia"/>
          <w:color w:val="auto"/>
          <w:sz w:val="24"/>
          <w:szCs w:val="24"/>
        </w:rPr>
        <w:t>建设项目拟采取的防治措施及预期治理效果</w:t>
      </w:r>
      <w:r>
        <w:rPr>
          <w:sz w:val="24"/>
          <w:szCs w:val="24"/>
        </w:rPr>
        <w:tab/>
      </w:r>
      <w:r>
        <w:rPr>
          <w:sz w:val="24"/>
          <w:szCs w:val="24"/>
        </w:rPr>
        <w:fldChar w:fldCharType="begin"/>
      </w:r>
      <w:r>
        <w:rPr>
          <w:sz w:val="24"/>
          <w:szCs w:val="24"/>
        </w:rPr>
        <w:instrText xml:space="preserve"> PAGEREF _Toc393400747 \h </w:instrText>
      </w:r>
      <w:r>
        <w:rPr>
          <w:sz w:val="24"/>
          <w:szCs w:val="24"/>
        </w:rPr>
        <w:fldChar w:fldCharType="separate"/>
      </w:r>
      <w:r>
        <w:rPr>
          <w:sz w:val="24"/>
          <w:szCs w:val="24"/>
        </w:rPr>
        <w:t>33</w:t>
      </w:r>
      <w:r>
        <w:rPr>
          <w:sz w:val="24"/>
          <w:szCs w:val="24"/>
        </w:rPr>
        <w:fldChar w:fldCharType="end"/>
      </w:r>
      <w:r>
        <w:rPr>
          <w:sz w:val="24"/>
          <w:szCs w:val="24"/>
        </w:rPr>
        <w:fldChar w:fldCharType="end"/>
      </w:r>
    </w:p>
    <w:p>
      <w:pPr>
        <w:pStyle w:val="36"/>
        <w:adjustRightInd w:val="0"/>
        <w:snapToGrid w:val="0"/>
        <w:spacing w:line="400" w:lineRule="exact"/>
        <w:rPr>
          <w:b w:val="0"/>
          <w:bCs w:val="0"/>
          <w:caps w:val="0"/>
          <w:sz w:val="24"/>
          <w:szCs w:val="24"/>
        </w:rPr>
      </w:pPr>
      <w:r>
        <w:fldChar w:fldCharType="begin"/>
      </w:r>
      <w:r>
        <w:instrText xml:space="preserve"> HYPERLINK \l "_Toc393400748" </w:instrText>
      </w:r>
      <w:r>
        <w:fldChar w:fldCharType="separate"/>
      </w:r>
      <w:r>
        <w:rPr>
          <w:rStyle w:val="53"/>
          <w:color w:val="auto"/>
          <w:sz w:val="24"/>
          <w:szCs w:val="24"/>
        </w:rPr>
        <w:t xml:space="preserve">10 </w:t>
      </w:r>
      <w:r>
        <w:rPr>
          <w:rStyle w:val="53"/>
          <w:rFonts w:hint="eastAsia"/>
          <w:color w:val="auto"/>
          <w:sz w:val="24"/>
          <w:szCs w:val="24"/>
        </w:rPr>
        <w:t>结论与建议</w:t>
      </w:r>
      <w:r>
        <w:rPr>
          <w:sz w:val="24"/>
          <w:szCs w:val="24"/>
        </w:rPr>
        <w:tab/>
      </w:r>
      <w:r>
        <w:rPr>
          <w:sz w:val="24"/>
          <w:szCs w:val="24"/>
        </w:rPr>
        <w:fldChar w:fldCharType="begin"/>
      </w:r>
      <w:r>
        <w:rPr>
          <w:sz w:val="24"/>
          <w:szCs w:val="24"/>
        </w:rPr>
        <w:instrText xml:space="preserve"> PAGEREF _Toc393400748 \h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4"/>
        <w:adjustRightInd w:val="0"/>
        <w:snapToGrid w:val="0"/>
        <w:spacing w:line="400" w:lineRule="exact"/>
        <w:ind w:firstLine="360" w:firstLineChars="150"/>
        <w:rPr>
          <w:b/>
          <w:sz w:val="24"/>
          <w:szCs w:val="24"/>
        </w:rPr>
      </w:pPr>
      <w:r>
        <w:rPr>
          <w:sz w:val="24"/>
          <w:szCs w:val="24"/>
        </w:rPr>
        <w:fldChar w:fldCharType="end"/>
      </w:r>
      <w:r>
        <w:rPr>
          <w:b/>
          <w:sz w:val="24"/>
          <w:szCs w:val="24"/>
        </w:rPr>
        <w:t>附图：</w:t>
      </w:r>
    </w:p>
    <w:p>
      <w:pPr>
        <w:tabs>
          <w:tab w:val="right" w:leader="dot" w:pos="8460"/>
          <w:tab w:val="right" w:leader="dot" w:pos="8640"/>
        </w:tabs>
        <w:adjustRightInd w:val="0"/>
        <w:snapToGrid w:val="0"/>
        <w:spacing w:line="400" w:lineRule="exact"/>
        <w:ind w:right="250" w:rightChars="119" w:firstLine="360" w:firstLineChars="150"/>
        <w:rPr>
          <w:sz w:val="24"/>
          <w:szCs w:val="24"/>
        </w:rPr>
      </w:pPr>
      <w:r>
        <w:rPr>
          <w:sz w:val="24"/>
          <w:szCs w:val="24"/>
        </w:rPr>
        <w:t>附图1、建设项目地理位置图</w:t>
      </w:r>
    </w:p>
    <w:p>
      <w:pPr>
        <w:tabs>
          <w:tab w:val="right" w:leader="dot" w:pos="8460"/>
          <w:tab w:val="right" w:leader="dot" w:pos="8640"/>
        </w:tabs>
        <w:adjustRightInd w:val="0"/>
        <w:snapToGrid w:val="0"/>
        <w:spacing w:line="400" w:lineRule="exact"/>
        <w:ind w:right="250" w:rightChars="119" w:firstLine="360" w:firstLineChars="150"/>
        <w:rPr>
          <w:sz w:val="24"/>
          <w:szCs w:val="24"/>
        </w:rPr>
      </w:pPr>
      <w:r>
        <w:rPr>
          <w:sz w:val="24"/>
          <w:szCs w:val="24"/>
        </w:rPr>
        <w:t>附图2、建设项目周围环境</w:t>
      </w:r>
      <w:r>
        <w:rPr>
          <w:rFonts w:hint="eastAsia"/>
          <w:sz w:val="24"/>
          <w:szCs w:val="24"/>
        </w:rPr>
        <w:t>示意</w:t>
      </w:r>
      <w:r>
        <w:rPr>
          <w:sz w:val="24"/>
          <w:szCs w:val="24"/>
        </w:rPr>
        <w:t>及</w:t>
      </w:r>
      <w:r>
        <w:rPr>
          <w:rFonts w:hint="eastAsia"/>
          <w:sz w:val="24"/>
          <w:szCs w:val="24"/>
        </w:rPr>
        <w:t>噪声</w:t>
      </w:r>
      <w:r>
        <w:rPr>
          <w:sz w:val="24"/>
          <w:szCs w:val="24"/>
        </w:rPr>
        <w:t>监测布点图</w:t>
      </w:r>
    </w:p>
    <w:p>
      <w:pPr>
        <w:tabs>
          <w:tab w:val="right" w:leader="dot" w:pos="8460"/>
          <w:tab w:val="right" w:leader="dot" w:pos="8640"/>
        </w:tabs>
        <w:adjustRightInd w:val="0"/>
        <w:snapToGrid w:val="0"/>
        <w:spacing w:line="400" w:lineRule="exact"/>
        <w:ind w:right="250" w:rightChars="119" w:firstLine="360" w:firstLineChars="150"/>
        <w:rPr>
          <w:sz w:val="24"/>
          <w:szCs w:val="24"/>
        </w:rPr>
      </w:pPr>
      <w:r>
        <w:rPr>
          <w:sz w:val="24"/>
          <w:szCs w:val="24"/>
        </w:rPr>
        <w:t>附图3、建设项目平面布置图</w:t>
      </w:r>
    </w:p>
    <w:p>
      <w:pPr>
        <w:tabs>
          <w:tab w:val="right" w:leader="dot" w:pos="8460"/>
          <w:tab w:val="right" w:leader="dot" w:pos="8640"/>
        </w:tabs>
        <w:adjustRightInd w:val="0"/>
        <w:snapToGrid w:val="0"/>
        <w:spacing w:line="400" w:lineRule="exact"/>
        <w:ind w:right="250" w:rightChars="119" w:firstLine="360" w:firstLineChars="150"/>
        <w:rPr>
          <w:sz w:val="24"/>
          <w:szCs w:val="24"/>
        </w:rPr>
      </w:pPr>
      <w:r>
        <w:rPr>
          <w:sz w:val="24"/>
          <w:szCs w:val="24"/>
        </w:rPr>
        <w:t>附图4、周围环境照片</w:t>
      </w:r>
    </w:p>
    <w:p>
      <w:pPr>
        <w:tabs>
          <w:tab w:val="right" w:leader="dot" w:pos="8460"/>
          <w:tab w:val="right" w:leader="dot" w:pos="8640"/>
        </w:tabs>
        <w:adjustRightInd w:val="0"/>
        <w:snapToGrid w:val="0"/>
        <w:spacing w:line="400" w:lineRule="exact"/>
        <w:ind w:right="250" w:rightChars="119" w:firstLine="360" w:firstLineChars="150"/>
        <w:rPr>
          <w:sz w:val="24"/>
          <w:szCs w:val="24"/>
        </w:rPr>
      </w:pPr>
      <w:r>
        <w:rPr>
          <w:sz w:val="24"/>
          <w:szCs w:val="24"/>
        </w:rPr>
        <w:t>附图</w:t>
      </w:r>
      <w:r>
        <w:rPr>
          <w:rFonts w:hint="eastAsia"/>
          <w:sz w:val="24"/>
          <w:szCs w:val="24"/>
        </w:rPr>
        <w:t>5</w:t>
      </w:r>
      <w:r>
        <w:rPr>
          <w:sz w:val="24"/>
          <w:szCs w:val="24"/>
        </w:rPr>
        <w:t>、生态环境功能规划图</w:t>
      </w:r>
    </w:p>
    <w:p>
      <w:pPr>
        <w:tabs>
          <w:tab w:val="right" w:leader="dot" w:pos="8460"/>
          <w:tab w:val="right" w:leader="dot" w:pos="8640"/>
        </w:tabs>
        <w:adjustRightInd w:val="0"/>
        <w:snapToGrid w:val="0"/>
        <w:spacing w:line="400" w:lineRule="exact"/>
        <w:ind w:right="250" w:rightChars="119" w:firstLine="360" w:firstLineChars="150"/>
        <w:rPr>
          <w:kern w:val="0"/>
          <w:sz w:val="24"/>
          <w:szCs w:val="24"/>
        </w:rPr>
      </w:pPr>
    </w:p>
    <w:p>
      <w:pPr>
        <w:tabs>
          <w:tab w:val="right" w:leader="dot" w:pos="8460"/>
          <w:tab w:val="right" w:leader="dot" w:pos="8640"/>
        </w:tabs>
        <w:adjustRightInd w:val="0"/>
        <w:snapToGrid w:val="0"/>
        <w:spacing w:line="400" w:lineRule="exact"/>
        <w:ind w:right="250" w:rightChars="119" w:firstLine="359" w:firstLineChars="149"/>
        <w:rPr>
          <w:b/>
          <w:sz w:val="24"/>
          <w:szCs w:val="24"/>
        </w:rPr>
      </w:pPr>
      <w:r>
        <w:rPr>
          <w:b/>
          <w:sz w:val="24"/>
          <w:szCs w:val="24"/>
        </w:rPr>
        <w:t>附件：</w:t>
      </w:r>
    </w:p>
    <w:p>
      <w:pPr>
        <w:tabs>
          <w:tab w:val="right" w:leader="dot" w:pos="8460"/>
          <w:tab w:val="right" w:leader="dot" w:pos="8640"/>
        </w:tabs>
        <w:adjustRightInd w:val="0"/>
        <w:snapToGrid w:val="0"/>
        <w:spacing w:line="400" w:lineRule="exact"/>
        <w:ind w:right="250" w:rightChars="119" w:firstLine="360" w:firstLineChars="150"/>
        <w:rPr>
          <w:sz w:val="24"/>
          <w:szCs w:val="24"/>
        </w:rPr>
      </w:pPr>
      <w:r>
        <w:rPr>
          <w:sz w:val="24"/>
          <w:szCs w:val="24"/>
        </w:rPr>
        <w:t>附件1：企业</w:t>
      </w:r>
      <w:r>
        <w:rPr>
          <w:rFonts w:hint="eastAsia"/>
          <w:sz w:val="24"/>
          <w:szCs w:val="24"/>
        </w:rPr>
        <w:t>营业执照</w:t>
      </w:r>
    </w:p>
    <w:p>
      <w:pPr>
        <w:tabs>
          <w:tab w:val="right" w:leader="dot" w:pos="8460"/>
          <w:tab w:val="right" w:leader="dot" w:pos="8640"/>
        </w:tabs>
        <w:adjustRightInd w:val="0"/>
        <w:snapToGrid w:val="0"/>
        <w:spacing w:line="400" w:lineRule="exact"/>
        <w:ind w:right="250" w:rightChars="119" w:firstLine="360" w:firstLineChars="150"/>
        <w:rPr>
          <w:sz w:val="24"/>
          <w:szCs w:val="24"/>
        </w:rPr>
      </w:pPr>
      <w:r>
        <w:rPr>
          <w:rFonts w:hint="eastAsia"/>
          <w:sz w:val="24"/>
          <w:szCs w:val="24"/>
        </w:rPr>
        <w:t>附件2：设置医疗机构批准书</w:t>
      </w:r>
    </w:p>
    <w:p>
      <w:pPr>
        <w:tabs>
          <w:tab w:val="right" w:leader="dot" w:pos="8460"/>
          <w:tab w:val="right" w:leader="dot" w:pos="8640"/>
        </w:tabs>
        <w:adjustRightInd w:val="0"/>
        <w:snapToGrid w:val="0"/>
        <w:spacing w:line="400" w:lineRule="exact"/>
        <w:ind w:right="250" w:rightChars="119" w:firstLine="360" w:firstLineChars="150"/>
        <w:rPr>
          <w:sz w:val="24"/>
          <w:szCs w:val="24"/>
        </w:rPr>
      </w:pPr>
      <w:r>
        <w:rPr>
          <w:sz w:val="24"/>
          <w:szCs w:val="24"/>
        </w:rPr>
        <w:t>附件</w:t>
      </w:r>
      <w:r>
        <w:rPr>
          <w:rFonts w:hint="eastAsia"/>
          <w:sz w:val="24"/>
          <w:szCs w:val="24"/>
        </w:rPr>
        <w:t>3</w:t>
      </w:r>
      <w:r>
        <w:rPr>
          <w:sz w:val="24"/>
          <w:szCs w:val="24"/>
        </w:rPr>
        <w:t>：租房合同</w:t>
      </w:r>
    </w:p>
    <w:p>
      <w:pPr>
        <w:pStyle w:val="4"/>
        <w:adjustRightInd w:val="0"/>
        <w:snapToGrid w:val="0"/>
        <w:spacing w:line="400" w:lineRule="exact"/>
        <w:ind w:firstLine="360" w:firstLineChars="150"/>
        <w:rPr>
          <w:sz w:val="24"/>
        </w:rPr>
      </w:pPr>
      <w:r>
        <w:rPr>
          <w:sz w:val="24"/>
          <w:szCs w:val="24"/>
        </w:rPr>
        <w:t>附件</w:t>
      </w:r>
      <w:r>
        <w:rPr>
          <w:rFonts w:hint="eastAsia"/>
          <w:sz w:val="24"/>
          <w:szCs w:val="24"/>
        </w:rPr>
        <w:t>4</w:t>
      </w:r>
      <w:r>
        <w:rPr>
          <w:sz w:val="24"/>
        </w:rPr>
        <w:t>：</w:t>
      </w:r>
      <w:r>
        <w:rPr>
          <w:rFonts w:hint="eastAsia"/>
          <w:sz w:val="24"/>
        </w:rPr>
        <w:t>房屋租赁备案证</w:t>
      </w:r>
    </w:p>
    <w:p>
      <w:pPr>
        <w:pStyle w:val="4"/>
        <w:adjustRightInd w:val="0"/>
        <w:snapToGrid w:val="0"/>
        <w:spacing w:line="400" w:lineRule="exact"/>
        <w:ind w:firstLine="360" w:firstLineChars="150"/>
        <w:rPr>
          <w:sz w:val="24"/>
        </w:rPr>
      </w:pPr>
      <w:r>
        <w:rPr>
          <w:rFonts w:hint="eastAsia"/>
          <w:sz w:val="24"/>
        </w:rPr>
        <w:t>附件5：纳管证明</w:t>
      </w:r>
    </w:p>
    <w:p>
      <w:pPr>
        <w:pStyle w:val="4"/>
        <w:adjustRightInd w:val="0"/>
        <w:snapToGrid w:val="0"/>
        <w:spacing w:line="400" w:lineRule="exact"/>
        <w:ind w:firstLine="360" w:firstLineChars="150"/>
        <w:rPr>
          <w:sz w:val="24"/>
        </w:rPr>
      </w:pPr>
      <w:r>
        <w:rPr>
          <w:sz w:val="24"/>
        </w:rPr>
        <w:t>附件</w:t>
      </w:r>
      <w:r>
        <w:rPr>
          <w:rFonts w:hint="eastAsia"/>
          <w:sz w:val="24"/>
        </w:rPr>
        <w:t>6</w:t>
      </w:r>
      <w:r>
        <w:rPr>
          <w:sz w:val="24"/>
        </w:rPr>
        <w:t>：法人身份证复印件</w:t>
      </w:r>
    </w:p>
    <w:p>
      <w:pPr>
        <w:pStyle w:val="4"/>
        <w:adjustRightInd w:val="0"/>
        <w:snapToGrid w:val="0"/>
        <w:spacing w:line="400" w:lineRule="exact"/>
        <w:ind w:firstLine="360" w:firstLineChars="150"/>
        <w:rPr>
          <w:sz w:val="24"/>
        </w:rPr>
      </w:pPr>
      <w:r>
        <w:rPr>
          <w:rFonts w:hint="eastAsia"/>
          <w:sz w:val="24"/>
        </w:rPr>
        <w:t>附件7：《医疗固体废弃物委托代处置协议书》及《污水消毒装置购买协议》</w:t>
      </w:r>
    </w:p>
    <w:p>
      <w:pPr>
        <w:pStyle w:val="4"/>
        <w:adjustRightInd w:val="0"/>
        <w:snapToGrid w:val="0"/>
        <w:spacing w:line="400" w:lineRule="exact"/>
        <w:ind w:firstLine="360" w:firstLineChars="150"/>
        <w:rPr>
          <w:sz w:val="24"/>
        </w:rPr>
      </w:pPr>
      <w:r>
        <w:rPr>
          <w:rFonts w:hint="eastAsia"/>
          <w:sz w:val="24"/>
        </w:rPr>
        <w:t>附件8：公示、公告照片、公示证明及公众调查表等</w:t>
      </w:r>
    </w:p>
    <w:p>
      <w:pPr>
        <w:tabs>
          <w:tab w:val="right" w:leader="dot" w:pos="8460"/>
          <w:tab w:val="right" w:leader="dot" w:pos="8640"/>
        </w:tabs>
        <w:adjustRightInd w:val="0"/>
        <w:snapToGrid w:val="0"/>
        <w:spacing w:line="400" w:lineRule="exact"/>
        <w:ind w:right="250" w:rightChars="119" w:firstLine="359" w:firstLineChars="149"/>
        <w:rPr>
          <w:sz w:val="24"/>
        </w:rPr>
      </w:pPr>
      <w:r>
        <w:rPr>
          <w:b/>
          <w:sz w:val="24"/>
          <w:szCs w:val="24"/>
        </w:rPr>
        <w:t>附表：</w:t>
      </w:r>
      <w:r>
        <w:rPr>
          <w:sz w:val="24"/>
        </w:rPr>
        <w:t>建设项目环境保护审批登记表</w:t>
      </w:r>
    </w:p>
    <w:p>
      <w:pPr>
        <w:spacing w:line="500" w:lineRule="atLeast"/>
        <w:ind w:firstLine="840" w:firstLineChars="350"/>
        <w:rPr>
          <w:sz w:val="24"/>
        </w:rPr>
        <w:sectPr>
          <w:headerReference r:id="rId5" w:type="first"/>
          <w:footerReference r:id="rId8" w:type="first"/>
          <w:headerReference r:id="rId3" w:type="default"/>
          <w:footerReference r:id="rId6" w:type="default"/>
          <w:headerReference r:id="rId4" w:type="even"/>
          <w:footerReference r:id="rId7" w:type="even"/>
          <w:pgSz w:w="11906" w:h="16838"/>
          <w:pgMar w:top="1701" w:right="1418" w:bottom="1418" w:left="1418" w:header="397" w:footer="2211" w:gutter="0"/>
          <w:cols w:space="425" w:num="1"/>
          <w:docGrid w:linePitch="285" w:charSpace="0"/>
        </w:sectPr>
      </w:pPr>
    </w:p>
    <w:p>
      <w:pPr>
        <w:snapToGrid w:val="0"/>
        <w:spacing w:line="360" w:lineRule="auto"/>
        <w:outlineLvl w:val="0"/>
        <w:rPr>
          <w:b/>
          <w:sz w:val="30"/>
          <w:szCs w:val="30"/>
        </w:rPr>
      </w:pPr>
      <w:bookmarkStart w:id="0" w:name="_Toc393400705"/>
      <w:r>
        <w:rPr>
          <w:b/>
          <w:sz w:val="30"/>
          <w:szCs w:val="30"/>
        </w:rPr>
        <w:t>1建设项目基本情况</w:t>
      </w:r>
      <w:bookmarkEnd w:id="0"/>
    </w:p>
    <w:tbl>
      <w:tblPr>
        <w:tblStyle w:val="55"/>
        <w:tblW w:w="859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2"/>
        <w:gridCol w:w="2129"/>
        <w:gridCol w:w="749"/>
        <w:gridCol w:w="794"/>
        <w:gridCol w:w="40"/>
        <w:gridCol w:w="535"/>
        <w:gridCol w:w="806"/>
        <w:gridCol w:w="1218"/>
        <w:gridCol w:w="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rPr>
                <w:b/>
                <w:sz w:val="24"/>
                <w:szCs w:val="24"/>
              </w:rPr>
            </w:pPr>
            <w:r>
              <w:rPr>
                <w:b/>
                <w:sz w:val="24"/>
                <w:szCs w:val="24"/>
              </w:rPr>
              <w:t>项目名称</w:t>
            </w:r>
          </w:p>
        </w:tc>
        <w:tc>
          <w:tcPr>
            <w:tcW w:w="7207" w:type="dxa"/>
            <w:gridSpan w:val="8"/>
            <w:vAlign w:val="center"/>
          </w:tcPr>
          <w:p>
            <w:pPr>
              <w:adjustRightInd w:val="0"/>
              <w:snapToGrid w:val="0"/>
              <w:jc w:val="center"/>
              <w:rPr>
                <w:sz w:val="24"/>
                <w:szCs w:val="24"/>
              </w:rPr>
            </w:pPr>
            <w:r>
              <w:rPr>
                <w:rFonts w:hint="eastAsia"/>
                <w:sz w:val="24"/>
              </w:rPr>
              <w:t>杭州杜秋健康管理有限公司隐秀路口腔诊所新建项目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rPr>
                <w:b/>
                <w:sz w:val="24"/>
                <w:szCs w:val="24"/>
              </w:rPr>
            </w:pPr>
            <w:r>
              <w:rPr>
                <w:b/>
                <w:sz w:val="24"/>
                <w:szCs w:val="24"/>
              </w:rPr>
              <w:t>建设单位</w:t>
            </w:r>
          </w:p>
        </w:tc>
        <w:tc>
          <w:tcPr>
            <w:tcW w:w="7207" w:type="dxa"/>
            <w:gridSpan w:val="8"/>
            <w:vAlign w:val="center"/>
          </w:tcPr>
          <w:p>
            <w:pPr>
              <w:adjustRightInd w:val="0"/>
              <w:snapToGrid w:val="0"/>
              <w:ind w:firstLine="480" w:firstLineChars="200"/>
              <w:jc w:val="center"/>
              <w:rPr>
                <w:sz w:val="24"/>
                <w:szCs w:val="24"/>
              </w:rPr>
            </w:pPr>
            <w:r>
              <w:rPr>
                <w:rFonts w:hint="eastAsia"/>
                <w:sz w:val="24"/>
              </w:rPr>
              <w:t>杭州杜秋健康管理有限公司隐秀路口腔诊所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rPr>
                <w:b/>
                <w:sz w:val="24"/>
                <w:szCs w:val="24"/>
              </w:rPr>
            </w:pPr>
            <w:r>
              <w:rPr>
                <w:b/>
                <w:sz w:val="24"/>
                <w:szCs w:val="24"/>
              </w:rPr>
              <w:t>法人代表</w:t>
            </w:r>
          </w:p>
        </w:tc>
        <w:tc>
          <w:tcPr>
            <w:tcW w:w="3672" w:type="dxa"/>
            <w:gridSpan w:val="3"/>
            <w:vAlign w:val="center"/>
          </w:tcPr>
          <w:p>
            <w:pPr>
              <w:adjustRightInd w:val="0"/>
              <w:snapToGrid w:val="0"/>
              <w:ind w:firstLine="480" w:firstLineChars="200"/>
              <w:jc w:val="center"/>
              <w:rPr>
                <w:sz w:val="24"/>
                <w:szCs w:val="24"/>
              </w:rPr>
            </w:pPr>
            <w:r>
              <w:rPr>
                <w:rFonts w:hint="eastAsia"/>
                <w:kern w:val="0"/>
                <w:sz w:val="24"/>
              </w:rPr>
              <w:t>杜秀标</w:t>
            </w:r>
          </w:p>
        </w:tc>
        <w:tc>
          <w:tcPr>
            <w:tcW w:w="1381" w:type="dxa"/>
            <w:gridSpan w:val="3"/>
            <w:vAlign w:val="center"/>
          </w:tcPr>
          <w:p>
            <w:pPr>
              <w:adjustRightInd w:val="0"/>
              <w:snapToGrid w:val="0"/>
              <w:jc w:val="center"/>
              <w:rPr>
                <w:b/>
                <w:sz w:val="24"/>
                <w:szCs w:val="24"/>
              </w:rPr>
            </w:pPr>
            <w:r>
              <w:rPr>
                <w:b/>
                <w:sz w:val="24"/>
                <w:szCs w:val="24"/>
              </w:rPr>
              <w:t>联系人</w:t>
            </w:r>
          </w:p>
        </w:tc>
        <w:tc>
          <w:tcPr>
            <w:tcW w:w="2154" w:type="dxa"/>
            <w:gridSpan w:val="2"/>
            <w:vAlign w:val="center"/>
          </w:tcPr>
          <w:p>
            <w:pPr>
              <w:adjustRightInd w:val="0"/>
              <w:snapToGrid w:val="0"/>
              <w:ind w:firstLine="480" w:firstLineChars="200"/>
              <w:rPr>
                <w:sz w:val="24"/>
                <w:szCs w:val="24"/>
              </w:rPr>
            </w:pPr>
            <w:r>
              <w:rPr>
                <w:rFonts w:hint="eastAsia"/>
                <w:kern w:val="0"/>
                <w:sz w:val="24"/>
              </w:rPr>
              <w:t>杜秀标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rPr>
                <w:b/>
                <w:sz w:val="24"/>
                <w:szCs w:val="24"/>
              </w:rPr>
            </w:pPr>
            <w:r>
              <w:rPr>
                <w:b/>
                <w:sz w:val="24"/>
                <w:szCs w:val="24"/>
              </w:rPr>
              <w:t>通讯地址</w:t>
            </w:r>
          </w:p>
        </w:tc>
        <w:tc>
          <w:tcPr>
            <w:tcW w:w="7207" w:type="dxa"/>
            <w:gridSpan w:val="8"/>
            <w:vAlign w:val="center"/>
          </w:tcPr>
          <w:p>
            <w:pPr>
              <w:adjustRightInd w:val="0"/>
              <w:snapToGrid w:val="0"/>
              <w:jc w:val="center"/>
              <w:rPr>
                <w:kern w:val="0"/>
                <w:sz w:val="24"/>
                <w:szCs w:val="24"/>
              </w:rPr>
            </w:pPr>
            <w:r>
              <w:rPr>
                <w:kern w:val="0"/>
                <w:sz w:val="24"/>
                <w:szCs w:val="24"/>
              </w:rPr>
              <w:t>杭州市拱墅区隐秀路366号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rPr>
                <w:b/>
                <w:sz w:val="24"/>
                <w:szCs w:val="24"/>
              </w:rPr>
            </w:pPr>
            <w:r>
              <w:rPr>
                <w:b/>
                <w:sz w:val="24"/>
                <w:szCs w:val="24"/>
              </w:rPr>
              <w:t>联系电话</w:t>
            </w:r>
          </w:p>
        </w:tc>
        <w:tc>
          <w:tcPr>
            <w:tcW w:w="2878" w:type="dxa"/>
            <w:gridSpan w:val="2"/>
            <w:vAlign w:val="center"/>
          </w:tcPr>
          <w:p>
            <w:pPr>
              <w:pStyle w:val="40"/>
              <w:adjustRightInd w:val="0"/>
              <w:snapToGrid w:val="0"/>
              <w:ind w:left="480" w:hanging="480"/>
              <w:jc w:val="center"/>
              <w:rPr>
                <w:sz w:val="24"/>
              </w:rPr>
            </w:pPr>
          </w:p>
        </w:tc>
        <w:tc>
          <w:tcPr>
            <w:tcW w:w="834" w:type="dxa"/>
            <w:gridSpan w:val="2"/>
            <w:vAlign w:val="center"/>
          </w:tcPr>
          <w:p>
            <w:pPr>
              <w:adjustRightInd w:val="0"/>
              <w:snapToGrid w:val="0"/>
              <w:rPr>
                <w:b/>
                <w:sz w:val="24"/>
                <w:szCs w:val="24"/>
              </w:rPr>
            </w:pPr>
            <w:r>
              <w:rPr>
                <w:b/>
                <w:sz w:val="24"/>
                <w:szCs w:val="24"/>
              </w:rPr>
              <w:t>传真</w:t>
            </w:r>
          </w:p>
        </w:tc>
        <w:tc>
          <w:tcPr>
            <w:tcW w:w="1341" w:type="dxa"/>
            <w:gridSpan w:val="2"/>
            <w:vAlign w:val="center"/>
          </w:tcPr>
          <w:p>
            <w:pPr>
              <w:adjustRightInd w:val="0"/>
              <w:snapToGrid w:val="0"/>
              <w:jc w:val="center"/>
              <w:rPr>
                <w:sz w:val="24"/>
                <w:szCs w:val="24"/>
              </w:rPr>
            </w:pPr>
            <w:r>
              <w:rPr>
                <w:sz w:val="24"/>
                <w:szCs w:val="24"/>
              </w:rPr>
              <w:t>--</w:t>
            </w:r>
          </w:p>
        </w:tc>
        <w:tc>
          <w:tcPr>
            <w:tcW w:w="1218" w:type="dxa"/>
            <w:vAlign w:val="center"/>
          </w:tcPr>
          <w:p>
            <w:pPr>
              <w:adjustRightInd w:val="0"/>
              <w:snapToGrid w:val="0"/>
              <w:rPr>
                <w:b/>
                <w:sz w:val="24"/>
                <w:szCs w:val="24"/>
              </w:rPr>
            </w:pPr>
            <w:r>
              <w:rPr>
                <w:b/>
                <w:sz w:val="24"/>
                <w:szCs w:val="24"/>
              </w:rPr>
              <w:t>邮政编码</w:t>
            </w:r>
          </w:p>
        </w:tc>
        <w:tc>
          <w:tcPr>
            <w:tcW w:w="936" w:type="dxa"/>
            <w:vAlign w:val="center"/>
          </w:tcPr>
          <w:p>
            <w:pPr>
              <w:adjustRightInd w:val="0"/>
              <w:snapToGrid w:val="0"/>
              <w:jc w:val="center"/>
              <w:rPr>
                <w:sz w:val="24"/>
                <w:szCs w:val="24"/>
              </w:rPr>
            </w:pPr>
            <w:r>
              <w:rPr>
                <w:sz w:val="24"/>
                <w:szCs w:val="24"/>
              </w:rPr>
              <w:t>31</w:t>
            </w:r>
            <w:r>
              <w:rPr>
                <w:rFonts w:hint="eastAsia"/>
                <w:sz w:val="24"/>
                <w:szCs w:val="24"/>
              </w:rPr>
              <w:t>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rPr>
                <w:b/>
                <w:sz w:val="24"/>
                <w:szCs w:val="24"/>
              </w:rPr>
            </w:pPr>
            <w:r>
              <w:rPr>
                <w:b/>
                <w:sz w:val="24"/>
                <w:szCs w:val="24"/>
              </w:rPr>
              <w:t>建设地点</w:t>
            </w:r>
          </w:p>
        </w:tc>
        <w:tc>
          <w:tcPr>
            <w:tcW w:w="7207" w:type="dxa"/>
            <w:gridSpan w:val="8"/>
            <w:vAlign w:val="center"/>
          </w:tcPr>
          <w:p>
            <w:pPr>
              <w:adjustRightInd w:val="0"/>
              <w:snapToGrid w:val="0"/>
              <w:jc w:val="center"/>
              <w:rPr>
                <w:sz w:val="24"/>
                <w:szCs w:val="24"/>
              </w:rPr>
            </w:pPr>
            <w:r>
              <w:rPr>
                <w:kern w:val="0"/>
                <w:sz w:val="24"/>
                <w:szCs w:val="24"/>
              </w:rPr>
              <w:t>杭州市拱墅区隐秀路366号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jc w:val="center"/>
              <w:rPr>
                <w:b/>
                <w:sz w:val="24"/>
                <w:szCs w:val="24"/>
              </w:rPr>
            </w:pPr>
            <w:r>
              <w:rPr>
                <w:b/>
                <w:sz w:val="24"/>
                <w:szCs w:val="24"/>
              </w:rPr>
              <w:t>立项审批部门</w:t>
            </w:r>
          </w:p>
        </w:tc>
        <w:tc>
          <w:tcPr>
            <w:tcW w:w="3672" w:type="dxa"/>
            <w:gridSpan w:val="3"/>
            <w:vAlign w:val="center"/>
          </w:tcPr>
          <w:p>
            <w:pPr>
              <w:adjustRightInd w:val="0"/>
              <w:snapToGrid w:val="0"/>
              <w:jc w:val="center"/>
              <w:rPr>
                <w:sz w:val="24"/>
                <w:szCs w:val="24"/>
              </w:rPr>
            </w:pPr>
            <w:r>
              <w:rPr>
                <w:sz w:val="24"/>
                <w:szCs w:val="24"/>
              </w:rPr>
              <w:t>——</w:t>
            </w:r>
          </w:p>
        </w:tc>
        <w:tc>
          <w:tcPr>
            <w:tcW w:w="1381" w:type="dxa"/>
            <w:gridSpan w:val="3"/>
            <w:vAlign w:val="center"/>
          </w:tcPr>
          <w:p>
            <w:pPr>
              <w:adjustRightInd w:val="0"/>
              <w:snapToGrid w:val="0"/>
              <w:jc w:val="center"/>
              <w:rPr>
                <w:b/>
                <w:sz w:val="24"/>
                <w:szCs w:val="24"/>
              </w:rPr>
            </w:pPr>
            <w:r>
              <w:rPr>
                <w:b/>
                <w:sz w:val="24"/>
                <w:szCs w:val="24"/>
              </w:rPr>
              <w:t>批准文号</w:t>
            </w:r>
          </w:p>
        </w:tc>
        <w:tc>
          <w:tcPr>
            <w:tcW w:w="2154" w:type="dxa"/>
            <w:gridSpan w:val="2"/>
            <w:vAlign w:val="center"/>
          </w:tcPr>
          <w:p>
            <w:pPr>
              <w:adjustRightInd w:val="0"/>
              <w:snapToGrid w:val="0"/>
              <w:jc w:val="center"/>
              <w:rPr>
                <w:sz w:val="24"/>
                <w:szCs w:val="24"/>
              </w:rPr>
            </w:pP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jc w:val="center"/>
              <w:rPr>
                <w:b/>
                <w:sz w:val="24"/>
                <w:szCs w:val="24"/>
              </w:rPr>
            </w:pPr>
            <w:r>
              <w:rPr>
                <w:b/>
                <w:sz w:val="24"/>
                <w:szCs w:val="24"/>
              </w:rPr>
              <w:t>建设性质</w:t>
            </w:r>
          </w:p>
        </w:tc>
        <w:tc>
          <w:tcPr>
            <w:tcW w:w="3672" w:type="dxa"/>
            <w:gridSpan w:val="3"/>
            <w:vAlign w:val="center"/>
          </w:tcPr>
          <w:p>
            <w:pPr>
              <w:adjustRightInd w:val="0"/>
              <w:snapToGrid w:val="0"/>
              <w:jc w:val="center"/>
              <w:rPr>
                <w:sz w:val="24"/>
                <w:szCs w:val="24"/>
              </w:rPr>
            </w:pPr>
            <w:r>
              <w:rPr>
                <w:sz w:val="24"/>
                <w:szCs w:val="24"/>
              </w:rPr>
              <w:t>新建■改扩建□技改□</w:t>
            </w:r>
          </w:p>
        </w:tc>
        <w:tc>
          <w:tcPr>
            <w:tcW w:w="1381" w:type="dxa"/>
            <w:gridSpan w:val="3"/>
            <w:vAlign w:val="center"/>
          </w:tcPr>
          <w:p>
            <w:pPr>
              <w:adjustRightInd w:val="0"/>
              <w:snapToGrid w:val="0"/>
              <w:jc w:val="center"/>
              <w:rPr>
                <w:b/>
                <w:sz w:val="24"/>
                <w:szCs w:val="24"/>
              </w:rPr>
            </w:pPr>
            <w:r>
              <w:rPr>
                <w:b/>
                <w:sz w:val="24"/>
                <w:szCs w:val="24"/>
              </w:rPr>
              <w:t>行业类别</w:t>
            </w:r>
          </w:p>
          <w:p>
            <w:pPr>
              <w:adjustRightInd w:val="0"/>
              <w:snapToGrid w:val="0"/>
              <w:jc w:val="center"/>
              <w:rPr>
                <w:b/>
                <w:sz w:val="24"/>
                <w:szCs w:val="24"/>
              </w:rPr>
            </w:pPr>
            <w:r>
              <w:rPr>
                <w:b/>
                <w:sz w:val="24"/>
                <w:szCs w:val="24"/>
              </w:rPr>
              <w:t>及代码</w:t>
            </w:r>
          </w:p>
        </w:tc>
        <w:tc>
          <w:tcPr>
            <w:tcW w:w="2154" w:type="dxa"/>
            <w:gridSpan w:val="2"/>
            <w:vAlign w:val="center"/>
          </w:tcPr>
          <w:p>
            <w:pPr>
              <w:adjustRightInd w:val="0"/>
              <w:snapToGrid w:val="0"/>
              <w:jc w:val="center"/>
              <w:rPr>
                <w:kern w:val="0"/>
                <w:sz w:val="24"/>
                <w:szCs w:val="24"/>
              </w:rPr>
            </w:pPr>
            <w:r>
              <w:rPr>
                <w:rFonts w:hint="eastAsia"/>
                <w:kern w:val="0"/>
                <w:sz w:val="24"/>
                <w:szCs w:val="24"/>
              </w:rPr>
              <w:t xml:space="preserve">Q8330  </w:t>
            </w:r>
          </w:p>
          <w:p>
            <w:pPr>
              <w:adjustRightInd w:val="0"/>
              <w:snapToGrid w:val="0"/>
              <w:jc w:val="center"/>
              <w:rPr>
                <w:kern w:val="0"/>
                <w:sz w:val="24"/>
                <w:szCs w:val="24"/>
              </w:rPr>
            </w:pPr>
            <w:r>
              <w:rPr>
                <w:rFonts w:hint="eastAsia"/>
                <w:kern w:val="0"/>
                <w:sz w:val="24"/>
                <w:szCs w:val="24"/>
              </w:rPr>
              <w:t>门诊部（所）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jc w:val="center"/>
              <w:rPr>
                <w:b/>
                <w:sz w:val="24"/>
                <w:szCs w:val="24"/>
              </w:rPr>
            </w:pPr>
            <w:r>
              <w:rPr>
                <w:b/>
                <w:sz w:val="24"/>
                <w:szCs w:val="24"/>
              </w:rPr>
              <w:t>建筑面积</w:t>
            </w:r>
          </w:p>
          <w:p>
            <w:pPr>
              <w:adjustRightInd w:val="0"/>
              <w:snapToGrid w:val="0"/>
              <w:jc w:val="center"/>
              <w:rPr>
                <w:b/>
                <w:sz w:val="24"/>
                <w:szCs w:val="24"/>
              </w:rPr>
            </w:pPr>
            <w:r>
              <w:rPr>
                <w:b/>
                <w:sz w:val="24"/>
                <w:szCs w:val="24"/>
              </w:rPr>
              <w:t>（m</w:t>
            </w:r>
            <w:r>
              <w:rPr>
                <w:b/>
                <w:sz w:val="24"/>
                <w:szCs w:val="24"/>
                <w:vertAlign w:val="superscript"/>
              </w:rPr>
              <w:t>2</w:t>
            </w:r>
            <w:r>
              <w:rPr>
                <w:b/>
                <w:sz w:val="24"/>
                <w:szCs w:val="24"/>
              </w:rPr>
              <w:t>）</w:t>
            </w:r>
          </w:p>
        </w:tc>
        <w:tc>
          <w:tcPr>
            <w:tcW w:w="3672" w:type="dxa"/>
            <w:gridSpan w:val="3"/>
            <w:vAlign w:val="center"/>
          </w:tcPr>
          <w:p>
            <w:pPr>
              <w:adjustRightInd w:val="0"/>
              <w:snapToGrid w:val="0"/>
              <w:jc w:val="center"/>
              <w:rPr>
                <w:sz w:val="24"/>
                <w:szCs w:val="24"/>
              </w:rPr>
            </w:pPr>
            <w:r>
              <w:rPr>
                <w:rFonts w:hint="eastAsia"/>
                <w:sz w:val="24"/>
                <w:szCs w:val="24"/>
              </w:rPr>
              <w:t>62</w:t>
            </w:r>
          </w:p>
        </w:tc>
        <w:tc>
          <w:tcPr>
            <w:tcW w:w="1381" w:type="dxa"/>
            <w:gridSpan w:val="3"/>
            <w:vAlign w:val="center"/>
          </w:tcPr>
          <w:p>
            <w:pPr>
              <w:adjustRightInd w:val="0"/>
              <w:snapToGrid w:val="0"/>
              <w:jc w:val="center"/>
              <w:rPr>
                <w:b/>
                <w:sz w:val="24"/>
                <w:szCs w:val="24"/>
              </w:rPr>
            </w:pPr>
            <w:r>
              <w:rPr>
                <w:b/>
                <w:sz w:val="24"/>
                <w:szCs w:val="24"/>
              </w:rPr>
              <w:t>绿化面积</w:t>
            </w:r>
          </w:p>
          <w:p>
            <w:pPr>
              <w:adjustRightInd w:val="0"/>
              <w:snapToGrid w:val="0"/>
              <w:jc w:val="center"/>
              <w:rPr>
                <w:b/>
                <w:sz w:val="24"/>
                <w:szCs w:val="24"/>
              </w:rPr>
            </w:pPr>
            <w:r>
              <w:rPr>
                <w:b/>
                <w:sz w:val="24"/>
                <w:szCs w:val="24"/>
              </w:rPr>
              <w:t>（m</w:t>
            </w:r>
            <w:r>
              <w:rPr>
                <w:b/>
                <w:sz w:val="24"/>
                <w:szCs w:val="24"/>
                <w:vertAlign w:val="superscript"/>
              </w:rPr>
              <w:t>2</w:t>
            </w:r>
            <w:r>
              <w:rPr>
                <w:b/>
                <w:sz w:val="24"/>
                <w:szCs w:val="24"/>
              </w:rPr>
              <w:t>）</w:t>
            </w:r>
          </w:p>
        </w:tc>
        <w:tc>
          <w:tcPr>
            <w:tcW w:w="2154" w:type="dxa"/>
            <w:gridSpan w:val="2"/>
            <w:vAlign w:val="center"/>
          </w:tcPr>
          <w:p>
            <w:pPr>
              <w:widowControl/>
              <w:jc w:val="center"/>
              <w:rPr>
                <w:kern w:val="0"/>
                <w:sz w:val="24"/>
                <w:szCs w:val="24"/>
              </w:rPr>
            </w:pPr>
            <w:r>
              <w:rPr>
                <w:rFonts w:hint="eastAsia"/>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jc w:val="center"/>
              <w:rPr>
                <w:b/>
                <w:sz w:val="24"/>
                <w:szCs w:val="24"/>
              </w:rPr>
            </w:pPr>
            <w:r>
              <w:rPr>
                <w:b/>
                <w:sz w:val="24"/>
                <w:szCs w:val="24"/>
              </w:rPr>
              <w:t>总投资</w:t>
            </w:r>
          </w:p>
          <w:p>
            <w:pPr>
              <w:adjustRightInd w:val="0"/>
              <w:snapToGrid w:val="0"/>
              <w:jc w:val="center"/>
              <w:rPr>
                <w:b/>
                <w:sz w:val="24"/>
                <w:szCs w:val="24"/>
              </w:rPr>
            </w:pPr>
            <w:r>
              <w:rPr>
                <w:b/>
                <w:sz w:val="24"/>
                <w:szCs w:val="24"/>
              </w:rPr>
              <w:t>（万元）</w:t>
            </w:r>
          </w:p>
        </w:tc>
        <w:tc>
          <w:tcPr>
            <w:tcW w:w="2129" w:type="dxa"/>
            <w:vAlign w:val="center"/>
          </w:tcPr>
          <w:p>
            <w:pPr>
              <w:adjustRightInd w:val="0"/>
              <w:snapToGrid w:val="0"/>
              <w:jc w:val="center"/>
              <w:rPr>
                <w:sz w:val="24"/>
                <w:szCs w:val="24"/>
              </w:rPr>
            </w:pPr>
            <w:r>
              <w:rPr>
                <w:rFonts w:hint="eastAsia"/>
                <w:sz w:val="24"/>
              </w:rPr>
              <w:t>10</w:t>
            </w:r>
          </w:p>
        </w:tc>
        <w:tc>
          <w:tcPr>
            <w:tcW w:w="1543" w:type="dxa"/>
            <w:gridSpan w:val="2"/>
            <w:vAlign w:val="center"/>
          </w:tcPr>
          <w:p>
            <w:pPr>
              <w:adjustRightInd w:val="0"/>
              <w:snapToGrid w:val="0"/>
              <w:jc w:val="center"/>
              <w:rPr>
                <w:b/>
                <w:sz w:val="24"/>
                <w:szCs w:val="24"/>
              </w:rPr>
            </w:pPr>
            <w:r>
              <w:rPr>
                <w:b/>
                <w:sz w:val="24"/>
                <w:szCs w:val="24"/>
              </w:rPr>
              <w:t>其中：环保投资（万元）</w:t>
            </w:r>
          </w:p>
        </w:tc>
        <w:tc>
          <w:tcPr>
            <w:tcW w:w="1381" w:type="dxa"/>
            <w:gridSpan w:val="3"/>
            <w:vAlign w:val="center"/>
          </w:tcPr>
          <w:p>
            <w:pPr>
              <w:adjustRightInd w:val="0"/>
              <w:snapToGrid w:val="0"/>
              <w:jc w:val="center"/>
              <w:rPr>
                <w:sz w:val="24"/>
                <w:szCs w:val="24"/>
              </w:rPr>
            </w:pPr>
            <w:r>
              <w:rPr>
                <w:rFonts w:hint="eastAsia"/>
                <w:sz w:val="24"/>
              </w:rPr>
              <w:t>1.5</w:t>
            </w:r>
          </w:p>
        </w:tc>
        <w:tc>
          <w:tcPr>
            <w:tcW w:w="1218" w:type="dxa"/>
            <w:vAlign w:val="center"/>
          </w:tcPr>
          <w:p>
            <w:pPr>
              <w:adjustRightInd w:val="0"/>
              <w:snapToGrid w:val="0"/>
              <w:jc w:val="center"/>
              <w:rPr>
                <w:b/>
                <w:sz w:val="24"/>
                <w:szCs w:val="24"/>
              </w:rPr>
            </w:pPr>
            <w:r>
              <w:rPr>
                <w:b/>
                <w:sz w:val="24"/>
                <w:szCs w:val="24"/>
              </w:rPr>
              <w:t>环保投资占总投资比例</w:t>
            </w:r>
          </w:p>
        </w:tc>
        <w:tc>
          <w:tcPr>
            <w:tcW w:w="936" w:type="dxa"/>
            <w:vAlign w:val="center"/>
          </w:tcPr>
          <w:p>
            <w:pPr>
              <w:adjustRightInd w:val="0"/>
              <w:snapToGrid w:val="0"/>
              <w:jc w:val="center"/>
              <w:rPr>
                <w:sz w:val="24"/>
                <w:szCs w:val="24"/>
              </w:rPr>
            </w:pPr>
            <w:r>
              <w:rPr>
                <w:rFonts w:hint="eastAsia"/>
                <w:sz w:val="24"/>
                <w:szCs w:val="24"/>
              </w:rPr>
              <w:t>15</w:t>
            </w:r>
            <w:r>
              <w:rPr>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392" w:type="dxa"/>
            <w:vAlign w:val="center"/>
          </w:tcPr>
          <w:p>
            <w:pPr>
              <w:adjustRightInd w:val="0"/>
              <w:snapToGrid w:val="0"/>
              <w:jc w:val="center"/>
              <w:rPr>
                <w:b/>
                <w:sz w:val="24"/>
                <w:szCs w:val="24"/>
              </w:rPr>
            </w:pPr>
            <w:r>
              <w:rPr>
                <w:b/>
                <w:sz w:val="24"/>
                <w:szCs w:val="24"/>
              </w:rPr>
              <w:t>评价经费</w:t>
            </w:r>
          </w:p>
          <w:p>
            <w:pPr>
              <w:adjustRightInd w:val="0"/>
              <w:snapToGrid w:val="0"/>
              <w:jc w:val="center"/>
              <w:rPr>
                <w:b/>
                <w:sz w:val="24"/>
                <w:szCs w:val="24"/>
              </w:rPr>
            </w:pPr>
            <w:r>
              <w:rPr>
                <w:b/>
                <w:sz w:val="24"/>
                <w:szCs w:val="24"/>
              </w:rPr>
              <w:t>（万元）</w:t>
            </w:r>
          </w:p>
        </w:tc>
        <w:tc>
          <w:tcPr>
            <w:tcW w:w="2129" w:type="dxa"/>
            <w:vAlign w:val="center"/>
          </w:tcPr>
          <w:p>
            <w:pPr>
              <w:adjustRightInd w:val="0"/>
              <w:snapToGrid w:val="0"/>
              <w:jc w:val="center"/>
              <w:rPr>
                <w:sz w:val="24"/>
                <w:szCs w:val="24"/>
              </w:rPr>
            </w:pPr>
            <w:r>
              <w:rPr>
                <w:sz w:val="24"/>
                <w:szCs w:val="24"/>
              </w:rPr>
              <w:t>/</w:t>
            </w:r>
          </w:p>
        </w:tc>
        <w:tc>
          <w:tcPr>
            <w:tcW w:w="2118" w:type="dxa"/>
            <w:gridSpan w:val="4"/>
            <w:vAlign w:val="center"/>
          </w:tcPr>
          <w:p>
            <w:pPr>
              <w:adjustRightInd w:val="0"/>
              <w:snapToGrid w:val="0"/>
              <w:jc w:val="center"/>
              <w:rPr>
                <w:b/>
                <w:sz w:val="24"/>
                <w:szCs w:val="24"/>
              </w:rPr>
            </w:pPr>
            <w:r>
              <w:rPr>
                <w:b/>
                <w:sz w:val="24"/>
                <w:szCs w:val="24"/>
              </w:rPr>
              <w:t>预期投产日期</w:t>
            </w:r>
          </w:p>
        </w:tc>
        <w:tc>
          <w:tcPr>
            <w:tcW w:w="2960" w:type="dxa"/>
            <w:gridSpan w:val="3"/>
            <w:vAlign w:val="center"/>
          </w:tcPr>
          <w:p>
            <w:pPr>
              <w:adjustRightInd w:val="0"/>
              <w:snapToGrid w:val="0"/>
              <w:jc w:val="center"/>
              <w:rPr>
                <w:sz w:val="24"/>
                <w:szCs w:val="24"/>
              </w:rPr>
            </w:pPr>
            <w:r>
              <w:rPr>
                <w:sz w:val="24"/>
                <w:szCs w:val="24"/>
              </w:rPr>
              <w:t>201</w:t>
            </w:r>
            <w:r>
              <w:rPr>
                <w:rFonts w:hint="eastAsia"/>
                <w:sz w:val="24"/>
                <w:szCs w:val="24"/>
              </w:rPr>
              <w:t>7</w:t>
            </w:r>
            <w:r>
              <w:rPr>
                <w:sz w:val="24"/>
                <w:szCs w:val="24"/>
              </w:rPr>
              <w:t>年</w:t>
            </w:r>
            <w:r>
              <w:rPr>
                <w:rFonts w:hint="eastAsia"/>
                <w:sz w:val="24"/>
                <w:szCs w:val="24"/>
              </w:rPr>
              <w:t>1</w:t>
            </w:r>
            <w:r>
              <w:rPr>
                <w:sz w:val="24"/>
                <w:szCs w:val="24"/>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8599" w:type="dxa"/>
            <w:gridSpan w:val="9"/>
            <w:tcBorders>
              <w:bottom w:val="single" w:color="auto" w:sz="4" w:space="0"/>
            </w:tcBorders>
            <w:vAlign w:val="center"/>
          </w:tcPr>
          <w:p>
            <w:pPr>
              <w:pStyle w:val="23"/>
              <w:adjustRightInd w:val="0"/>
              <w:snapToGrid w:val="0"/>
              <w:spacing w:line="500" w:lineRule="exact"/>
              <w:ind w:firstLine="0" w:firstLineChars="0"/>
              <w:rPr>
                <w:b/>
                <w:szCs w:val="24"/>
              </w:rPr>
            </w:pPr>
            <w:r>
              <w:rPr>
                <w:b/>
                <w:szCs w:val="24"/>
              </w:rPr>
              <w:t>1.1、项目由来</w:t>
            </w:r>
          </w:p>
          <w:p>
            <w:pPr>
              <w:pStyle w:val="23"/>
              <w:adjustRightInd w:val="0"/>
              <w:snapToGrid w:val="0"/>
              <w:spacing w:line="500" w:lineRule="exact"/>
              <w:ind w:firstLine="480" w:firstLineChars="200"/>
              <w:rPr>
                <w:szCs w:val="24"/>
              </w:rPr>
            </w:pPr>
            <w:r>
              <w:rPr>
                <w:rFonts w:hint="eastAsia"/>
              </w:rPr>
              <w:t>杭州杜秋健康管理有限公司隐秀路口腔诊所新建项目地址</w:t>
            </w:r>
            <w:r>
              <w:rPr>
                <w:szCs w:val="24"/>
              </w:rPr>
              <w:t>位于</w:t>
            </w:r>
            <w:r>
              <w:rPr>
                <w:kern w:val="0"/>
                <w:szCs w:val="24"/>
              </w:rPr>
              <w:t>杭州市拱墅区隐秀路366号</w:t>
            </w:r>
            <w:r>
              <w:rPr>
                <w:rFonts w:hint="eastAsia"/>
                <w:kern w:val="0"/>
                <w:szCs w:val="24"/>
              </w:rPr>
              <w:t>，主要从事门诊部医疗服务，诊疗科目：口腔科（牙体牙髓病专业、牙周病专业、口腔粘膜病专业、儿童口腔专业、口腔修复专业、口腔正畸专业、口腔颌面外科专业（限拔牙））</w:t>
            </w:r>
            <w:r>
              <w:rPr>
                <w:rFonts w:hint="eastAsia"/>
                <w:szCs w:val="24"/>
              </w:rPr>
              <w:t>。本项目</w:t>
            </w:r>
            <w:r>
              <w:rPr>
                <w:szCs w:val="24"/>
              </w:rPr>
              <w:t>租用</w:t>
            </w:r>
            <w:r>
              <w:rPr>
                <w:rFonts w:hint="eastAsia"/>
                <w:szCs w:val="24"/>
              </w:rPr>
              <w:t>汪华庭</w:t>
            </w:r>
            <w:r>
              <w:rPr>
                <w:szCs w:val="24"/>
              </w:rPr>
              <w:t>建筑面积为</w:t>
            </w:r>
            <w:r>
              <w:rPr>
                <w:rFonts w:hint="eastAsia"/>
                <w:szCs w:val="24"/>
              </w:rPr>
              <w:t>62</w:t>
            </w:r>
            <w:r>
              <w:rPr>
                <w:szCs w:val="24"/>
              </w:rPr>
              <w:t>m</w:t>
            </w:r>
            <w:r>
              <w:rPr>
                <w:szCs w:val="24"/>
                <w:vertAlign w:val="superscript"/>
              </w:rPr>
              <w:t>2</w:t>
            </w:r>
            <w:r>
              <w:rPr>
                <w:rFonts w:hint="eastAsia"/>
                <w:szCs w:val="24"/>
              </w:rPr>
              <w:t>的</w:t>
            </w:r>
            <w:r>
              <w:rPr>
                <w:szCs w:val="24"/>
              </w:rPr>
              <w:t>空置房屋作为经营场所</w:t>
            </w:r>
            <w:r>
              <w:rPr>
                <w:rFonts w:hint="eastAsia"/>
                <w:szCs w:val="24"/>
              </w:rPr>
              <w:t>，项目设置牙椅2张，预计日接诊病人20位。项目总投资10万元，均为业主自筹。项目若日后增加放射性仪器，需另作辐射环评，本环评不包括辐射环评。</w:t>
            </w:r>
          </w:p>
          <w:p>
            <w:pPr>
              <w:pStyle w:val="23"/>
              <w:adjustRightInd w:val="0"/>
              <w:snapToGrid w:val="0"/>
              <w:spacing w:line="500" w:lineRule="exact"/>
              <w:ind w:firstLine="480" w:firstLineChars="200"/>
              <w:rPr>
                <w:szCs w:val="24"/>
              </w:rPr>
            </w:pPr>
            <w:r>
              <w:rPr>
                <w:szCs w:val="24"/>
              </w:rPr>
              <w:t>为了科学客观地评价项目建设过程中以及营运后对周围环境造成的影响，根据《中华人民共和国环境影响评价法》和《建设项目环境保护管理条例》中有关规定，本项目需进行环境影响评价。受</w:t>
            </w:r>
            <w:r>
              <w:rPr>
                <w:rFonts w:hint="eastAsia"/>
              </w:rPr>
              <w:t>杭州杜秋健康管理有限公司隐秀路口腔诊所</w:t>
            </w:r>
            <w:r>
              <w:rPr>
                <w:bCs/>
                <w:szCs w:val="24"/>
              </w:rPr>
              <w:t>的</w:t>
            </w:r>
            <w:r>
              <w:rPr>
                <w:szCs w:val="24"/>
              </w:rPr>
              <w:t>委托，杭州忠信环保科技有限公司（国环评证乙字第2051号）承担了本项目的环境影响评价工作。我公司在现场踏勘、监测和资料收集等的基础上，根据环评技术导则及有关文件，在征求环保主管部门意见后，编制了本项目的环境影响报告表，以期为项目实施和管理提供参考依据。</w:t>
            </w:r>
          </w:p>
          <w:p>
            <w:pPr>
              <w:pStyle w:val="23"/>
              <w:adjustRightInd w:val="0"/>
              <w:snapToGrid w:val="0"/>
              <w:spacing w:line="500" w:lineRule="exact"/>
              <w:ind w:firstLine="0" w:firstLineChars="0"/>
              <w:rPr>
                <w:b/>
                <w:szCs w:val="24"/>
              </w:rPr>
            </w:pPr>
            <w:r>
              <w:rPr>
                <w:b/>
                <w:szCs w:val="24"/>
              </w:rPr>
              <w:t>1.2、编制依据</w:t>
            </w:r>
          </w:p>
          <w:p>
            <w:pPr>
              <w:adjustRightInd w:val="0"/>
              <w:snapToGrid w:val="0"/>
              <w:spacing w:line="500" w:lineRule="exact"/>
              <w:rPr>
                <w:b/>
                <w:spacing w:val="-4"/>
                <w:sz w:val="24"/>
              </w:rPr>
            </w:pPr>
            <w:bookmarkStart w:id="1" w:name="_Toc288570750"/>
            <w:bookmarkStart w:id="2" w:name="_Toc315965642"/>
            <w:bookmarkStart w:id="3" w:name="_Toc304302191"/>
            <w:bookmarkStart w:id="4" w:name="_Toc278027787"/>
            <w:bookmarkStart w:id="5" w:name="_Toc312419687"/>
            <w:bookmarkStart w:id="6" w:name="_Toc174503623"/>
            <w:bookmarkStart w:id="7" w:name="_Toc219512436"/>
            <w:bookmarkStart w:id="8" w:name="_Toc303766587"/>
            <w:bookmarkStart w:id="9" w:name="_Toc288570939"/>
            <w:bookmarkStart w:id="10" w:name="_Toc292654289"/>
            <w:bookmarkStart w:id="11" w:name="_Toc278027951"/>
            <w:r>
              <w:rPr>
                <w:b/>
                <w:spacing w:val="-4"/>
                <w:sz w:val="24"/>
              </w:rPr>
              <w:t>1.2.1、国家法律法规</w:t>
            </w:r>
            <w:bookmarkEnd w:id="1"/>
            <w:bookmarkEnd w:id="2"/>
            <w:bookmarkEnd w:id="3"/>
            <w:bookmarkEnd w:id="4"/>
            <w:bookmarkEnd w:id="5"/>
            <w:bookmarkEnd w:id="6"/>
            <w:bookmarkEnd w:id="7"/>
            <w:bookmarkEnd w:id="8"/>
            <w:bookmarkEnd w:id="9"/>
            <w:bookmarkEnd w:id="10"/>
            <w:bookmarkEnd w:id="11"/>
          </w:p>
          <w:p>
            <w:pPr>
              <w:spacing w:line="500" w:lineRule="exact"/>
              <w:ind w:firstLine="480" w:firstLineChars="200"/>
              <w:rPr>
                <w:sz w:val="24"/>
              </w:rPr>
            </w:pPr>
            <w:r>
              <w:rPr>
                <w:sz w:val="24"/>
              </w:rPr>
              <w:t>1）《中华人民共和国环境保护法》</w:t>
            </w:r>
            <w:r>
              <w:rPr>
                <w:rFonts w:hint="eastAsia"/>
                <w:sz w:val="24"/>
              </w:rPr>
              <w:t>，</w:t>
            </w:r>
            <w:r>
              <w:rPr>
                <w:sz w:val="24"/>
              </w:rPr>
              <w:t>2014.4.24</w:t>
            </w:r>
            <w:r>
              <w:rPr>
                <w:rFonts w:hint="eastAsia"/>
                <w:sz w:val="24"/>
              </w:rPr>
              <w:t>修订，</w:t>
            </w:r>
            <w:r>
              <w:rPr>
                <w:sz w:val="24"/>
              </w:rPr>
              <w:t>2015.1.1</w:t>
            </w:r>
            <w:r>
              <w:rPr>
                <w:rFonts w:hint="eastAsia"/>
                <w:sz w:val="24"/>
              </w:rPr>
              <w:t>施行</w:t>
            </w:r>
            <w:r>
              <w:rPr>
                <w:sz w:val="24"/>
              </w:rPr>
              <w:t>；</w:t>
            </w:r>
          </w:p>
          <w:p>
            <w:pPr>
              <w:spacing w:line="500" w:lineRule="exact"/>
              <w:ind w:firstLine="480" w:firstLineChars="200"/>
              <w:rPr>
                <w:sz w:val="24"/>
              </w:rPr>
            </w:pPr>
            <w:r>
              <w:rPr>
                <w:rFonts w:hint="eastAsia"/>
                <w:sz w:val="24"/>
              </w:rPr>
              <w:t>2</w:t>
            </w:r>
            <w:r>
              <w:rPr>
                <w:sz w:val="24"/>
              </w:rPr>
              <w:t>）《中华人民共和国水污染防治法》</w:t>
            </w:r>
            <w:r>
              <w:rPr>
                <w:rFonts w:hint="eastAsia"/>
                <w:sz w:val="24"/>
              </w:rPr>
              <w:t>，2008.2.28修订，2008</w:t>
            </w:r>
            <w:r>
              <w:rPr>
                <w:sz w:val="24"/>
              </w:rPr>
              <w:t>.6.1</w:t>
            </w:r>
            <w:r>
              <w:rPr>
                <w:rFonts w:hint="eastAsia"/>
                <w:sz w:val="24"/>
              </w:rPr>
              <w:t>施行</w:t>
            </w:r>
            <w:r>
              <w:rPr>
                <w:sz w:val="24"/>
              </w:rPr>
              <w:t>；</w:t>
            </w:r>
          </w:p>
          <w:p>
            <w:pPr>
              <w:spacing w:line="500" w:lineRule="exact"/>
              <w:ind w:firstLine="480" w:firstLineChars="200"/>
              <w:rPr>
                <w:sz w:val="24"/>
              </w:rPr>
            </w:pPr>
            <w:r>
              <w:rPr>
                <w:rFonts w:hint="eastAsia"/>
                <w:sz w:val="24"/>
              </w:rPr>
              <w:t>3</w:t>
            </w:r>
            <w:r>
              <w:rPr>
                <w:sz w:val="24"/>
              </w:rPr>
              <w:t>）《中华人民共和国环境噪声污染防治法》</w:t>
            </w:r>
            <w:r>
              <w:rPr>
                <w:rFonts w:hint="eastAsia"/>
                <w:sz w:val="24"/>
              </w:rPr>
              <w:t>，1996.10.29修订，</w:t>
            </w:r>
            <w:r>
              <w:rPr>
                <w:sz w:val="24"/>
              </w:rPr>
              <w:t>1997.3.1</w:t>
            </w:r>
            <w:r>
              <w:rPr>
                <w:rFonts w:hint="eastAsia"/>
                <w:sz w:val="24"/>
              </w:rPr>
              <w:t>施行</w:t>
            </w:r>
            <w:r>
              <w:rPr>
                <w:sz w:val="24"/>
              </w:rPr>
              <w:t>；</w:t>
            </w:r>
          </w:p>
          <w:p>
            <w:pPr>
              <w:spacing w:line="500" w:lineRule="exact"/>
              <w:ind w:firstLine="480" w:firstLineChars="200"/>
              <w:rPr>
                <w:sz w:val="24"/>
              </w:rPr>
            </w:pPr>
            <w:r>
              <w:rPr>
                <w:rFonts w:hint="eastAsia"/>
                <w:sz w:val="24"/>
              </w:rPr>
              <w:t>4</w:t>
            </w:r>
            <w:r>
              <w:rPr>
                <w:sz w:val="24"/>
              </w:rPr>
              <w:t>）《中华人民共和国大气污染防治法》</w:t>
            </w:r>
            <w:r>
              <w:rPr>
                <w:rFonts w:hint="eastAsia"/>
                <w:sz w:val="24"/>
              </w:rPr>
              <w:t>，</w:t>
            </w:r>
            <w:r>
              <w:rPr>
                <w:sz w:val="24"/>
              </w:rPr>
              <w:t>20</w:t>
            </w:r>
            <w:r>
              <w:rPr>
                <w:rFonts w:hint="eastAsia"/>
                <w:sz w:val="24"/>
              </w:rPr>
              <w:t>15</w:t>
            </w:r>
            <w:r>
              <w:rPr>
                <w:sz w:val="24"/>
              </w:rPr>
              <w:t>.</w:t>
            </w:r>
            <w:r>
              <w:rPr>
                <w:rFonts w:hint="eastAsia"/>
                <w:sz w:val="24"/>
              </w:rPr>
              <w:t>8</w:t>
            </w:r>
            <w:r>
              <w:rPr>
                <w:sz w:val="24"/>
              </w:rPr>
              <w:t>.29</w:t>
            </w:r>
            <w:r>
              <w:rPr>
                <w:rFonts w:hint="eastAsia"/>
                <w:sz w:val="24"/>
              </w:rPr>
              <w:t>修订，2016.1.1施行</w:t>
            </w:r>
            <w:r>
              <w:rPr>
                <w:sz w:val="24"/>
              </w:rPr>
              <w:t>；</w:t>
            </w:r>
          </w:p>
          <w:p>
            <w:pPr>
              <w:spacing w:line="500" w:lineRule="exact"/>
              <w:ind w:firstLine="480" w:firstLineChars="200"/>
              <w:rPr>
                <w:sz w:val="24"/>
              </w:rPr>
            </w:pPr>
            <w:r>
              <w:rPr>
                <w:rFonts w:hint="eastAsia"/>
                <w:sz w:val="24"/>
              </w:rPr>
              <w:t>5</w:t>
            </w:r>
            <w:r>
              <w:rPr>
                <w:sz w:val="24"/>
              </w:rPr>
              <w:t>）《中华人民共和国环境影响评价法》</w:t>
            </w:r>
            <w:r>
              <w:rPr>
                <w:rFonts w:hint="eastAsia"/>
                <w:sz w:val="24"/>
              </w:rPr>
              <w:t>，2002.10.28通过，</w:t>
            </w:r>
            <w:r>
              <w:rPr>
                <w:sz w:val="24"/>
              </w:rPr>
              <w:t>20</w:t>
            </w:r>
            <w:r>
              <w:rPr>
                <w:rFonts w:hint="eastAsia"/>
                <w:sz w:val="24"/>
              </w:rPr>
              <w:t>16</w:t>
            </w:r>
            <w:r>
              <w:rPr>
                <w:sz w:val="24"/>
              </w:rPr>
              <w:t>.</w:t>
            </w:r>
            <w:r>
              <w:rPr>
                <w:rFonts w:hint="eastAsia"/>
                <w:sz w:val="24"/>
              </w:rPr>
              <w:t>7</w:t>
            </w:r>
            <w:r>
              <w:rPr>
                <w:sz w:val="24"/>
              </w:rPr>
              <w:t>.</w:t>
            </w:r>
            <w:r>
              <w:rPr>
                <w:rFonts w:hint="eastAsia"/>
                <w:sz w:val="24"/>
              </w:rPr>
              <w:t>2施行</w:t>
            </w:r>
            <w:r>
              <w:rPr>
                <w:sz w:val="24"/>
              </w:rPr>
              <w:t>；</w:t>
            </w:r>
          </w:p>
          <w:p>
            <w:pPr>
              <w:spacing w:line="500" w:lineRule="exact"/>
              <w:ind w:firstLine="480" w:firstLineChars="200"/>
              <w:rPr>
                <w:sz w:val="24"/>
              </w:rPr>
            </w:pPr>
            <w:r>
              <w:rPr>
                <w:rFonts w:hint="eastAsia"/>
                <w:sz w:val="24"/>
              </w:rPr>
              <w:t>6</w:t>
            </w:r>
            <w:r>
              <w:rPr>
                <w:sz w:val="24"/>
              </w:rPr>
              <w:t>）《中华人民共和国固体废物污染环境防治法》</w:t>
            </w:r>
            <w:r>
              <w:rPr>
                <w:rFonts w:hint="eastAsia"/>
                <w:sz w:val="24"/>
              </w:rPr>
              <w:t>（2015修正），2004.12.29修订，</w:t>
            </w:r>
            <w:r>
              <w:rPr>
                <w:sz w:val="24"/>
              </w:rPr>
              <w:t>2005.4.1</w:t>
            </w:r>
            <w:r>
              <w:rPr>
                <w:rFonts w:hint="eastAsia"/>
                <w:sz w:val="24"/>
              </w:rPr>
              <w:t>施行，2015.4.24修正</w:t>
            </w:r>
            <w:r>
              <w:rPr>
                <w:sz w:val="24"/>
              </w:rPr>
              <w:t>；</w:t>
            </w:r>
          </w:p>
          <w:p>
            <w:pPr>
              <w:spacing w:line="500" w:lineRule="exact"/>
              <w:ind w:firstLine="480" w:firstLineChars="200"/>
              <w:rPr>
                <w:sz w:val="24"/>
              </w:rPr>
            </w:pPr>
            <w:r>
              <w:rPr>
                <w:rFonts w:hint="eastAsia"/>
                <w:sz w:val="24"/>
              </w:rPr>
              <w:t>7</w:t>
            </w:r>
            <w:r>
              <w:rPr>
                <w:sz w:val="24"/>
              </w:rPr>
              <w:t>）国务院253号令《建设项目环境保护管理条例》</w:t>
            </w:r>
            <w:r>
              <w:rPr>
                <w:rFonts w:hint="eastAsia"/>
                <w:sz w:val="24"/>
              </w:rPr>
              <w:t>，1998.11.18通过，1998.11.29施行；</w:t>
            </w:r>
          </w:p>
          <w:p>
            <w:pPr>
              <w:spacing w:line="500" w:lineRule="exact"/>
              <w:ind w:firstLine="480" w:firstLineChars="200"/>
              <w:rPr>
                <w:sz w:val="24"/>
              </w:rPr>
            </w:pPr>
            <w:r>
              <w:rPr>
                <w:rFonts w:hint="eastAsia"/>
                <w:sz w:val="24"/>
              </w:rPr>
              <w:t>8）</w:t>
            </w:r>
            <w:r>
              <w:rPr>
                <w:sz w:val="24"/>
              </w:rPr>
              <w:t>《医疗废物管理条例》</w:t>
            </w:r>
            <w:r>
              <w:rPr>
                <w:rFonts w:hint="eastAsia"/>
                <w:sz w:val="24"/>
              </w:rPr>
              <w:t>（中华人民共和国国务院令第380号，2003年6月16日；</w:t>
            </w:r>
          </w:p>
          <w:p>
            <w:pPr>
              <w:spacing w:line="500" w:lineRule="exact"/>
              <w:ind w:firstLine="480" w:firstLineChars="200"/>
              <w:rPr>
                <w:sz w:val="24"/>
              </w:rPr>
            </w:pPr>
            <w:r>
              <w:rPr>
                <w:rFonts w:hint="eastAsia"/>
                <w:sz w:val="24"/>
              </w:rPr>
              <w:t>9）“关于印发《建设项目环境影响评价政府信息公开指南（试行）》的通知”，环办[2013]103号，2013年11月14日；</w:t>
            </w:r>
          </w:p>
          <w:p>
            <w:pPr>
              <w:spacing w:line="500" w:lineRule="exact"/>
              <w:ind w:firstLine="480" w:firstLineChars="200"/>
              <w:rPr>
                <w:snapToGrid w:val="0"/>
                <w:sz w:val="24"/>
              </w:rPr>
            </w:pPr>
            <w:r>
              <w:rPr>
                <w:rFonts w:hint="eastAsia"/>
                <w:snapToGrid w:val="0"/>
                <w:sz w:val="24"/>
              </w:rPr>
              <w:t>10</w:t>
            </w:r>
            <w:r>
              <w:rPr>
                <w:snapToGrid w:val="0"/>
                <w:sz w:val="24"/>
              </w:rPr>
              <w:t>）《浙江省大气污染防治条例》20</w:t>
            </w:r>
            <w:r>
              <w:rPr>
                <w:rFonts w:hint="eastAsia"/>
                <w:snapToGrid w:val="0"/>
                <w:sz w:val="24"/>
              </w:rPr>
              <w:t>16</w:t>
            </w:r>
            <w:r>
              <w:rPr>
                <w:snapToGrid w:val="0"/>
                <w:sz w:val="24"/>
              </w:rPr>
              <w:t>.</w:t>
            </w:r>
            <w:r>
              <w:rPr>
                <w:rFonts w:hint="eastAsia"/>
                <w:snapToGrid w:val="0"/>
                <w:sz w:val="24"/>
              </w:rPr>
              <w:t>7</w:t>
            </w:r>
            <w:r>
              <w:rPr>
                <w:snapToGrid w:val="0"/>
                <w:sz w:val="24"/>
              </w:rPr>
              <w:t>.1</w:t>
            </w:r>
            <w:r>
              <w:rPr>
                <w:rFonts w:hint="eastAsia"/>
                <w:snapToGrid w:val="0"/>
                <w:sz w:val="24"/>
              </w:rPr>
              <w:t>施行</w:t>
            </w:r>
            <w:r>
              <w:rPr>
                <w:snapToGrid w:val="0"/>
                <w:sz w:val="24"/>
              </w:rPr>
              <w:t>；</w:t>
            </w:r>
          </w:p>
          <w:p>
            <w:pPr>
              <w:spacing w:line="500" w:lineRule="exact"/>
              <w:ind w:firstLine="480" w:firstLineChars="200"/>
              <w:rPr>
                <w:snapToGrid w:val="0"/>
                <w:sz w:val="24"/>
              </w:rPr>
            </w:pPr>
            <w:r>
              <w:rPr>
                <w:rFonts w:hint="eastAsia"/>
                <w:snapToGrid w:val="0"/>
                <w:sz w:val="24"/>
              </w:rPr>
              <w:t>11</w:t>
            </w:r>
            <w:r>
              <w:rPr>
                <w:snapToGrid w:val="0"/>
                <w:sz w:val="24"/>
              </w:rPr>
              <w:t>）</w:t>
            </w:r>
            <w:r>
              <w:rPr>
                <w:sz w:val="24"/>
                <w:szCs w:val="23"/>
              </w:rPr>
              <w:t>《浙江省水污染防治条例》</w:t>
            </w:r>
            <w:r>
              <w:rPr>
                <w:rFonts w:hint="eastAsia"/>
                <w:sz w:val="24"/>
                <w:szCs w:val="23"/>
              </w:rPr>
              <w:t>（2013年修正）</w:t>
            </w:r>
            <w:r>
              <w:rPr>
                <w:sz w:val="24"/>
                <w:szCs w:val="23"/>
              </w:rPr>
              <w:t>（浙江省人大，20</w:t>
            </w:r>
            <w:r>
              <w:rPr>
                <w:rFonts w:hint="eastAsia"/>
                <w:sz w:val="24"/>
                <w:szCs w:val="23"/>
              </w:rPr>
              <w:t>13</w:t>
            </w:r>
            <w:r>
              <w:rPr>
                <w:sz w:val="24"/>
                <w:szCs w:val="23"/>
              </w:rPr>
              <w:t>年</w:t>
            </w:r>
            <w:r>
              <w:rPr>
                <w:rFonts w:hint="eastAsia"/>
                <w:sz w:val="24"/>
                <w:szCs w:val="23"/>
              </w:rPr>
              <w:t>12</w:t>
            </w:r>
            <w:r>
              <w:rPr>
                <w:sz w:val="24"/>
                <w:szCs w:val="23"/>
              </w:rPr>
              <w:t>月</w:t>
            </w:r>
            <w:r>
              <w:rPr>
                <w:rFonts w:hint="eastAsia"/>
                <w:sz w:val="24"/>
                <w:szCs w:val="23"/>
              </w:rPr>
              <w:t>19</w:t>
            </w:r>
            <w:r>
              <w:rPr>
                <w:sz w:val="24"/>
                <w:szCs w:val="23"/>
              </w:rPr>
              <w:t>日起施行）</w:t>
            </w:r>
            <w:r>
              <w:rPr>
                <w:snapToGrid w:val="0"/>
                <w:sz w:val="24"/>
              </w:rPr>
              <w:t>；</w:t>
            </w:r>
          </w:p>
          <w:p>
            <w:pPr>
              <w:spacing w:line="500" w:lineRule="exact"/>
              <w:ind w:firstLine="480" w:firstLineChars="200"/>
              <w:rPr>
                <w:snapToGrid w:val="0"/>
                <w:sz w:val="24"/>
              </w:rPr>
            </w:pPr>
            <w:r>
              <w:rPr>
                <w:rFonts w:hint="eastAsia"/>
                <w:snapToGrid w:val="0"/>
                <w:sz w:val="24"/>
              </w:rPr>
              <w:t>12</w:t>
            </w:r>
            <w:r>
              <w:rPr>
                <w:snapToGrid w:val="0"/>
                <w:sz w:val="24"/>
              </w:rPr>
              <w:t>）</w:t>
            </w:r>
            <w:r>
              <w:rPr>
                <w:sz w:val="24"/>
                <w:szCs w:val="23"/>
              </w:rPr>
              <w:t>《浙江省固体废物污染环境防治条例》</w:t>
            </w:r>
            <w:r>
              <w:rPr>
                <w:rFonts w:hint="eastAsia"/>
                <w:sz w:val="24"/>
                <w:szCs w:val="23"/>
              </w:rPr>
              <w:t>（2013年修正）</w:t>
            </w:r>
            <w:r>
              <w:rPr>
                <w:sz w:val="24"/>
                <w:szCs w:val="23"/>
              </w:rPr>
              <w:t>（浙江省人大，20</w:t>
            </w:r>
            <w:r>
              <w:rPr>
                <w:rFonts w:hint="eastAsia"/>
                <w:sz w:val="24"/>
                <w:szCs w:val="23"/>
              </w:rPr>
              <w:t>13</w:t>
            </w:r>
            <w:r>
              <w:rPr>
                <w:sz w:val="24"/>
                <w:szCs w:val="23"/>
              </w:rPr>
              <w:t>年</w:t>
            </w:r>
            <w:r>
              <w:rPr>
                <w:rFonts w:hint="eastAsia"/>
                <w:sz w:val="24"/>
                <w:szCs w:val="23"/>
              </w:rPr>
              <w:t>12</w:t>
            </w:r>
            <w:r>
              <w:rPr>
                <w:sz w:val="24"/>
                <w:szCs w:val="23"/>
              </w:rPr>
              <w:t>月</w:t>
            </w:r>
            <w:r>
              <w:rPr>
                <w:rFonts w:hint="eastAsia"/>
                <w:sz w:val="24"/>
                <w:szCs w:val="23"/>
              </w:rPr>
              <w:t>19</w:t>
            </w:r>
            <w:r>
              <w:rPr>
                <w:sz w:val="24"/>
                <w:szCs w:val="23"/>
              </w:rPr>
              <w:t>日起施行）</w:t>
            </w:r>
            <w:r>
              <w:rPr>
                <w:snapToGrid w:val="0"/>
                <w:sz w:val="24"/>
              </w:rPr>
              <w:t>；</w:t>
            </w:r>
          </w:p>
          <w:p>
            <w:pPr>
              <w:spacing w:line="500" w:lineRule="exact"/>
              <w:ind w:firstLine="480" w:firstLineChars="200"/>
              <w:rPr>
                <w:sz w:val="24"/>
                <w:szCs w:val="23"/>
              </w:rPr>
            </w:pPr>
            <w:r>
              <w:rPr>
                <w:rFonts w:hint="eastAsia"/>
                <w:sz w:val="24"/>
                <w:szCs w:val="23"/>
              </w:rPr>
              <w:t>13）</w:t>
            </w:r>
            <w:r>
              <w:rPr>
                <w:sz w:val="24"/>
                <w:szCs w:val="23"/>
              </w:rPr>
              <w:t>浙江省人民政府</w:t>
            </w:r>
            <w:r>
              <w:rPr>
                <w:rFonts w:hint="eastAsia"/>
                <w:sz w:val="24"/>
                <w:szCs w:val="23"/>
              </w:rPr>
              <w:t>令第288</w:t>
            </w:r>
            <w:r>
              <w:rPr>
                <w:sz w:val="24"/>
                <w:szCs w:val="23"/>
              </w:rPr>
              <w:t>号《浙江省建设项目环境保护管理办法》，浙江省人民政府</w:t>
            </w:r>
            <w:r>
              <w:rPr>
                <w:rFonts w:hint="eastAsia"/>
                <w:sz w:val="24"/>
                <w:szCs w:val="23"/>
              </w:rPr>
              <w:t>令第321</w:t>
            </w:r>
            <w:r>
              <w:rPr>
                <w:sz w:val="24"/>
                <w:szCs w:val="23"/>
              </w:rPr>
              <w:t>号</w:t>
            </w:r>
            <w:r>
              <w:rPr>
                <w:rFonts w:hint="eastAsia"/>
                <w:sz w:val="24"/>
                <w:szCs w:val="23"/>
              </w:rPr>
              <w:t>修正，</w:t>
            </w:r>
            <w:r>
              <w:rPr>
                <w:sz w:val="24"/>
                <w:szCs w:val="23"/>
              </w:rPr>
              <w:t>201</w:t>
            </w:r>
            <w:r>
              <w:rPr>
                <w:rFonts w:hint="eastAsia"/>
                <w:sz w:val="24"/>
                <w:szCs w:val="23"/>
              </w:rPr>
              <w:t>4.3.</w:t>
            </w:r>
            <w:r>
              <w:rPr>
                <w:sz w:val="24"/>
                <w:szCs w:val="23"/>
              </w:rPr>
              <w:t>1</w:t>
            </w:r>
            <w:r>
              <w:rPr>
                <w:rFonts w:hint="eastAsia"/>
                <w:sz w:val="24"/>
                <w:szCs w:val="23"/>
              </w:rPr>
              <w:t>3；</w:t>
            </w:r>
          </w:p>
          <w:p>
            <w:pPr>
              <w:spacing w:line="500" w:lineRule="exact"/>
              <w:ind w:firstLine="480" w:firstLineChars="200"/>
              <w:rPr>
                <w:sz w:val="24"/>
                <w:szCs w:val="23"/>
              </w:rPr>
            </w:pPr>
            <w:r>
              <w:rPr>
                <w:rFonts w:hint="eastAsia"/>
                <w:sz w:val="24"/>
                <w:szCs w:val="23"/>
              </w:rPr>
              <w:t>14）</w:t>
            </w:r>
            <w:r>
              <w:rPr>
                <w:sz w:val="24"/>
                <w:szCs w:val="23"/>
              </w:rPr>
              <w:t>浙江省人民政府</w:t>
            </w:r>
            <w:r>
              <w:rPr>
                <w:rFonts w:hint="eastAsia"/>
                <w:sz w:val="24"/>
                <w:szCs w:val="23"/>
              </w:rPr>
              <w:t>令第216</w:t>
            </w:r>
            <w:r>
              <w:rPr>
                <w:sz w:val="24"/>
                <w:szCs w:val="23"/>
              </w:rPr>
              <w:t>号《浙江省环境污染监督管理办法》，浙江省人民政府</w:t>
            </w:r>
            <w:r>
              <w:rPr>
                <w:rFonts w:hint="eastAsia"/>
                <w:sz w:val="24"/>
                <w:szCs w:val="23"/>
              </w:rPr>
              <w:t>令第321</w:t>
            </w:r>
            <w:r>
              <w:rPr>
                <w:sz w:val="24"/>
                <w:szCs w:val="23"/>
              </w:rPr>
              <w:t>号</w:t>
            </w:r>
            <w:r>
              <w:rPr>
                <w:rFonts w:hint="eastAsia"/>
                <w:sz w:val="24"/>
                <w:szCs w:val="23"/>
              </w:rPr>
              <w:t>第3次修正，</w:t>
            </w:r>
            <w:r>
              <w:rPr>
                <w:sz w:val="24"/>
                <w:szCs w:val="23"/>
              </w:rPr>
              <w:t>2014</w:t>
            </w:r>
            <w:r>
              <w:rPr>
                <w:rFonts w:hint="eastAsia"/>
                <w:sz w:val="24"/>
                <w:szCs w:val="23"/>
              </w:rPr>
              <w:t>.</w:t>
            </w:r>
            <w:r>
              <w:rPr>
                <w:sz w:val="24"/>
                <w:szCs w:val="23"/>
              </w:rPr>
              <w:t>3</w:t>
            </w:r>
            <w:r>
              <w:rPr>
                <w:rFonts w:hint="eastAsia"/>
                <w:sz w:val="24"/>
                <w:szCs w:val="23"/>
              </w:rPr>
              <w:t>.</w:t>
            </w:r>
            <w:r>
              <w:rPr>
                <w:sz w:val="24"/>
                <w:szCs w:val="23"/>
              </w:rPr>
              <w:t>13</w:t>
            </w:r>
            <w:r>
              <w:rPr>
                <w:rFonts w:hint="eastAsia"/>
                <w:sz w:val="24"/>
                <w:szCs w:val="23"/>
              </w:rPr>
              <w:t>；</w:t>
            </w:r>
          </w:p>
          <w:p>
            <w:pPr>
              <w:spacing w:line="500" w:lineRule="exact"/>
              <w:ind w:firstLine="480" w:firstLineChars="200"/>
              <w:rPr>
                <w:sz w:val="24"/>
              </w:rPr>
            </w:pPr>
            <w:r>
              <w:rPr>
                <w:rFonts w:hint="eastAsia"/>
                <w:snapToGrid w:val="0"/>
                <w:sz w:val="24"/>
              </w:rPr>
              <w:t>15</w:t>
            </w:r>
            <w:r>
              <w:rPr>
                <w:snapToGrid w:val="0"/>
                <w:sz w:val="24"/>
              </w:rPr>
              <w:t>）</w:t>
            </w:r>
            <w:r>
              <w:rPr>
                <w:rFonts w:hint="eastAsia"/>
                <w:sz w:val="24"/>
              </w:rPr>
              <w:t>《关于印发&lt;浙江省建设项目主要污染物总量准入审核办法（试行）&gt;的通知》浙江省环保厅</w:t>
            </w:r>
            <w:r>
              <w:rPr>
                <w:sz w:val="24"/>
              </w:rPr>
              <w:t>浙环发〔20</w:t>
            </w:r>
            <w:r>
              <w:rPr>
                <w:rFonts w:hint="eastAsia"/>
                <w:sz w:val="24"/>
              </w:rPr>
              <w:t>12</w:t>
            </w:r>
            <w:r>
              <w:rPr>
                <w:sz w:val="24"/>
              </w:rPr>
              <w:t>〕</w:t>
            </w:r>
            <w:r>
              <w:rPr>
                <w:rFonts w:hint="eastAsia"/>
                <w:sz w:val="24"/>
              </w:rPr>
              <w:t>10</w:t>
            </w:r>
            <w:r>
              <w:rPr>
                <w:sz w:val="24"/>
              </w:rPr>
              <w:t>号</w:t>
            </w:r>
            <w:r>
              <w:rPr>
                <w:rFonts w:hint="eastAsia"/>
                <w:sz w:val="24"/>
              </w:rPr>
              <w:t>，</w:t>
            </w:r>
            <w:r>
              <w:rPr>
                <w:sz w:val="24"/>
              </w:rPr>
              <w:t>20</w:t>
            </w:r>
            <w:r>
              <w:rPr>
                <w:rFonts w:hint="eastAsia"/>
                <w:sz w:val="24"/>
              </w:rPr>
              <w:t>12</w:t>
            </w:r>
            <w:r>
              <w:rPr>
                <w:sz w:val="24"/>
              </w:rPr>
              <w:t>.</w:t>
            </w:r>
            <w:r>
              <w:rPr>
                <w:rFonts w:hint="eastAsia"/>
                <w:sz w:val="24"/>
              </w:rPr>
              <w:t>2</w:t>
            </w:r>
            <w:r>
              <w:rPr>
                <w:sz w:val="24"/>
              </w:rPr>
              <w:t>.</w:t>
            </w:r>
            <w:r>
              <w:rPr>
                <w:rFonts w:hint="eastAsia"/>
                <w:sz w:val="24"/>
              </w:rPr>
              <w:t>24</w:t>
            </w:r>
            <w:r>
              <w:rPr>
                <w:snapToGrid w:val="0"/>
                <w:sz w:val="24"/>
              </w:rPr>
              <w:t>；</w:t>
            </w:r>
          </w:p>
          <w:p>
            <w:pPr>
              <w:spacing w:line="500" w:lineRule="exact"/>
              <w:ind w:firstLine="480" w:firstLineChars="200"/>
              <w:rPr>
                <w:kern w:val="0"/>
                <w:sz w:val="24"/>
              </w:rPr>
            </w:pPr>
            <w:r>
              <w:rPr>
                <w:rFonts w:hint="eastAsia"/>
                <w:sz w:val="24"/>
              </w:rPr>
              <w:t>16）</w:t>
            </w:r>
            <w:r>
              <w:rPr>
                <w:sz w:val="24"/>
                <w:szCs w:val="23"/>
              </w:rPr>
              <w:t>《浙江省人民政府办公厅关于印发浙江省建设项目环境影响评价文件分级审批管理办法的通知》（浙政办发[2014]86号）</w:t>
            </w:r>
            <w:r>
              <w:rPr>
                <w:rFonts w:hint="eastAsia"/>
                <w:kern w:val="0"/>
                <w:sz w:val="24"/>
              </w:rPr>
              <w:t>；</w:t>
            </w:r>
          </w:p>
          <w:p>
            <w:pPr>
              <w:spacing w:line="500" w:lineRule="exact"/>
              <w:ind w:firstLine="480" w:firstLineChars="200"/>
              <w:rPr>
                <w:kern w:val="0"/>
                <w:sz w:val="24"/>
              </w:rPr>
            </w:pPr>
            <w:r>
              <w:rPr>
                <w:rFonts w:hint="eastAsia"/>
                <w:sz w:val="24"/>
              </w:rPr>
              <w:t>17）</w:t>
            </w:r>
            <w:r>
              <w:rPr>
                <w:rFonts w:hint="eastAsia"/>
                <w:kern w:val="0"/>
                <w:sz w:val="24"/>
              </w:rPr>
              <w:t>《浙江省人民政府关于印发浙江省大气污染防治行动计划（2013-2017年）的通知》（浙政发</w:t>
            </w:r>
            <w:r>
              <w:rPr>
                <w:sz w:val="24"/>
              </w:rPr>
              <w:t>〔201</w:t>
            </w:r>
            <w:r>
              <w:rPr>
                <w:rFonts w:hint="eastAsia"/>
                <w:sz w:val="24"/>
              </w:rPr>
              <w:t>3</w:t>
            </w:r>
            <w:r>
              <w:rPr>
                <w:sz w:val="24"/>
              </w:rPr>
              <w:t>〕</w:t>
            </w:r>
            <w:r>
              <w:rPr>
                <w:rFonts w:hint="eastAsia"/>
                <w:sz w:val="24"/>
              </w:rPr>
              <w:t>59号</w:t>
            </w:r>
            <w:r>
              <w:rPr>
                <w:rFonts w:hint="eastAsia"/>
                <w:kern w:val="0"/>
                <w:sz w:val="24"/>
              </w:rPr>
              <w:t>）；</w:t>
            </w:r>
          </w:p>
          <w:p>
            <w:pPr>
              <w:spacing w:line="500" w:lineRule="exact"/>
              <w:ind w:firstLine="480" w:firstLineChars="200"/>
              <w:rPr>
                <w:sz w:val="24"/>
              </w:rPr>
            </w:pPr>
            <w:r>
              <w:rPr>
                <w:rFonts w:hint="eastAsia" w:cs="宋体"/>
                <w:kern w:val="0"/>
                <w:sz w:val="24"/>
              </w:rPr>
              <w:t>18）</w:t>
            </w:r>
            <w:r>
              <w:rPr>
                <w:rFonts w:cs="宋体"/>
                <w:kern w:val="0"/>
                <w:sz w:val="24"/>
              </w:rPr>
              <w:t>关于印发《浙江省环境保护厅建设项目环境影响评价公众参与和政府信息公开工作的实施细则（试行）》的通知</w:t>
            </w:r>
            <w:r>
              <w:rPr>
                <w:rFonts w:hint="eastAsia" w:cs="宋体"/>
                <w:kern w:val="0"/>
                <w:sz w:val="24"/>
              </w:rPr>
              <w:t>，</w:t>
            </w:r>
            <w:r>
              <w:rPr>
                <w:rFonts w:cs="宋体"/>
                <w:kern w:val="0"/>
                <w:sz w:val="24"/>
              </w:rPr>
              <w:t>浙环发[2014]28号，2014年5月19日</w:t>
            </w:r>
            <w:r>
              <w:rPr>
                <w:rFonts w:hint="eastAsia" w:cs="宋体"/>
                <w:kern w:val="0"/>
                <w:sz w:val="24"/>
              </w:rPr>
              <w:t>；</w:t>
            </w:r>
          </w:p>
          <w:p>
            <w:pPr>
              <w:spacing w:line="500" w:lineRule="exact"/>
              <w:ind w:firstLine="480" w:firstLineChars="200"/>
              <w:rPr>
                <w:sz w:val="24"/>
              </w:rPr>
            </w:pPr>
            <w:r>
              <w:rPr>
                <w:rFonts w:hint="eastAsia"/>
                <w:snapToGrid w:val="0"/>
                <w:sz w:val="24"/>
              </w:rPr>
              <w:t>19）</w:t>
            </w:r>
            <w:r>
              <w:rPr>
                <w:sz w:val="24"/>
              </w:rPr>
              <w:t>《产业结构调整指导目录（20</w:t>
            </w:r>
            <w:r>
              <w:rPr>
                <w:rFonts w:hint="eastAsia"/>
                <w:sz w:val="24"/>
              </w:rPr>
              <w:t>11</w:t>
            </w:r>
            <w:r>
              <w:rPr>
                <w:sz w:val="24"/>
              </w:rPr>
              <w:t>年本）》</w:t>
            </w:r>
            <w:r>
              <w:rPr>
                <w:rFonts w:hint="eastAsia"/>
                <w:sz w:val="24"/>
              </w:rPr>
              <w:t>(修订)，</w:t>
            </w:r>
            <w:r>
              <w:rPr>
                <w:sz w:val="24"/>
              </w:rPr>
              <w:t>发展</w:t>
            </w:r>
            <w:r>
              <w:rPr>
                <w:rFonts w:hint="eastAsia"/>
                <w:sz w:val="24"/>
                <w:lang w:val="en-US" w:eastAsia="zh-CN"/>
              </w:rPr>
              <w:t>和</w:t>
            </w:r>
            <w:bookmarkStart w:id="73" w:name="_GoBack"/>
            <w:bookmarkEnd w:id="73"/>
            <w:r>
              <w:rPr>
                <w:sz w:val="24"/>
              </w:rPr>
              <w:t>改革委员</w:t>
            </w:r>
            <w:r>
              <w:rPr>
                <w:rFonts w:hint="eastAsia"/>
                <w:sz w:val="24"/>
                <w:lang w:val="en-US" w:eastAsia="zh-CN"/>
              </w:rPr>
              <w:t>会</w:t>
            </w:r>
            <w:r>
              <w:rPr>
                <w:sz w:val="24"/>
              </w:rPr>
              <w:t>第</w:t>
            </w:r>
            <w:r>
              <w:rPr>
                <w:rFonts w:hint="eastAsia"/>
                <w:sz w:val="24"/>
              </w:rPr>
              <w:t>21</w:t>
            </w:r>
            <w:r>
              <w:rPr>
                <w:sz w:val="24"/>
              </w:rPr>
              <w:t>号令，20</w:t>
            </w:r>
            <w:r>
              <w:rPr>
                <w:rFonts w:hint="eastAsia"/>
                <w:sz w:val="24"/>
              </w:rPr>
              <w:t>13.2.26发布，2013.5.1起施行</w:t>
            </w:r>
            <w:r>
              <w:rPr>
                <w:sz w:val="24"/>
              </w:rPr>
              <w:t>；</w:t>
            </w:r>
          </w:p>
          <w:p>
            <w:pPr>
              <w:spacing w:line="500" w:lineRule="exact"/>
              <w:ind w:firstLine="480" w:firstLineChars="200"/>
              <w:rPr>
                <w:sz w:val="24"/>
              </w:rPr>
            </w:pPr>
            <w:r>
              <w:rPr>
                <w:rFonts w:hint="eastAsia"/>
                <w:sz w:val="24"/>
              </w:rPr>
              <w:t>20）</w:t>
            </w:r>
            <w:r>
              <w:rPr>
                <w:sz w:val="24"/>
              </w:rPr>
              <w:t>《</w:t>
            </w:r>
            <w:r>
              <w:rPr>
                <w:rFonts w:hint="eastAsia"/>
                <w:sz w:val="24"/>
              </w:rPr>
              <w:t>促进</w:t>
            </w:r>
            <w:r>
              <w:rPr>
                <w:sz w:val="24"/>
              </w:rPr>
              <w:t>产业结构调整暂行规定》的决定</w:t>
            </w:r>
            <w:r>
              <w:rPr>
                <w:rFonts w:hint="eastAsia"/>
                <w:sz w:val="24"/>
              </w:rPr>
              <w:t>，</w:t>
            </w:r>
            <w:r>
              <w:rPr>
                <w:sz w:val="24"/>
              </w:rPr>
              <w:t>国发</w:t>
            </w:r>
            <w:r>
              <w:rPr>
                <w:rFonts w:hint="eastAsia"/>
                <w:sz w:val="24"/>
              </w:rPr>
              <w:t>[</w:t>
            </w:r>
            <w:r>
              <w:rPr>
                <w:sz w:val="24"/>
              </w:rPr>
              <w:t>2005</w:t>
            </w:r>
            <w:r>
              <w:rPr>
                <w:rFonts w:hint="eastAsia"/>
                <w:sz w:val="24"/>
              </w:rPr>
              <w:t>]</w:t>
            </w:r>
            <w:r>
              <w:rPr>
                <w:sz w:val="24"/>
              </w:rPr>
              <w:t>40号</w:t>
            </w:r>
            <w:r>
              <w:rPr>
                <w:rFonts w:hint="eastAsia"/>
                <w:sz w:val="24"/>
              </w:rPr>
              <w:t>，2005.12.2；</w:t>
            </w:r>
          </w:p>
          <w:p>
            <w:pPr>
              <w:spacing w:line="500" w:lineRule="exact"/>
              <w:ind w:firstLine="480" w:firstLineChars="200"/>
              <w:rPr>
                <w:sz w:val="24"/>
              </w:rPr>
            </w:pPr>
            <w:r>
              <w:rPr>
                <w:rFonts w:hint="eastAsia"/>
                <w:sz w:val="24"/>
              </w:rPr>
              <w:t>21）</w:t>
            </w:r>
            <w:r>
              <w:rPr>
                <w:sz w:val="24"/>
              </w:rPr>
              <w:t>《浙江省水功能区水环境功能区划分方案</w:t>
            </w:r>
            <w:r>
              <w:rPr>
                <w:rFonts w:hint="eastAsia"/>
                <w:sz w:val="24"/>
              </w:rPr>
              <w:t>（2015）</w:t>
            </w:r>
            <w:r>
              <w:rPr>
                <w:sz w:val="24"/>
              </w:rPr>
              <w:t>》</w:t>
            </w:r>
            <w:r>
              <w:rPr>
                <w:rFonts w:hint="eastAsia"/>
                <w:sz w:val="24"/>
              </w:rPr>
              <w:t>，</w:t>
            </w:r>
            <w:r>
              <w:rPr>
                <w:sz w:val="24"/>
              </w:rPr>
              <w:t>20</w:t>
            </w:r>
            <w:r>
              <w:rPr>
                <w:rFonts w:hint="eastAsia"/>
                <w:sz w:val="24"/>
              </w:rPr>
              <w:t>15</w:t>
            </w:r>
            <w:r>
              <w:rPr>
                <w:sz w:val="24"/>
              </w:rPr>
              <w:t>年</w:t>
            </w:r>
            <w:r>
              <w:rPr>
                <w:rFonts w:hint="eastAsia"/>
                <w:sz w:val="24"/>
              </w:rPr>
              <w:t>6</w:t>
            </w:r>
            <w:r>
              <w:rPr>
                <w:sz w:val="24"/>
              </w:rPr>
              <w:t>月</w:t>
            </w:r>
            <w:r>
              <w:rPr>
                <w:rFonts w:hint="eastAsia"/>
                <w:sz w:val="24"/>
              </w:rPr>
              <w:t>29日；</w:t>
            </w:r>
          </w:p>
          <w:p>
            <w:pPr>
              <w:spacing w:line="500" w:lineRule="exact"/>
              <w:ind w:firstLine="480" w:firstLineChars="200"/>
              <w:rPr>
                <w:sz w:val="24"/>
              </w:rPr>
            </w:pPr>
            <w:r>
              <w:rPr>
                <w:rFonts w:hint="eastAsia"/>
                <w:sz w:val="24"/>
              </w:rPr>
              <w:t>22）</w:t>
            </w:r>
            <w:r>
              <w:rPr>
                <w:sz w:val="24"/>
              </w:rPr>
              <w:t>《杭州市人民政府办公厅转发市发改委关于杭州市产业发展导向目录与空间布局指引（2013年本）的通知》（杭政办函[2013]50号，2013</w:t>
            </w:r>
            <w:r>
              <w:rPr>
                <w:rFonts w:hint="eastAsia"/>
                <w:sz w:val="24"/>
              </w:rPr>
              <w:t>年</w:t>
            </w:r>
            <w:r>
              <w:rPr>
                <w:sz w:val="24"/>
              </w:rPr>
              <w:t>4</w:t>
            </w:r>
            <w:r>
              <w:rPr>
                <w:rFonts w:hint="eastAsia"/>
                <w:sz w:val="24"/>
              </w:rPr>
              <w:t>月</w:t>
            </w:r>
            <w:r>
              <w:rPr>
                <w:sz w:val="24"/>
              </w:rPr>
              <w:t>2</w:t>
            </w:r>
            <w:r>
              <w:rPr>
                <w:rFonts w:hint="eastAsia"/>
                <w:sz w:val="24"/>
              </w:rPr>
              <w:t>日</w:t>
            </w:r>
            <w:r>
              <w:rPr>
                <w:sz w:val="24"/>
              </w:rPr>
              <w:t>）；</w:t>
            </w:r>
          </w:p>
          <w:p>
            <w:pPr>
              <w:spacing w:line="500" w:lineRule="exact"/>
              <w:ind w:firstLine="480" w:firstLineChars="200"/>
              <w:rPr>
                <w:sz w:val="24"/>
              </w:rPr>
            </w:pPr>
            <w:r>
              <w:rPr>
                <w:rFonts w:hint="eastAsia"/>
                <w:sz w:val="24"/>
              </w:rPr>
              <w:t>23）</w:t>
            </w:r>
            <w:r>
              <w:rPr>
                <w:sz w:val="24"/>
              </w:rPr>
              <w:t>关于印发《杭州市主城区声环境功能区划分方案》的通知</w:t>
            </w:r>
            <w:r>
              <w:rPr>
                <w:rFonts w:hint="eastAsia"/>
                <w:sz w:val="24"/>
              </w:rPr>
              <w:t>，杭州市环境保护局，杭环函</w:t>
            </w:r>
            <w:r>
              <w:rPr>
                <w:sz w:val="24"/>
              </w:rPr>
              <w:t>[2014]</w:t>
            </w:r>
            <w:r>
              <w:rPr>
                <w:rFonts w:hint="eastAsia"/>
                <w:sz w:val="24"/>
              </w:rPr>
              <w:t>106号；</w:t>
            </w:r>
          </w:p>
          <w:p>
            <w:pPr>
              <w:spacing w:line="500" w:lineRule="exact"/>
              <w:ind w:firstLine="480" w:firstLineChars="200"/>
              <w:rPr>
                <w:sz w:val="24"/>
              </w:rPr>
            </w:pPr>
            <w:r>
              <w:rPr>
                <w:rFonts w:hint="eastAsia"/>
                <w:sz w:val="24"/>
              </w:rPr>
              <w:t>24）</w:t>
            </w:r>
            <w:r>
              <w:rPr>
                <w:sz w:val="24"/>
              </w:rPr>
              <w:t>杭州市人民政府令第148号</w:t>
            </w:r>
            <w:r>
              <w:rPr>
                <w:rFonts w:hint="eastAsia"/>
                <w:sz w:val="24"/>
              </w:rPr>
              <w:t>《杭州市有害固体废物管理暂行办法》，</w:t>
            </w:r>
            <w:r>
              <w:rPr>
                <w:sz w:val="24"/>
              </w:rPr>
              <w:t>杭州市人民政府令第206号</w:t>
            </w:r>
            <w:r>
              <w:rPr>
                <w:rFonts w:hint="eastAsia"/>
                <w:sz w:val="24"/>
              </w:rPr>
              <w:t>第一次修改，</w:t>
            </w:r>
            <w:r>
              <w:rPr>
                <w:sz w:val="24"/>
              </w:rPr>
              <w:t>2004</w:t>
            </w:r>
            <w:r>
              <w:rPr>
                <w:rFonts w:hint="eastAsia"/>
                <w:sz w:val="24"/>
              </w:rPr>
              <w:t>.</w:t>
            </w:r>
            <w:r>
              <w:rPr>
                <w:sz w:val="24"/>
              </w:rPr>
              <w:t>7</w:t>
            </w:r>
            <w:r>
              <w:rPr>
                <w:rFonts w:hint="eastAsia"/>
                <w:sz w:val="24"/>
              </w:rPr>
              <w:t>.</w:t>
            </w:r>
            <w:r>
              <w:rPr>
                <w:sz w:val="24"/>
              </w:rPr>
              <w:t>21</w:t>
            </w:r>
            <w:r>
              <w:rPr>
                <w:rFonts w:hint="eastAsia"/>
                <w:sz w:val="24"/>
              </w:rPr>
              <w:t>，</w:t>
            </w:r>
            <w:r>
              <w:rPr>
                <w:sz w:val="24"/>
              </w:rPr>
              <w:t>杭州市人民政府令第262号</w:t>
            </w:r>
            <w:r>
              <w:rPr>
                <w:rFonts w:hint="eastAsia"/>
                <w:sz w:val="24"/>
              </w:rPr>
              <w:t>第二次修改，</w:t>
            </w:r>
            <w:r>
              <w:rPr>
                <w:sz w:val="24"/>
              </w:rPr>
              <w:t>2010</w:t>
            </w:r>
            <w:r>
              <w:rPr>
                <w:rFonts w:hint="eastAsia"/>
                <w:sz w:val="24"/>
              </w:rPr>
              <w:t>.</w:t>
            </w:r>
            <w:r>
              <w:rPr>
                <w:sz w:val="24"/>
              </w:rPr>
              <w:t>11</w:t>
            </w:r>
            <w:r>
              <w:rPr>
                <w:rFonts w:hint="eastAsia"/>
                <w:sz w:val="24"/>
              </w:rPr>
              <w:t>.</w:t>
            </w:r>
            <w:r>
              <w:rPr>
                <w:sz w:val="24"/>
              </w:rPr>
              <w:t>5</w:t>
            </w:r>
            <w:r>
              <w:rPr>
                <w:rFonts w:hint="eastAsia"/>
                <w:sz w:val="24"/>
              </w:rPr>
              <w:t>；</w:t>
            </w:r>
          </w:p>
          <w:p>
            <w:pPr>
              <w:spacing w:line="500" w:lineRule="exact"/>
              <w:ind w:firstLine="480" w:firstLineChars="200"/>
              <w:rPr>
                <w:sz w:val="24"/>
              </w:rPr>
            </w:pPr>
            <w:r>
              <w:rPr>
                <w:rFonts w:hint="eastAsia"/>
                <w:sz w:val="24"/>
              </w:rPr>
              <w:t>25）杭州市人民政府令第163号《杭州市城市排水管理办法》，</w:t>
            </w:r>
            <w:r>
              <w:rPr>
                <w:sz w:val="24"/>
              </w:rPr>
              <w:t>杭州市人民政府令第270号</w:t>
            </w:r>
            <w:r>
              <w:rPr>
                <w:rFonts w:hint="eastAsia"/>
                <w:sz w:val="24"/>
              </w:rPr>
              <w:t>第3次修改，</w:t>
            </w:r>
            <w:r>
              <w:rPr>
                <w:sz w:val="24"/>
              </w:rPr>
              <w:t>2012</w:t>
            </w:r>
            <w:r>
              <w:rPr>
                <w:rFonts w:hint="eastAsia"/>
                <w:sz w:val="24"/>
              </w:rPr>
              <w:t>.0</w:t>
            </w:r>
            <w:r>
              <w:rPr>
                <w:sz w:val="24"/>
              </w:rPr>
              <w:t>5</w:t>
            </w:r>
            <w:r>
              <w:rPr>
                <w:rFonts w:hint="eastAsia"/>
                <w:sz w:val="24"/>
              </w:rPr>
              <w:t>.</w:t>
            </w:r>
            <w:r>
              <w:rPr>
                <w:sz w:val="24"/>
              </w:rPr>
              <w:t>18</w:t>
            </w:r>
            <w:r>
              <w:rPr>
                <w:rFonts w:hint="eastAsia"/>
                <w:sz w:val="24"/>
              </w:rPr>
              <w:t>；</w:t>
            </w:r>
          </w:p>
          <w:p>
            <w:pPr>
              <w:pStyle w:val="28"/>
              <w:spacing w:line="480" w:lineRule="exact"/>
              <w:ind w:firstLine="480" w:firstLineChars="200"/>
              <w:outlineLvl w:val="0"/>
              <w:rPr>
                <w:rFonts w:ascii="Times New Roman" w:hAnsi="Times New Roman"/>
                <w:sz w:val="24"/>
                <w:szCs w:val="24"/>
              </w:rPr>
            </w:pPr>
            <w:r>
              <w:rPr>
                <w:rFonts w:hint="eastAsia" w:ascii="Times New Roman" w:hAnsi="Times New Roman"/>
                <w:kern w:val="0"/>
                <w:sz w:val="24"/>
              </w:rPr>
              <w:t>26）</w:t>
            </w:r>
            <w:r>
              <w:rPr>
                <w:rFonts w:ascii="Times New Roman" w:hAnsi="Times New Roman"/>
                <w:kern w:val="0"/>
                <w:sz w:val="24"/>
              </w:rPr>
              <w:t>杭州市服务行业环境保护管理办法（杭州市人民政府令第210号</w:t>
            </w:r>
            <w:r>
              <w:rPr>
                <w:rFonts w:hint="eastAsia" w:ascii="Times New Roman" w:hAnsi="Times New Roman"/>
                <w:kern w:val="0"/>
                <w:sz w:val="24"/>
              </w:rPr>
              <w:t>，</w:t>
            </w:r>
            <w:r>
              <w:rPr>
                <w:rFonts w:ascii="Times New Roman" w:hAnsi="Times New Roman"/>
                <w:kern w:val="0"/>
                <w:sz w:val="24"/>
              </w:rPr>
              <w:t>2005.1.1施行）。</w:t>
            </w:r>
            <w:bookmarkStart w:id="12" w:name="_Toc219512437"/>
            <w:bookmarkStart w:id="13" w:name="_Toc304302192"/>
            <w:bookmarkStart w:id="14" w:name="_Toc315965643"/>
            <w:bookmarkStart w:id="15" w:name="_Toc292654290"/>
            <w:bookmarkStart w:id="16" w:name="_Toc288570940"/>
            <w:bookmarkStart w:id="17" w:name="_Toc303766588"/>
            <w:bookmarkStart w:id="18" w:name="_Toc278027788"/>
            <w:bookmarkStart w:id="19" w:name="_Toc312419688"/>
            <w:bookmarkStart w:id="20" w:name="_Toc278027952"/>
            <w:bookmarkStart w:id="21" w:name="_Toc288570751"/>
          </w:p>
          <w:bookmarkEnd w:id="12"/>
          <w:bookmarkEnd w:id="13"/>
          <w:bookmarkEnd w:id="14"/>
          <w:bookmarkEnd w:id="15"/>
          <w:bookmarkEnd w:id="16"/>
          <w:bookmarkEnd w:id="17"/>
          <w:bookmarkEnd w:id="18"/>
          <w:bookmarkEnd w:id="19"/>
          <w:bookmarkEnd w:id="20"/>
          <w:bookmarkEnd w:id="21"/>
          <w:p>
            <w:pPr>
              <w:snapToGrid w:val="0"/>
              <w:spacing w:line="480" w:lineRule="exact"/>
              <w:rPr>
                <w:b/>
                <w:sz w:val="24"/>
                <w:szCs w:val="24"/>
              </w:rPr>
            </w:pPr>
            <w:r>
              <w:rPr>
                <w:b/>
                <w:sz w:val="24"/>
                <w:szCs w:val="24"/>
              </w:rPr>
              <w:t>1.2.3、技术规范</w:t>
            </w:r>
          </w:p>
          <w:p>
            <w:pPr>
              <w:snapToGrid w:val="0"/>
              <w:spacing w:line="480" w:lineRule="exact"/>
              <w:ind w:firstLine="480" w:firstLineChars="200"/>
              <w:rPr>
                <w:sz w:val="24"/>
                <w:szCs w:val="24"/>
              </w:rPr>
            </w:pPr>
            <w:r>
              <w:rPr>
                <w:sz w:val="24"/>
                <w:szCs w:val="24"/>
              </w:rPr>
              <w:t>1）《环境影响评价技术导则－总纲》（HJ2.1-2011）；</w:t>
            </w:r>
          </w:p>
          <w:p>
            <w:pPr>
              <w:snapToGrid w:val="0"/>
              <w:spacing w:line="480" w:lineRule="exact"/>
              <w:ind w:firstLine="480" w:firstLineChars="200"/>
              <w:rPr>
                <w:sz w:val="24"/>
                <w:szCs w:val="24"/>
              </w:rPr>
            </w:pPr>
            <w:r>
              <w:rPr>
                <w:sz w:val="24"/>
                <w:szCs w:val="24"/>
              </w:rPr>
              <w:t>2）《环境影响评价技术导则－大气环境》（HJ2.2-2008）；</w:t>
            </w:r>
          </w:p>
          <w:p>
            <w:pPr>
              <w:snapToGrid w:val="0"/>
              <w:spacing w:line="480" w:lineRule="exact"/>
              <w:ind w:firstLine="480" w:firstLineChars="200"/>
              <w:rPr>
                <w:sz w:val="24"/>
                <w:szCs w:val="24"/>
              </w:rPr>
            </w:pPr>
            <w:r>
              <w:rPr>
                <w:sz w:val="24"/>
                <w:szCs w:val="24"/>
              </w:rPr>
              <w:t>3）《环境影响评价技术导则－地面水环境》（HJ/T2.3-93）；</w:t>
            </w:r>
          </w:p>
          <w:p>
            <w:pPr>
              <w:snapToGrid w:val="0"/>
              <w:spacing w:line="480" w:lineRule="exact"/>
              <w:ind w:firstLine="480" w:firstLineChars="200"/>
              <w:rPr>
                <w:sz w:val="24"/>
                <w:szCs w:val="24"/>
              </w:rPr>
            </w:pPr>
            <w:r>
              <w:rPr>
                <w:sz w:val="24"/>
                <w:szCs w:val="24"/>
              </w:rPr>
              <w:t>4）《环境影响评价技术导则－声环境》（HJ2.4-2009）；</w:t>
            </w:r>
          </w:p>
          <w:p>
            <w:pPr>
              <w:pStyle w:val="28"/>
              <w:adjustRightInd w:val="0"/>
              <w:snapToGrid w:val="0"/>
              <w:spacing w:line="500" w:lineRule="exact"/>
              <w:ind w:firstLine="480" w:firstLineChars="200"/>
              <w:outlineLvl w:val="0"/>
              <w:rPr>
                <w:rFonts w:ascii="Times New Roman" w:hAnsi="Times New Roman"/>
                <w:sz w:val="24"/>
                <w:szCs w:val="24"/>
              </w:rPr>
            </w:pPr>
            <w:r>
              <w:rPr>
                <w:rFonts w:ascii="Times New Roman" w:hAnsi="Times New Roman"/>
                <w:sz w:val="24"/>
                <w:szCs w:val="24"/>
              </w:rPr>
              <w:t>5）《浙江省建设项目环境影响评价技术要点（修订版）》（浙江省环保局，2005年4月）；</w:t>
            </w:r>
          </w:p>
          <w:p>
            <w:pPr>
              <w:adjustRightInd w:val="0"/>
              <w:snapToGrid w:val="0"/>
              <w:spacing w:line="480" w:lineRule="exact"/>
              <w:rPr>
                <w:sz w:val="24"/>
                <w:szCs w:val="24"/>
              </w:rPr>
            </w:pPr>
            <w:bookmarkStart w:id="22" w:name="_Toc292654292"/>
            <w:bookmarkStart w:id="23" w:name="_Toc278027954"/>
            <w:bookmarkStart w:id="24" w:name="_Toc303766590"/>
            <w:bookmarkStart w:id="25" w:name="_Toc174503625"/>
            <w:bookmarkStart w:id="26" w:name="_Toc312419690"/>
            <w:bookmarkStart w:id="27" w:name="_Toc288570942"/>
            <w:bookmarkStart w:id="28" w:name="_Toc278027790"/>
            <w:bookmarkStart w:id="29" w:name="_Toc219512439"/>
            <w:bookmarkStart w:id="30" w:name="_Toc288570753"/>
            <w:bookmarkStart w:id="31" w:name="_Toc304302194"/>
            <w:bookmarkStart w:id="32" w:name="_Toc315965645"/>
            <w:r>
              <w:rPr>
                <w:b/>
                <w:spacing w:val="-4"/>
                <w:sz w:val="24"/>
              </w:rPr>
              <w:t>1.2.4、项目技术文件</w:t>
            </w:r>
            <w:bookmarkEnd w:id="22"/>
            <w:bookmarkEnd w:id="23"/>
            <w:bookmarkEnd w:id="24"/>
            <w:bookmarkEnd w:id="25"/>
            <w:bookmarkEnd w:id="26"/>
            <w:bookmarkEnd w:id="27"/>
            <w:bookmarkEnd w:id="28"/>
            <w:bookmarkEnd w:id="29"/>
            <w:bookmarkEnd w:id="30"/>
            <w:bookmarkEnd w:id="31"/>
            <w:bookmarkEnd w:id="32"/>
          </w:p>
          <w:p>
            <w:pPr>
              <w:tabs>
                <w:tab w:val="right" w:leader="dot" w:pos="8460"/>
                <w:tab w:val="right" w:leader="dot" w:pos="8640"/>
              </w:tabs>
              <w:adjustRightInd w:val="0"/>
              <w:snapToGrid w:val="0"/>
              <w:spacing w:line="480" w:lineRule="exact"/>
              <w:ind w:firstLine="480" w:firstLineChars="200"/>
              <w:rPr>
                <w:sz w:val="24"/>
                <w:szCs w:val="24"/>
              </w:rPr>
            </w:pPr>
            <w:r>
              <w:rPr>
                <w:sz w:val="24"/>
                <w:szCs w:val="24"/>
              </w:rPr>
              <w:t>1</w:t>
            </w:r>
            <w:r>
              <w:rPr>
                <w:rFonts w:hint="eastAsia"/>
                <w:sz w:val="24"/>
                <w:szCs w:val="24"/>
              </w:rPr>
              <w:t>）</w:t>
            </w:r>
            <w:r>
              <w:rPr>
                <w:sz w:val="24"/>
                <w:szCs w:val="24"/>
              </w:rPr>
              <w:t>企业</w:t>
            </w:r>
            <w:r>
              <w:rPr>
                <w:rFonts w:hint="eastAsia"/>
                <w:sz w:val="24"/>
                <w:szCs w:val="24"/>
              </w:rPr>
              <w:t>名称预先核准通知书</w:t>
            </w:r>
          </w:p>
          <w:p>
            <w:pPr>
              <w:tabs>
                <w:tab w:val="right" w:leader="dot" w:pos="8460"/>
                <w:tab w:val="right" w:leader="dot" w:pos="8640"/>
              </w:tabs>
              <w:adjustRightInd w:val="0"/>
              <w:snapToGrid w:val="0"/>
              <w:spacing w:line="480" w:lineRule="exact"/>
              <w:ind w:firstLine="480" w:firstLineChars="200"/>
              <w:rPr>
                <w:sz w:val="24"/>
                <w:szCs w:val="24"/>
              </w:rPr>
            </w:pPr>
            <w:r>
              <w:rPr>
                <w:rFonts w:hint="eastAsia"/>
                <w:sz w:val="24"/>
                <w:szCs w:val="24"/>
              </w:rPr>
              <w:t>2）设置医疗机构批准书</w:t>
            </w:r>
          </w:p>
          <w:p>
            <w:pPr>
              <w:tabs>
                <w:tab w:val="right" w:leader="dot" w:pos="8460"/>
                <w:tab w:val="right" w:leader="dot" w:pos="8640"/>
              </w:tabs>
              <w:adjustRightInd w:val="0"/>
              <w:snapToGrid w:val="0"/>
              <w:spacing w:line="480" w:lineRule="exact"/>
              <w:ind w:firstLine="480" w:firstLineChars="200"/>
              <w:rPr>
                <w:sz w:val="24"/>
                <w:szCs w:val="24"/>
              </w:rPr>
            </w:pPr>
            <w:r>
              <w:rPr>
                <w:rFonts w:hint="eastAsia"/>
                <w:sz w:val="24"/>
                <w:szCs w:val="24"/>
              </w:rPr>
              <w:t>3）</w:t>
            </w:r>
            <w:r>
              <w:rPr>
                <w:sz w:val="24"/>
                <w:szCs w:val="24"/>
              </w:rPr>
              <w:t>租房合同</w:t>
            </w:r>
          </w:p>
          <w:p>
            <w:pPr>
              <w:pStyle w:val="4"/>
              <w:adjustRightInd w:val="0"/>
              <w:snapToGrid w:val="0"/>
              <w:spacing w:line="480" w:lineRule="exact"/>
              <w:ind w:firstLine="480"/>
              <w:rPr>
                <w:sz w:val="24"/>
              </w:rPr>
            </w:pPr>
            <w:r>
              <w:rPr>
                <w:rFonts w:hint="eastAsia"/>
                <w:sz w:val="24"/>
                <w:szCs w:val="24"/>
              </w:rPr>
              <w:t>4）</w:t>
            </w:r>
            <w:r>
              <w:rPr>
                <w:rFonts w:hint="eastAsia"/>
                <w:sz w:val="24"/>
              </w:rPr>
              <w:t>房屋租赁备案证</w:t>
            </w:r>
          </w:p>
          <w:p>
            <w:pPr>
              <w:pStyle w:val="4"/>
              <w:adjustRightInd w:val="0"/>
              <w:snapToGrid w:val="0"/>
              <w:spacing w:line="480" w:lineRule="exact"/>
              <w:ind w:firstLine="480"/>
              <w:rPr>
                <w:sz w:val="24"/>
              </w:rPr>
            </w:pPr>
            <w:r>
              <w:rPr>
                <w:rFonts w:hint="eastAsia"/>
                <w:sz w:val="24"/>
                <w:szCs w:val="24"/>
              </w:rPr>
              <w:t>5）</w:t>
            </w:r>
            <w:r>
              <w:rPr>
                <w:rFonts w:hint="eastAsia"/>
                <w:sz w:val="24"/>
              </w:rPr>
              <w:t>纳管证明</w:t>
            </w:r>
          </w:p>
          <w:p>
            <w:pPr>
              <w:pStyle w:val="4"/>
              <w:adjustRightInd w:val="0"/>
              <w:snapToGrid w:val="0"/>
              <w:spacing w:line="480" w:lineRule="exact"/>
              <w:ind w:firstLine="480"/>
              <w:rPr>
                <w:sz w:val="24"/>
              </w:rPr>
            </w:pPr>
            <w:r>
              <w:rPr>
                <w:rFonts w:hint="eastAsia"/>
                <w:sz w:val="24"/>
                <w:szCs w:val="24"/>
              </w:rPr>
              <w:t>6）</w:t>
            </w:r>
            <w:r>
              <w:rPr>
                <w:sz w:val="24"/>
              </w:rPr>
              <w:t>企业法人身份证复印件</w:t>
            </w:r>
          </w:p>
          <w:p>
            <w:pPr>
              <w:pStyle w:val="4"/>
              <w:adjustRightInd w:val="0"/>
              <w:snapToGrid w:val="0"/>
              <w:spacing w:line="480" w:lineRule="exact"/>
              <w:ind w:firstLine="480"/>
              <w:rPr>
                <w:sz w:val="24"/>
              </w:rPr>
            </w:pPr>
            <w:r>
              <w:rPr>
                <w:rFonts w:hint="eastAsia"/>
                <w:sz w:val="24"/>
                <w:szCs w:val="24"/>
              </w:rPr>
              <w:t>7）《</w:t>
            </w:r>
            <w:r>
              <w:rPr>
                <w:rFonts w:hint="eastAsia"/>
                <w:sz w:val="24"/>
              </w:rPr>
              <w:t>医疗固体废弃物委托代处置协议书》及《污水消毒装置购买协议》</w:t>
            </w:r>
          </w:p>
          <w:p>
            <w:pPr>
              <w:pStyle w:val="23"/>
              <w:adjustRightInd w:val="0"/>
              <w:snapToGrid w:val="0"/>
              <w:spacing w:line="480" w:lineRule="exact"/>
              <w:ind w:firstLine="480" w:firstLineChars="200"/>
            </w:pPr>
            <w:r>
              <w:rPr>
                <w:rFonts w:hint="eastAsia"/>
                <w:szCs w:val="24"/>
              </w:rPr>
              <w:t>8）</w:t>
            </w:r>
            <w:r>
              <w:rPr>
                <w:rFonts w:hint="eastAsia"/>
              </w:rPr>
              <w:t>公示、公告照片、公示证明及公众调查表等</w:t>
            </w:r>
          </w:p>
          <w:p>
            <w:pPr>
              <w:pStyle w:val="23"/>
              <w:adjustRightInd w:val="0"/>
              <w:snapToGrid w:val="0"/>
              <w:spacing w:line="480" w:lineRule="exact"/>
              <w:ind w:firstLine="0" w:firstLineChars="0"/>
              <w:rPr>
                <w:b/>
                <w:szCs w:val="24"/>
              </w:rPr>
            </w:pPr>
            <w:r>
              <w:rPr>
                <w:b/>
                <w:szCs w:val="24"/>
              </w:rPr>
              <w:t>1.3、建设项目概况</w:t>
            </w:r>
          </w:p>
          <w:p>
            <w:pPr>
              <w:adjustRightInd w:val="0"/>
              <w:snapToGrid w:val="0"/>
              <w:spacing w:line="480" w:lineRule="exact"/>
              <w:rPr>
                <w:b/>
                <w:spacing w:val="-4"/>
                <w:sz w:val="24"/>
              </w:rPr>
            </w:pPr>
            <w:r>
              <w:rPr>
                <w:b/>
                <w:spacing w:val="-4"/>
                <w:sz w:val="24"/>
              </w:rPr>
              <w:t>1.3.1、建设内容和规模</w:t>
            </w:r>
          </w:p>
          <w:p>
            <w:pPr>
              <w:adjustRightInd w:val="0"/>
              <w:snapToGrid w:val="0"/>
              <w:spacing w:line="480" w:lineRule="exact"/>
              <w:ind w:firstLine="480" w:firstLineChars="200"/>
              <w:rPr>
                <w:sz w:val="24"/>
                <w:szCs w:val="24"/>
              </w:rPr>
            </w:pPr>
            <w:r>
              <w:rPr>
                <w:rFonts w:hint="eastAsia"/>
                <w:sz w:val="24"/>
              </w:rPr>
              <w:t>杭州杜秋健康管理有限公司隐秀路口腔诊所新建项目地址</w:t>
            </w:r>
            <w:r>
              <w:rPr>
                <w:sz w:val="24"/>
              </w:rPr>
              <w:t>位于杭州市拱墅区隐秀路366号</w:t>
            </w:r>
            <w:r>
              <w:rPr>
                <w:rFonts w:hint="eastAsia"/>
                <w:sz w:val="24"/>
              </w:rPr>
              <w:t>，主要从事门诊部医疗服务，诊疗科目：口腔科（牙体牙髓病专业、牙周病专业、口腔粘膜病专业、儿童口腔专业、口腔修复专业、口腔正畸专业、口腔颌面外科专业（限拔牙））。本项目</w:t>
            </w:r>
            <w:r>
              <w:rPr>
                <w:sz w:val="24"/>
              </w:rPr>
              <w:t>租用</w:t>
            </w:r>
            <w:r>
              <w:rPr>
                <w:rFonts w:hint="eastAsia"/>
                <w:sz w:val="24"/>
              </w:rPr>
              <w:t>汪华庭</w:t>
            </w:r>
            <w:r>
              <w:rPr>
                <w:sz w:val="24"/>
              </w:rPr>
              <w:t>建筑面积为</w:t>
            </w:r>
            <w:r>
              <w:rPr>
                <w:rFonts w:hint="eastAsia"/>
                <w:sz w:val="24"/>
              </w:rPr>
              <w:t>62</w:t>
            </w:r>
            <w:r>
              <w:rPr>
                <w:sz w:val="24"/>
              </w:rPr>
              <w:t>m</w:t>
            </w:r>
            <w:r>
              <w:rPr>
                <w:sz w:val="24"/>
                <w:vertAlign w:val="superscript"/>
              </w:rPr>
              <w:t>2</w:t>
            </w:r>
            <w:r>
              <w:rPr>
                <w:rFonts w:hint="eastAsia"/>
                <w:sz w:val="24"/>
              </w:rPr>
              <w:t>的</w:t>
            </w:r>
            <w:r>
              <w:rPr>
                <w:sz w:val="24"/>
              </w:rPr>
              <w:t>空置房屋作为经营场所</w:t>
            </w:r>
            <w:r>
              <w:rPr>
                <w:rFonts w:hint="eastAsia"/>
                <w:sz w:val="24"/>
              </w:rPr>
              <w:t>，项目设置牙椅2张，预计日接诊病人20位。项目总投资10万元，均为业主自筹。项目若日后增加放射性仪器，需另作辐射环评，本环评不包括辐射环评。</w:t>
            </w:r>
            <w:bookmarkStart w:id="33" w:name="_Toc218266135"/>
          </w:p>
          <w:bookmarkEnd w:id="33"/>
          <w:p>
            <w:pPr>
              <w:adjustRightInd w:val="0"/>
              <w:snapToGrid w:val="0"/>
              <w:spacing w:line="480" w:lineRule="exact"/>
              <w:rPr>
                <w:b/>
                <w:spacing w:val="-4"/>
                <w:sz w:val="24"/>
              </w:rPr>
            </w:pPr>
            <w:r>
              <w:rPr>
                <w:b/>
                <w:spacing w:val="-4"/>
                <w:sz w:val="24"/>
              </w:rPr>
              <w:t>1.3.2、生产组织及劳动定员</w:t>
            </w:r>
          </w:p>
          <w:p>
            <w:pPr>
              <w:pStyle w:val="71"/>
              <w:spacing w:before="0" w:after="0"/>
              <w:ind w:firstLine="480" w:firstLineChars="200"/>
              <w:jc w:val="both"/>
              <w:rPr>
                <w:rFonts w:ascii="Times New Roman" w:hAnsi="Times New Roman" w:eastAsia="宋体"/>
                <w:b w:val="0"/>
                <w:szCs w:val="24"/>
              </w:rPr>
            </w:pPr>
            <w:r>
              <w:rPr>
                <w:rFonts w:ascii="Times New Roman" w:hAnsi="Times New Roman" w:eastAsia="宋体"/>
                <w:b w:val="0"/>
                <w:szCs w:val="24"/>
              </w:rPr>
              <w:t>本项目预计工作人员</w:t>
            </w:r>
            <w:r>
              <w:rPr>
                <w:rFonts w:hint="eastAsia" w:ascii="Times New Roman" w:hAnsi="Times New Roman" w:eastAsia="宋体"/>
                <w:b w:val="0"/>
                <w:szCs w:val="24"/>
              </w:rPr>
              <w:t>2</w:t>
            </w:r>
            <w:r>
              <w:rPr>
                <w:rFonts w:ascii="Times New Roman" w:hAnsi="Times New Roman" w:eastAsia="宋体"/>
                <w:b w:val="0"/>
                <w:szCs w:val="24"/>
              </w:rPr>
              <w:t>人，营业时间为</w:t>
            </w:r>
            <w:r>
              <w:rPr>
                <w:rFonts w:hint="eastAsia" w:ascii="Times New Roman" w:hAnsi="Times New Roman" w:eastAsia="宋体"/>
                <w:b w:val="0"/>
                <w:szCs w:val="24"/>
              </w:rPr>
              <w:t>8</w:t>
            </w:r>
            <w:r>
              <w:rPr>
                <w:rFonts w:ascii="Times New Roman" w:hAnsi="Times New Roman" w:eastAsia="宋体"/>
                <w:b w:val="0"/>
                <w:szCs w:val="24"/>
              </w:rPr>
              <w:t>：00~</w:t>
            </w:r>
            <w:r>
              <w:rPr>
                <w:rFonts w:hint="eastAsia" w:ascii="Times New Roman" w:hAnsi="Times New Roman" w:eastAsia="宋体"/>
                <w:b w:val="0"/>
                <w:szCs w:val="24"/>
              </w:rPr>
              <w:t>20</w:t>
            </w:r>
            <w:r>
              <w:rPr>
                <w:rFonts w:ascii="Times New Roman" w:hAnsi="Times New Roman" w:eastAsia="宋体"/>
                <w:b w:val="0"/>
                <w:szCs w:val="24"/>
              </w:rPr>
              <w:t>：00，年营业时间为36</w:t>
            </w:r>
            <w:r>
              <w:rPr>
                <w:rFonts w:hint="eastAsia" w:ascii="Times New Roman" w:hAnsi="Times New Roman" w:eastAsia="宋体"/>
                <w:b w:val="0"/>
                <w:szCs w:val="24"/>
              </w:rPr>
              <w:t>0</w:t>
            </w:r>
            <w:r>
              <w:rPr>
                <w:rFonts w:ascii="Times New Roman" w:hAnsi="Times New Roman" w:eastAsia="宋体"/>
                <w:b w:val="0"/>
                <w:szCs w:val="24"/>
              </w:rPr>
              <w:t>天。不设员工食堂及宿舍。</w:t>
            </w:r>
          </w:p>
          <w:p>
            <w:pPr>
              <w:adjustRightInd w:val="0"/>
              <w:snapToGrid w:val="0"/>
              <w:spacing w:line="480" w:lineRule="exact"/>
              <w:rPr>
                <w:b/>
                <w:spacing w:val="-4"/>
                <w:sz w:val="24"/>
              </w:rPr>
            </w:pPr>
            <w:r>
              <w:rPr>
                <w:b/>
                <w:spacing w:val="-4"/>
                <w:sz w:val="24"/>
              </w:rPr>
              <w:t>1.3.3、公用工程</w:t>
            </w:r>
          </w:p>
          <w:p>
            <w:pPr>
              <w:pStyle w:val="71"/>
              <w:spacing w:before="0" w:after="0"/>
              <w:ind w:firstLine="480" w:firstLineChars="200"/>
              <w:jc w:val="both"/>
              <w:rPr>
                <w:rFonts w:ascii="Times New Roman" w:hAnsi="Times New Roman" w:eastAsia="宋体"/>
                <w:b w:val="0"/>
                <w:szCs w:val="24"/>
              </w:rPr>
            </w:pPr>
            <w:r>
              <w:rPr>
                <w:rFonts w:ascii="Times New Roman" w:hAnsi="Times New Roman" w:eastAsia="宋体"/>
                <w:b w:val="0"/>
                <w:szCs w:val="24"/>
              </w:rPr>
              <w:t>供水：本项目用水由城市自来水管网供应。</w:t>
            </w:r>
          </w:p>
          <w:p>
            <w:pPr>
              <w:pStyle w:val="71"/>
              <w:spacing w:before="0" w:after="0"/>
              <w:ind w:firstLine="480" w:firstLineChars="200"/>
              <w:jc w:val="left"/>
              <w:rPr>
                <w:rFonts w:ascii="Times New Roman" w:hAnsi="Times New Roman" w:eastAsia="宋体"/>
                <w:b w:val="0"/>
                <w:szCs w:val="24"/>
              </w:rPr>
            </w:pPr>
            <w:r>
              <w:rPr>
                <w:rFonts w:ascii="Times New Roman" w:hAnsi="Times New Roman" w:eastAsia="宋体"/>
                <w:b w:val="0"/>
                <w:szCs w:val="24"/>
              </w:rPr>
              <w:t>排水：</w:t>
            </w:r>
            <w:r>
              <w:rPr>
                <w:rFonts w:hint="eastAsia" w:ascii="Times New Roman" w:hAnsi="Times New Roman" w:eastAsia="宋体"/>
                <w:b w:val="0"/>
                <w:szCs w:val="24"/>
              </w:rPr>
              <w:t>本项目实行雨污分流制，雨水排入市政雨水管；医疗废水经医用消毒设备处理再经化粪池处理达标后排入市政污水管，</w:t>
            </w:r>
            <w:r>
              <w:rPr>
                <w:rFonts w:ascii="Times New Roman" w:hAnsi="Times New Roman" w:eastAsia="宋体"/>
                <w:b w:val="0"/>
                <w:szCs w:val="24"/>
              </w:rPr>
              <w:t>纳管水质执行</w:t>
            </w:r>
            <w:r>
              <w:rPr>
                <w:rFonts w:hint="eastAsia" w:ascii="Times New Roman" w:hAnsi="Times New Roman" w:eastAsia="宋体"/>
                <w:b w:val="0"/>
                <w:szCs w:val="24"/>
              </w:rPr>
              <w:t>《医疗机构水污染物排放标准》（GB18466-2005）预处理标准；医用消毒处理设备设置在项目室内</w:t>
            </w:r>
            <w:r>
              <w:rPr>
                <w:rFonts w:ascii="Times New Roman" w:hAnsi="Times New Roman" w:eastAsia="宋体"/>
                <w:b w:val="0"/>
                <w:szCs w:val="24"/>
              </w:rPr>
              <w:t>。</w:t>
            </w:r>
          </w:p>
          <w:p>
            <w:pPr>
              <w:pStyle w:val="71"/>
              <w:spacing w:before="0" w:after="0"/>
              <w:ind w:firstLine="480" w:firstLineChars="200"/>
              <w:jc w:val="both"/>
              <w:rPr>
                <w:rFonts w:ascii="Times New Roman" w:hAnsi="Times New Roman" w:eastAsia="宋体"/>
                <w:b w:val="0"/>
                <w:szCs w:val="24"/>
              </w:rPr>
            </w:pPr>
            <w:r>
              <w:rPr>
                <w:rFonts w:ascii="Times New Roman" w:hAnsi="Times New Roman" w:eastAsia="宋体"/>
                <w:b w:val="0"/>
                <w:szCs w:val="24"/>
              </w:rPr>
              <w:t>供电：项目用电由当地供电电网接入。</w:t>
            </w:r>
          </w:p>
          <w:p>
            <w:pPr>
              <w:pStyle w:val="71"/>
              <w:spacing w:before="0" w:after="0"/>
              <w:ind w:firstLine="480" w:firstLineChars="200"/>
              <w:jc w:val="both"/>
              <w:rPr>
                <w:rFonts w:ascii="Times New Roman" w:hAnsi="Times New Roman" w:eastAsia="宋体"/>
                <w:b w:val="0"/>
              </w:rPr>
            </w:pPr>
            <w:r>
              <w:rPr>
                <w:rFonts w:hint="eastAsia" w:ascii="Times New Roman" w:hAnsi="Times New Roman" w:eastAsia="宋体"/>
                <w:b w:val="0"/>
                <w:szCs w:val="24"/>
              </w:rPr>
              <w:t>空调</w:t>
            </w:r>
            <w:r>
              <w:rPr>
                <w:rFonts w:ascii="Times New Roman" w:hAnsi="Times New Roman" w:eastAsia="宋体"/>
                <w:b w:val="0"/>
                <w:szCs w:val="24"/>
              </w:rPr>
              <w:t>：项目采用</w:t>
            </w:r>
            <w:r>
              <w:rPr>
                <w:rFonts w:hint="eastAsia" w:ascii="Times New Roman" w:hAnsi="Times New Roman" w:eastAsia="宋体"/>
                <w:b w:val="0"/>
                <w:szCs w:val="24"/>
              </w:rPr>
              <w:t>2台分体式空调，空调室外机位于本项目1F北侧墙体，经减振、隔声等措施后，噪声能够达标排放。</w:t>
            </w:r>
          </w:p>
          <w:p>
            <w:pPr>
              <w:pStyle w:val="67"/>
              <w:spacing w:line="480" w:lineRule="exact"/>
              <w:ind w:firstLine="480" w:firstLineChars="200"/>
              <w:rPr>
                <w:rFonts w:ascii="Times New Roman" w:hAnsi="Times New Roman" w:eastAsiaTheme="minorEastAsia"/>
              </w:rPr>
            </w:pPr>
            <w:r>
              <w:rPr>
                <w:rFonts w:ascii="Times New Roman" w:hAnsiTheme="minorEastAsia" w:eastAsiaTheme="minorEastAsia"/>
              </w:rPr>
              <w:t>医疗固废：医疗固废暂存于专用暂时贮存柜（箱），定期委托杭州大地维康医疗环保有限公司进行安全处置。专用暂时贮存柜（箱）位于项目医疗废物间内。</w:t>
            </w:r>
          </w:p>
          <w:p>
            <w:pPr>
              <w:adjustRightInd w:val="0"/>
              <w:snapToGrid w:val="0"/>
              <w:spacing w:line="480" w:lineRule="exact"/>
              <w:rPr>
                <w:b/>
                <w:spacing w:val="-4"/>
                <w:sz w:val="24"/>
              </w:rPr>
            </w:pPr>
            <w:r>
              <w:rPr>
                <w:b/>
                <w:spacing w:val="-4"/>
                <w:sz w:val="24"/>
              </w:rPr>
              <w:t>1.3.4、项目主要设备</w:t>
            </w:r>
          </w:p>
          <w:p>
            <w:pPr>
              <w:pStyle w:val="23"/>
              <w:adjustRightInd w:val="0"/>
              <w:snapToGrid w:val="0"/>
              <w:spacing w:line="480" w:lineRule="exact"/>
            </w:pPr>
            <w:r>
              <w:t>项目主要设备详见表1-1</w:t>
            </w:r>
            <w:r>
              <w:rPr>
                <w:rFonts w:hint="eastAsia"/>
              </w:rPr>
              <w:t>，项目主要原辅材料见表1-2。</w:t>
            </w:r>
          </w:p>
          <w:p>
            <w:pPr>
              <w:pStyle w:val="23"/>
              <w:spacing w:line="320" w:lineRule="exact"/>
              <w:ind w:firstLine="430"/>
              <w:jc w:val="center"/>
              <w:rPr>
                <w:b/>
                <w:bCs/>
                <w:sz w:val="21"/>
                <w:szCs w:val="21"/>
              </w:rPr>
            </w:pPr>
            <w:r>
              <w:rPr>
                <w:b/>
                <w:bCs/>
                <w:sz w:val="21"/>
                <w:szCs w:val="21"/>
              </w:rPr>
              <w:t>表1-1   主要设备明细表</w:t>
            </w:r>
          </w:p>
          <w:tbl>
            <w:tblPr>
              <w:tblStyle w:val="55"/>
              <w:tblW w:w="7536" w:type="dxa"/>
              <w:jc w:val="center"/>
              <w:tblInd w:w="0" w:type="dxa"/>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3"/>
              <w:gridCol w:w="3535"/>
              <w:gridCol w:w="1334"/>
              <w:gridCol w:w="1334"/>
            </w:tblGrid>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33" w:type="dxa"/>
                  <w:tcBorders>
                    <w:top w:val="single" w:color="auto" w:sz="4" w:space="0"/>
                  </w:tcBorders>
                  <w:vAlign w:val="center"/>
                </w:tcPr>
                <w:p>
                  <w:pPr>
                    <w:pStyle w:val="40"/>
                    <w:spacing w:line="0" w:lineRule="atLeast"/>
                    <w:ind w:left="0" w:firstLine="0" w:firstLineChars="0"/>
                    <w:jc w:val="center"/>
                  </w:pPr>
                  <w:r>
                    <w:t>序号</w:t>
                  </w:r>
                </w:p>
              </w:tc>
              <w:tc>
                <w:tcPr>
                  <w:tcW w:w="3535" w:type="dxa"/>
                  <w:tcBorders>
                    <w:top w:val="single" w:color="auto" w:sz="4" w:space="0"/>
                  </w:tcBorders>
                  <w:vAlign w:val="center"/>
                </w:tcPr>
                <w:p>
                  <w:pPr>
                    <w:pStyle w:val="40"/>
                    <w:spacing w:line="0" w:lineRule="atLeast"/>
                    <w:ind w:left="0" w:firstLine="0" w:firstLineChars="0"/>
                    <w:jc w:val="center"/>
                  </w:pPr>
                  <w:r>
                    <w:t>名称</w:t>
                  </w:r>
                </w:p>
              </w:tc>
              <w:tc>
                <w:tcPr>
                  <w:tcW w:w="1334" w:type="dxa"/>
                  <w:tcBorders>
                    <w:top w:val="single" w:color="auto" w:sz="4" w:space="0"/>
                  </w:tcBorders>
                  <w:vAlign w:val="center"/>
                </w:tcPr>
                <w:p>
                  <w:pPr>
                    <w:pStyle w:val="40"/>
                    <w:spacing w:line="0" w:lineRule="atLeast"/>
                    <w:ind w:left="0" w:firstLine="0" w:firstLineChars="0"/>
                    <w:jc w:val="center"/>
                  </w:pPr>
                  <w:r>
                    <w:t>单位</w:t>
                  </w:r>
                </w:p>
              </w:tc>
              <w:tc>
                <w:tcPr>
                  <w:tcW w:w="1334" w:type="dxa"/>
                  <w:tcBorders>
                    <w:top w:val="single" w:color="auto" w:sz="4" w:space="0"/>
                  </w:tcBorders>
                  <w:vAlign w:val="center"/>
                </w:tcPr>
                <w:p>
                  <w:pPr>
                    <w:pStyle w:val="40"/>
                    <w:spacing w:line="0" w:lineRule="atLeast"/>
                    <w:ind w:left="0" w:firstLine="0" w:firstLineChars="0"/>
                    <w:jc w:val="center"/>
                  </w:pPr>
                  <w:r>
                    <w:t>数量</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33" w:type="dxa"/>
                  <w:tcBorders>
                    <w:top w:val="single" w:color="auto" w:sz="4" w:space="0"/>
                    <w:bottom w:val="single" w:color="auto" w:sz="4" w:space="0"/>
                  </w:tcBorders>
                  <w:vAlign w:val="center"/>
                </w:tcPr>
                <w:p>
                  <w:pPr>
                    <w:pStyle w:val="40"/>
                    <w:spacing w:line="0" w:lineRule="atLeast"/>
                    <w:ind w:left="420" w:hanging="420"/>
                    <w:jc w:val="center"/>
                  </w:pPr>
                  <w:r>
                    <w:t>1</w:t>
                  </w:r>
                </w:p>
              </w:tc>
              <w:tc>
                <w:tcPr>
                  <w:tcW w:w="3535" w:type="dxa"/>
                  <w:tcBorders>
                    <w:top w:val="single" w:color="auto" w:sz="4" w:space="0"/>
                    <w:bottom w:val="single" w:color="auto" w:sz="4" w:space="0"/>
                  </w:tcBorders>
                  <w:vAlign w:val="center"/>
                </w:tcPr>
                <w:p>
                  <w:pPr>
                    <w:spacing w:line="0" w:lineRule="atLeast"/>
                    <w:jc w:val="center"/>
                    <w:rPr>
                      <w:szCs w:val="21"/>
                    </w:rPr>
                  </w:pPr>
                  <w:r>
                    <w:rPr>
                      <w:rFonts w:hint="eastAsia"/>
                      <w:szCs w:val="21"/>
                    </w:rPr>
                    <w:t>牙科综合诊疗椅</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rPr>
                      <w:rFonts w:hint="eastAsia"/>
                    </w:rPr>
                    <w:t>台</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rPr>
                      <w:rFonts w:hint="eastAsia"/>
                    </w:rPr>
                    <w:t>2</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33" w:type="dxa"/>
                  <w:tcBorders>
                    <w:top w:val="single" w:color="auto" w:sz="4" w:space="0"/>
                    <w:bottom w:val="single" w:color="auto" w:sz="4" w:space="0"/>
                  </w:tcBorders>
                  <w:vAlign w:val="center"/>
                </w:tcPr>
                <w:p>
                  <w:pPr>
                    <w:pStyle w:val="40"/>
                    <w:spacing w:line="0" w:lineRule="atLeast"/>
                    <w:ind w:left="420" w:hanging="420"/>
                    <w:jc w:val="center"/>
                  </w:pPr>
                  <w:r>
                    <w:t>2</w:t>
                  </w:r>
                </w:p>
              </w:tc>
              <w:tc>
                <w:tcPr>
                  <w:tcW w:w="3535" w:type="dxa"/>
                  <w:tcBorders>
                    <w:top w:val="single" w:color="auto" w:sz="4" w:space="0"/>
                    <w:bottom w:val="single" w:color="auto" w:sz="4" w:space="0"/>
                  </w:tcBorders>
                  <w:vAlign w:val="center"/>
                </w:tcPr>
                <w:p>
                  <w:pPr>
                    <w:spacing w:line="0" w:lineRule="atLeast"/>
                    <w:jc w:val="center"/>
                    <w:rPr>
                      <w:szCs w:val="21"/>
                    </w:rPr>
                  </w:pPr>
                  <w:r>
                    <w:rPr>
                      <w:szCs w:val="21"/>
                    </w:rPr>
                    <w:t>电脑</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t>台</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33" w:type="dxa"/>
                  <w:tcBorders>
                    <w:top w:val="single" w:color="auto" w:sz="4" w:space="0"/>
                    <w:bottom w:val="single" w:color="auto" w:sz="4" w:space="0"/>
                  </w:tcBorders>
                  <w:vAlign w:val="center"/>
                </w:tcPr>
                <w:p>
                  <w:pPr>
                    <w:pStyle w:val="40"/>
                    <w:spacing w:line="0" w:lineRule="atLeast"/>
                    <w:ind w:left="420" w:hanging="420"/>
                    <w:jc w:val="center"/>
                  </w:pPr>
                  <w:r>
                    <w:t>3</w:t>
                  </w:r>
                </w:p>
              </w:tc>
              <w:tc>
                <w:tcPr>
                  <w:tcW w:w="3535" w:type="dxa"/>
                  <w:tcBorders>
                    <w:top w:val="single" w:color="auto" w:sz="4" w:space="0"/>
                    <w:bottom w:val="single" w:color="auto" w:sz="4" w:space="0"/>
                  </w:tcBorders>
                  <w:vAlign w:val="center"/>
                </w:tcPr>
                <w:p>
                  <w:pPr>
                    <w:spacing w:line="0" w:lineRule="atLeast"/>
                    <w:jc w:val="center"/>
                    <w:rPr>
                      <w:szCs w:val="21"/>
                    </w:rPr>
                  </w:pPr>
                  <w:r>
                    <w:rPr>
                      <w:rFonts w:hint="eastAsia"/>
                      <w:szCs w:val="21"/>
                    </w:rPr>
                    <w:t>医用消毒柜</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t>台</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33" w:type="dxa"/>
                  <w:tcBorders>
                    <w:top w:val="single" w:color="auto" w:sz="4" w:space="0"/>
                    <w:bottom w:val="single" w:color="auto" w:sz="4" w:space="0"/>
                  </w:tcBorders>
                  <w:vAlign w:val="center"/>
                </w:tcPr>
                <w:p>
                  <w:pPr>
                    <w:pStyle w:val="40"/>
                    <w:spacing w:line="0" w:lineRule="atLeast"/>
                    <w:ind w:left="420" w:hanging="420"/>
                    <w:jc w:val="center"/>
                  </w:pPr>
                  <w:r>
                    <w:t>4</w:t>
                  </w:r>
                </w:p>
              </w:tc>
              <w:tc>
                <w:tcPr>
                  <w:tcW w:w="3535" w:type="dxa"/>
                  <w:tcBorders>
                    <w:top w:val="single" w:color="auto" w:sz="4" w:space="0"/>
                    <w:bottom w:val="single" w:color="auto" w:sz="4" w:space="0"/>
                  </w:tcBorders>
                  <w:vAlign w:val="center"/>
                </w:tcPr>
                <w:p>
                  <w:pPr>
                    <w:spacing w:line="0" w:lineRule="atLeast"/>
                    <w:jc w:val="center"/>
                    <w:rPr>
                      <w:szCs w:val="21"/>
                    </w:rPr>
                  </w:pPr>
                  <w:r>
                    <w:rPr>
                      <w:rFonts w:hint="eastAsia"/>
                      <w:szCs w:val="21"/>
                    </w:rPr>
                    <w:t>打磨机</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t>台</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33" w:type="dxa"/>
                  <w:tcBorders>
                    <w:top w:val="single" w:color="auto" w:sz="4" w:space="0"/>
                    <w:bottom w:val="single" w:color="auto" w:sz="4" w:space="0"/>
                  </w:tcBorders>
                  <w:vAlign w:val="center"/>
                </w:tcPr>
                <w:p>
                  <w:pPr>
                    <w:pStyle w:val="40"/>
                    <w:spacing w:line="0" w:lineRule="atLeast"/>
                    <w:ind w:left="420" w:hanging="420"/>
                    <w:jc w:val="center"/>
                  </w:pPr>
                  <w:r>
                    <w:t>5</w:t>
                  </w:r>
                </w:p>
              </w:tc>
              <w:tc>
                <w:tcPr>
                  <w:tcW w:w="3535" w:type="dxa"/>
                  <w:tcBorders>
                    <w:top w:val="single" w:color="auto" w:sz="4" w:space="0"/>
                    <w:bottom w:val="single" w:color="auto" w:sz="4" w:space="0"/>
                  </w:tcBorders>
                  <w:vAlign w:val="center"/>
                </w:tcPr>
                <w:p>
                  <w:pPr>
                    <w:spacing w:line="0" w:lineRule="atLeast"/>
                    <w:jc w:val="center"/>
                    <w:rPr>
                      <w:szCs w:val="21"/>
                    </w:rPr>
                  </w:pPr>
                  <w:r>
                    <w:rPr>
                      <w:rFonts w:hint="eastAsia"/>
                      <w:szCs w:val="21"/>
                    </w:rPr>
                    <w:t>激光补牙机</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t>台</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333" w:type="dxa"/>
                  <w:tcBorders>
                    <w:top w:val="single" w:color="auto" w:sz="4" w:space="0"/>
                    <w:bottom w:val="single" w:color="auto" w:sz="4" w:space="0"/>
                  </w:tcBorders>
                  <w:vAlign w:val="center"/>
                </w:tcPr>
                <w:p>
                  <w:pPr>
                    <w:pStyle w:val="40"/>
                    <w:spacing w:line="0" w:lineRule="atLeast"/>
                    <w:ind w:left="420" w:hanging="420"/>
                    <w:jc w:val="center"/>
                  </w:pPr>
                  <w:r>
                    <w:rPr>
                      <w:rFonts w:hint="eastAsia"/>
                    </w:rPr>
                    <w:t>6</w:t>
                  </w:r>
                </w:p>
              </w:tc>
              <w:tc>
                <w:tcPr>
                  <w:tcW w:w="3535" w:type="dxa"/>
                  <w:tcBorders>
                    <w:top w:val="single" w:color="auto" w:sz="4" w:space="0"/>
                    <w:bottom w:val="single" w:color="auto" w:sz="4" w:space="0"/>
                  </w:tcBorders>
                  <w:vAlign w:val="center"/>
                </w:tcPr>
                <w:p>
                  <w:pPr>
                    <w:spacing w:line="0" w:lineRule="atLeast"/>
                    <w:jc w:val="center"/>
                    <w:rPr>
                      <w:szCs w:val="21"/>
                    </w:rPr>
                  </w:pPr>
                  <w:r>
                    <w:rPr>
                      <w:rFonts w:hint="eastAsia"/>
                      <w:szCs w:val="21"/>
                    </w:rPr>
                    <w:t>配套牙医工具</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rPr>
                      <w:rFonts w:hint="eastAsia"/>
                    </w:rPr>
                    <w:t>套</w:t>
                  </w:r>
                </w:p>
              </w:tc>
              <w:tc>
                <w:tcPr>
                  <w:tcW w:w="1334" w:type="dxa"/>
                  <w:tcBorders>
                    <w:top w:val="single" w:color="auto" w:sz="4" w:space="0"/>
                    <w:bottom w:val="single" w:color="auto" w:sz="4" w:space="0"/>
                  </w:tcBorders>
                  <w:vAlign w:val="center"/>
                </w:tcPr>
                <w:p>
                  <w:pPr>
                    <w:pStyle w:val="40"/>
                    <w:spacing w:line="0" w:lineRule="atLeast"/>
                    <w:ind w:left="420" w:hanging="420"/>
                    <w:jc w:val="center"/>
                  </w:pPr>
                  <w:r>
                    <w:rPr>
                      <w:rFonts w:hint="eastAsia"/>
                    </w:rPr>
                    <w:t>2</w:t>
                  </w:r>
                </w:p>
              </w:tc>
            </w:tr>
          </w:tbl>
          <w:p>
            <w:pPr>
              <w:pStyle w:val="23"/>
              <w:spacing w:line="320" w:lineRule="exact"/>
              <w:ind w:firstLine="430"/>
              <w:jc w:val="center"/>
              <w:rPr>
                <w:b/>
                <w:bCs/>
                <w:sz w:val="21"/>
                <w:szCs w:val="21"/>
              </w:rPr>
            </w:pPr>
            <w:r>
              <w:rPr>
                <w:b/>
                <w:bCs/>
                <w:sz w:val="21"/>
                <w:szCs w:val="21"/>
              </w:rPr>
              <w:t>表1-</w:t>
            </w:r>
            <w:r>
              <w:rPr>
                <w:rFonts w:hint="eastAsia"/>
                <w:b/>
                <w:bCs/>
                <w:sz w:val="21"/>
                <w:szCs w:val="21"/>
              </w:rPr>
              <w:t>2</w:t>
            </w:r>
            <w:r>
              <w:rPr>
                <w:b/>
                <w:bCs/>
                <w:sz w:val="21"/>
                <w:szCs w:val="21"/>
              </w:rPr>
              <w:t>主要</w:t>
            </w:r>
            <w:r>
              <w:rPr>
                <w:rFonts w:hint="eastAsia"/>
                <w:b/>
                <w:bCs/>
                <w:sz w:val="21"/>
                <w:szCs w:val="21"/>
              </w:rPr>
              <w:t>原辅材料</w:t>
            </w:r>
            <w:r>
              <w:rPr>
                <w:b/>
                <w:bCs/>
                <w:sz w:val="21"/>
                <w:szCs w:val="21"/>
              </w:rPr>
              <w:t>明细表</w:t>
            </w:r>
          </w:p>
          <w:tbl>
            <w:tblPr>
              <w:tblStyle w:val="55"/>
              <w:tblW w:w="7536" w:type="dxa"/>
              <w:jc w:val="center"/>
              <w:tblInd w:w="0" w:type="dxa"/>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9"/>
              <w:gridCol w:w="3911"/>
              <w:gridCol w:w="1386"/>
              <w:gridCol w:w="1120"/>
            </w:tblGrid>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tcBorders>
                  <w:vAlign w:val="center"/>
                </w:tcPr>
                <w:p>
                  <w:pPr>
                    <w:pStyle w:val="40"/>
                    <w:spacing w:line="0" w:lineRule="atLeast"/>
                    <w:ind w:left="0" w:firstLine="0" w:firstLineChars="0"/>
                    <w:jc w:val="center"/>
                  </w:pPr>
                  <w:r>
                    <w:t>序号</w:t>
                  </w:r>
                </w:p>
              </w:tc>
              <w:tc>
                <w:tcPr>
                  <w:tcW w:w="3911" w:type="dxa"/>
                  <w:tcBorders>
                    <w:top w:val="single" w:color="auto" w:sz="4" w:space="0"/>
                  </w:tcBorders>
                  <w:vAlign w:val="center"/>
                </w:tcPr>
                <w:p>
                  <w:pPr>
                    <w:pStyle w:val="40"/>
                    <w:spacing w:line="0" w:lineRule="atLeast"/>
                    <w:ind w:left="0" w:firstLine="0" w:firstLineChars="0"/>
                    <w:jc w:val="center"/>
                  </w:pPr>
                  <w:r>
                    <w:t>名称</w:t>
                  </w:r>
                </w:p>
              </w:tc>
              <w:tc>
                <w:tcPr>
                  <w:tcW w:w="1386" w:type="dxa"/>
                  <w:tcBorders>
                    <w:top w:val="single" w:color="auto" w:sz="4" w:space="0"/>
                  </w:tcBorders>
                  <w:vAlign w:val="center"/>
                </w:tcPr>
                <w:p>
                  <w:pPr>
                    <w:pStyle w:val="40"/>
                    <w:spacing w:line="0" w:lineRule="atLeast"/>
                    <w:ind w:left="0" w:firstLine="0" w:firstLineChars="0"/>
                    <w:jc w:val="center"/>
                  </w:pPr>
                  <w:r>
                    <w:t>单位</w:t>
                  </w:r>
                </w:p>
              </w:tc>
              <w:tc>
                <w:tcPr>
                  <w:tcW w:w="1120" w:type="dxa"/>
                  <w:tcBorders>
                    <w:top w:val="single" w:color="auto" w:sz="4" w:space="0"/>
                  </w:tcBorders>
                  <w:vAlign w:val="center"/>
                </w:tcPr>
                <w:p>
                  <w:pPr>
                    <w:pStyle w:val="40"/>
                    <w:spacing w:line="0" w:lineRule="atLeast"/>
                    <w:ind w:left="0" w:firstLine="0" w:firstLineChars="0"/>
                    <w:jc w:val="center"/>
                  </w:pPr>
                  <w:r>
                    <w:t>数量</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t>1</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一次性注射器（5ml）</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个/a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1200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t>2</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无菌手套</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双/a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1000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t>3</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75%酒精（500ml）</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瓶/a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t>4</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95%酒精（500ml）</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瓶/a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5</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t>5</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碘伏（500ml）</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瓶/a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t>6</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无菌帽</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个/a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1000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rPr>
                      <w:rFonts w:hint="eastAsia"/>
                    </w:rPr>
                    <w:t>7</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树脂A3.5</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g/a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50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rPr>
                      <w:rFonts w:hint="eastAsia"/>
                    </w:rPr>
                    <w:t>8</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树脂A2</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g/a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50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rPr>
                      <w:rFonts w:hint="eastAsia"/>
                    </w:rPr>
                    <w:t>9</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A2流动树脂</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g/a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10</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窝沟封闭剂</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ml/a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10</w:t>
                  </w:r>
                </w:p>
              </w:tc>
            </w:tr>
            <w:tr>
              <w:tblPrEx>
                <w:tblBorders>
                  <w:top w:val="single" w:color="auto" w:sz="8" w:space="0"/>
                  <w:left w:val="single" w:color="auto" w:sz="4" w:space="0"/>
                  <w:bottom w:val="single" w:color="auto" w:sz="8"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9"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11</w:t>
                  </w:r>
                </w:p>
              </w:tc>
              <w:tc>
                <w:tcPr>
                  <w:tcW w:w="3911" w:type="dxa"/>
                  <w:tcBorders>
                    <w:top w:val="single" w:color="auto" w:sz="4" w:space="0"/>
                    <w:bottom w:val="single" w:color="auto" w:sz="4" w:space="0"/>
                  </w:tcBorders>
                  <w:vAlign w:val="center"/>
                </w:tcPr>
                <w:p>
                  <w:pPr>
                    <w:spacing w:line="0" w:lineRule="atLeast"/>
                    <w:jc w:val="center"/>
                    <w:rPr>
                      <w:szCs w:val="21"/>
                    </w:rPr>
                  </w:pPr>
                  <w:r>
                    <w:rPr>
                      <w:rFonts w:hint="eastAsia"/>
                      <w:szCs w:val="21"/>
                    </w:rPr>
                    <w:t>漱口水</w:t>
                  </w:r>
                </w:p>
              </w:tc>
              <w:tc>
                <w:tcPr>
                  <w:tcW w:w="1386" w:type="dxa"/>
                  <w:tcBorders>
                    <w:top w:val="single" w:color="auto" w:sz="4" w:space="0"/>
                    <w:bottom w:val="single" w:color="auto" w:sz="4" w:space="0"/>
                  </w:tcBorders>
                  <w:vAlign w:val="center"/>
                </w:tcPr>
                <w:p>
                  <w:pPr>
                    <w:pStyle w:val="40"/>
                    <w:spacing w:line="0" w:lineRule="atLeast"/>
                    <w:ind w:left="420" w:hanging="420"/>
                    <w:jc w:val="center"/>
                  </w:pPr>
                  <w:r>
                    <w:rPr>
                      <w:rFonts w:hint="eastAsia"/>
                    </w:rPr>
                    <w:t>瓶/a</w:t>
                  </w:r>
                </w:p>
              </w:tc>
              <w:tc>
                <w:tcPr>
                  <w:tcW w:w="1120" w:type="dxa"/>
                  <w:tcBorders>
                    <w:top w:val="single" w:color="auto" w:sz="4" w:space="0"/>
                    <w:bottom w:val="single" w:color="auto" w:sz="4" w:space="0"/>
                  </w:tcBorders>
                  <w:vAlign w:val="center"/>
                </w:tcPr>
                <w:p>
                  <w:pPr>
                    <w:pStyle w:val="40"/>
                    <w:spacing w:line="0" w:lineRule="atLeast"/>
                    <w:ind w:left="420" w:hanging="420"/>
                    <w:jc w:val="center"/>
                  </w:pPr>
                  <w:r>
                    <w:rPr>
                      <w:rFonts w:hint="eastAsia"/>
                    </w:rPr>
                    <w:t>10</w:t>
                  </w:r>
                </w:p>
              </w:tc>
            </w:tr>
          </w:tbl>
          <w:p>
            <w:pPr>
              <w:pStyle w:val="23"/>
              <w:adjustRightInd w:val="0"/>
              <w:snapToGrid w:val="0"/>
              <w:spacing w:line="240" w:lineRule="exact"/>
              <w:ind w:firstLine="428"/>
            </w:pPr>
            <w:r>
              <w:rPr>
                <w:rFonts w:hint="eastAsia"/>
                <w:sz w:val="21"/>
                <w:szCs w:val="21"/>
              </w:rPr>
              <w:t>注：本项目用不含有重金属元素的补牙材料和镶牙材料，义齿、牙套均外协加工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 w:hRule="atLeast"/>
          <w:jc w:val="center"/>
        </w:trPr>
        <w:tc>
          <w:tcPr>
            <w:tcW w:w="8599" w:type="dxa"/>
            <w:gridSpan w:val="9"/>
            <w:vAlign w:val="center"/>
          </w:tcPr>
          <w:p>
            <w:pPr>
              <w:adjustRightInd w:val="0"/>
              <w:snapToGrid w:val="0"/>
              <w:spacing w:line="500" w:lineRule="exact"/>
              <w:rPr>
                <w:b/>
                <w:sz w:val="24"/>
                <w:szCs w:val="24"/>
              </w:rPr>
            </w:pPr>
            <w:r>
              <w:rPr>
                <w:b/>
                <w:sz w:val="24"/>
                <w:szCs w:val="24"/>
              </w:rPr>
              <w:t>1.4与本项目有关的原有污染情况及主要环境问题：</w:t>
            </w:r>
          </w:p>
          <w:p>
            <w:pPr>
              <w:adjustRightInd w:val="0"/>
              <w:snapToGrid w:val="0"/>
              <w:spacing w:line="500" w:lineRule="exact"/>
              <w:ind w:firstLine="480" w:firstLineChars="200"/>
              <w:rPr>
                <w:sz w:val="24"/>
                <w:szCs w:val="24"/>
              </w:rPr>
            </w:pPr>
            <w:r>
              <w:rPr>
                <w:sz w:val="24"/>
                <w:szCs w:val="24"/>
              </w:rPr>
              <w:t>本项目属新建项目，</w:t>
            </w:r>
            <w:r>
              <w:rPr>
                <w:rFonts w:hint="eastAsia"/>
                <w:sz w:val="24"/>
                <w:szCs w:val="24"/>
              </w:rPr>
              <w:t>系</w:t>
            </w:r>
            <w:r>
              <w:rPr>
                <w:sz w:val="24"/>
                <w:szCs w:val="24"/>
              </w:rPr>
              <w:t>租用</w:t>
            </w:r>
            <w:r>
              <w:rPr>
                <w:rFonts w:hint="eastAsia"/>
                <w:sz w:val="24"/>
                <w:szCs w:val="24"/>
              </w:rPr>
              <w:t>汪华庭</w:t>
            </w:r>
            <w:r>
              <w:rPr>
                <w:sz w:val="24"/>
                <w:szCs w:val="24"/>
              </w:rPr>
              <w:t>位于</w:t>
            </w:r>
            <w:r>
              <w:rPr>
                <w:kern w:val="0"/>
                <w:sz w:val="24"/>
                <w:szCs w:val="24"/>
              </w:rPr>
              <w:t>杭州市拱墅区隐秀路366号</w:t>
            </w:r>
            <w:r>
              <w:rPr>
                <w:sz w:val="24"/>
                <w:szCs w:val="24"/>
              </w:rPr>
              <w:t>的建筑面积约为</w:t>
            </w:r>
            <w:r>
              <w:rPr>
                <w:rFonts w:hint="eastAsia"/>
                <w:sz w:val="24"/>
                <w:szCs w:val="24"/>
              </w:rPr>
              <w:t>62</w:t>
            </w:r>
            <w:r>
              <w:rPr>
                <w:sz w:val="24"/>
                <w:szCs w:val="24"/>
              </w:rPr>
              <w:t>m</w:t>
            </w:r>
            <w:r>
              <w:rPr>
                <w:sz w:val="24"/>
                <w:szCs w:val="24"/>
                <w:vertAlign w:val="superscript"/>
              </w:rPr>
              <w:t>2</w:t>
            </w:r>
            <w:r>
              <w:rPr>
                <w:rFonts w:hint="eastAsia"/>
                <w:sz w:val="24"/>
                <w:szCs w:val="24"/>
              </w:rPr>
              <w:t>的</w:t>
            </w:r>
            <w:r>
              <w:rPr>
                <w:sz w:val="24"/>
                <w:szCs w:val="24"/>
              </w:rPr>
              <w:t>空置房屋作为经营场所</w:t>
            </w:r>
            <w:r>
              <w:rPr>
                <w:rFonts w:hint="eastAsia"/>
                <w:sz w:val="24"/>
                <w:szCs w:val="24"/>
              </w:rPr>
              <w:t>，</w:t>
            </w:r>
            <w:r>
              <w:rPr>
                <w:sz w:val="24"/>
                <w:szCs w:val="24"/>
              </w:rPr>
              <w:t>故不存在原有污染情况及主要环境问题。</w:t>
            </w: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p>
            <w:pPr>
              <w:adjustRightInd w:val="0"/>
              <w:snapToGrid w:val="0"/>
              <w:spacing w:line="500" w:lineRule="exact"/>
              <w:ind w:firstLine="480" w:firstLineChars="200"/>
              <w:rPr>
                <w:sz w:val="24"/>
                <w:szCs w:val="24"/>
              </w:rPr>
            </w:pPr>
          </w:p>
        </w:tc>
      </w:tr>
    </w:tbl>
    <w:p>
      <w:pPr>
        <w:snapToGrid w:val="0"/>
        <w:spacing w:line="360" w:lineRule="auto"/>
        <w:outlineLvl w:val="0"/>
        <w:rPr>
          <w:b/>
        </w:rPr>
      </w:pPr>
      <w:r>
        <w:rPr>
          <w:sz w:val="28"/>
        </w:rPr>
        <w:br w:type="page"/>
      </w:r>
      <w:bookmarkStart w:id="34" w:name="_Toc393400736"/>
      <w:r>
        <w:rPr>
          <w:b/>
          <w:sz w:val="30"/>
          <w:szCs w:val="30"/>
        </w:rPr>
        <w:t>2建设项目所在地自然环境社会环境简况</w:t>
      </w:r>
      <w:bookmarkEnd w:id="34"/>
    </w:p>
    <w:tbl>
      <w:tblPr>
        <w:tblStyle w:val="55"/>
        <w:tblW w:w="842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43" w:hRule="atLeast"/>
          <w:jc w:val="center"/>
        </w:trPr>
        <w:tc>
          <w:tcPr>
            <w:tcW w:w="8424" w:type="dxa"/>
          </w:tcPr>
          <w:p>
            <w:pPr>
              <w:spacing w:line="480" w:lineRule="exact"/>
              <w:rPr>
                <w:b/>
                <w:spacing w:val="-6"/>
                <w:sz w:val="24"/>
                <w:szCs w:val="24"/>
              </w:rPr>
            </w:pPr>
            <w:r>
              <w:rPr>
                <w:b/>
                <w:spacing w:val="-6"/>
                <w:sz w:val="24"/>
                <w:szCs w:val="24"/>
              </w:rPr>
              <w:t>2.1自然环境简况（地形、地貌、地质、气候、气象、水文、生物多样性等）：</w:t>
            </w:r>
          </w:p>
          <w:p>
            <w:pPr>
              <w:adjustRightInd w:val="0"/>
              <w:snapToGrid w:val="0"/>
              <w:spacing w:line="480" w:lineRule="exact"/>
              <w:rPr>
                <w:b/>
                <w:bCs/>
                <w:sz w:val="24"/>
                <w:szCs w:val="24"/>
              </w:rPr>
            </w:pPr>
            <w:r>
              <w:rPr>
                <w:b/>
                <w:bCs/>
                <w:sz w:val="24"/>
                <w:szCs w:val="24"/>
              </w:rPr>
              <w:t>2.1.1、地理环境</w:t>
            </w:r>
          </w:p>
          <w:p>
            <w:pPr>
              <w:adjustRightInd w:val="0"/>
              <w:snapToGrid w:val="0"/>
              <w:spacing w:line="480" w:lineRule="exact"/>
              <w:ind w:firstLine="480" w:firstLineChars="200"/>
              <w:rPr>
                <w:b/>
                <w:bCs/>
                <w:sz w:val="24"/>
                <w:szCs w:val="24"/>
              </w:rPr>
            </w:pPr>
            <w:r>
              <w:rPr>
                <w:sz w:val="24"/>
              </w:rPr>
              <w:t>浙江省位于我国东南沿海，东临东海，南邻福建，西接安徽、江西，北连上海、江苏。杭州市位于浙江省西北部，地处长江三角洲南翼，杭州湾西端，钱塘江下游，京杭大运河南端，是长江三角洲重要中心城市和中国东南部交通枢纽，南与绍兴、金华、衢州三市相接，北与湖州、嘉兴两市毗邻，西与安徽省交界。杭州市区中心地理坐标为北纬30°16'、东经120°12'。杭州市域轮廓略呈西南至东北为长对角线方向的菱形，东西两端最大距离约250公里，南北两端最大距离约130公里。土地总面积16569平方公里。</w:t>
            </w:r>
          </w:p>
          <w:p>
            <w:pPr>
              <w:adjustRightInd w:val="0"/>
              <w:snapToGrid w:val="0"/>
              <w:spacing w:line="480" w:lineRule="exact"/>
              <w:ind w:firstLine="480" w:firstLineChars="200"/>
              <w:rPr>
                <w:sz w:val="24"/>
              </w:rPr>
            </w:pPr>
            <w:r>
              <w:rPr>
                <w:rFonts w:hint="eastAsia"/>
                <w:sz w:val="24"/>
              </w:rPr>
              <w:t>杭州杜秋健康管理有限公司隐秀路口腔诊所新建项目</w:t>
            </w:r>
            <w:r>
              <w:rPr>
                <w:sz w:val="24"/>
                <w:szCs w:val="24"/>
              </w:rPr>
              <w:t>位于</w:t>
            </w:r>
            <w:r>
              <w:rPr>
                <w:sz w:val="24"/>
              </w:rPr>
              <w:t>杭州市拱墅区隐秀路366号</w:t>
            </w:r>
            <w:r>
              <w:rPr>
                <w:rFonts w:hint="eastAsia"/>
                <w:sz w:val="24"/>
                <w:szCs w:val="24"/>
              </w:rPr>
              <w:t>。本项目所在建筑共6F，1F北侧为本项目所在地，1F其余部分为沿街商铺，2-6F为庆隆苑24幢居民楼。</w:t>
            </w:r>
          </w:p>
          <w:p>
            <w:pPr>
              <w:spacing w:line="480" w:lineRule="exact"/>
              <w:ind w:firstLine="480" w:firstLineChars="200"/>
              <w:rPr>
                <w:rFonts w:cs="宋体"/>
                <w:sz w:val="24"/>
              </w:rPr>
            </w:pPr>
            <w:r>
              <w:rPr>
                <w:rFonts w:hint="eastAsia" w:cs="宋体"/>
                <w:sz w:val="24"/>
              </w:rPr>
              <w:t>本项目所在建筑周边情况：</w:t>
            </w:r>
          </w:p>
          <w:p>
            <w:pPr>
              <w:spacing w:line="480" w:lineRule="exact"/>
              <w:ind w:firstLine="480" w:firstLineChars="200"/>
              <w:rPr>
                <w:rFonts w:cs="宋体"/>
                <w:sz w:val="24"/>
              </w:rPr>
            </w:pPr>
            <w:r>
              <w:rPr>
                <w:rFonts w:hint="eastAsia" w:cs="宋体"/>
                <w:sz w:val="24"/>
              </w:rPr>
              <w:t>东侧为沿街商铺，隔沿街商铺为</w:t>
            </w:r>
            <w:r>
              <w:rPr>
                <w:rFonts w:hint="eastAsia"/>
                <w:sz w:val="24"/>
                <w:szCs w:val="24"/>
              </w:rPr>
              <w:t>庆隆苑23幢居民楼</w:t>
            </w:r>
            <w:r>
              <w:rPr>
                <w:rFonts w:hint="eastAsia" w:cs="宋体"/>
                <w:sz w:val="24"/>
              </w:rPr>
              <w:t>（与本项目最近距离为40m）；</w:t>
            </w:r>
          </w:p>
          <w:p>
            <w:pPr>
              <w:spacing w:line="480" w:lineRule="exact"/>
              <w:ind w:firstLine="480" w:firstLineChars="200"/>
              <w:rPr>
                <w:rFonts w:cs="宋体"/>
                <w:sz w:val="24"/>
              </w:rPr>
            </w:pPr>
            <w:r>
              <w:rPr>
                <w:rFonts w:hint="eastAsia" w:cs="宋体"/>
                <w:sz w:val="24"/>
              </w:rPr>
              <w:t>南侧为</w:t>
            </w:r>
            <w:r>
              <w:rPr>
                <w:rFonts w:hint="eastAsia"/>
                <w:sz w:val="24"/>
                <w:szCs w:val="24"/>
              </w:rPr>
              <w:t>庆隆苑24幢居民楼</w:t>
            </w:r>
            <w:r>
              <w:rPr>
                <w:rFonts w:hint="eastAsia" w:cs="宋体"/>
                <w:sz w:val="24"/>
              </w:rPr>
              <w:t>（与本项目紧邻）</w:t>
            </w:r>
            <w:r>
              <w:rPr>
                <w:rFonts w:hint="eastAsia"/>
                <w:sz w:val="24"/>
                <w:szCs w:val="24"/>
              </w:rPr>
              <w:t>，隔庆隆苑24幢居民楼为庆隆苑21幢居民楼</w:t>
            </w:r>
            <w:r>
              <w:rPr>
                <w:rFonts w:hint="eastAsia" w:cs="宋体"/>
                <w:sz w:val="24"/>
              </w:rPr>
              <w:t>（与本项目最近距离为25m）；</w:t>
            </w:r>
          </w:p>
          <w:p>
            <w:pPr>
              <w:spacing w:line="480" w:lineRule="exact"/>
              <w:ind w:firstLine="480" w:firstLineChars="200"/>
              <w:rPr>
                <w:rFonts w:cs="宋体"/>
                <w:sz w:val="24"/>
              </w:rPr>
            </w:pPr>
            <w:r>
              <w:rPr>
                <w:rFonts w:hint="eastAsia" w:cs="宋体"/>
                <w:sz w:val="24"/>
              </w:rPr>
              <w:t>西侧为沿街商铺，隔沿街商铺为</w:t>
            </w:r>
            <w:r>
              <w:rPr>
                <w:rFonts w:hint="eastAsia"/>
                <w:sz w:val="24"/>
                <w:szCs w:val="24"/>
              </w:rPr>
              <w:t>庆隆苑25幢居民楼</w:t>
            </w:r>
            <w:r>
              <w:rPr>
                <w:rFonts w:hint="eastAsia" w:cs="宋体"/>
                <w:sz w:val="24"/>
              </w:rPr>
              <w:t>（与本项目最近距离为40m）；</w:t>
            </w:r>
          </w:p>
          <w:p>
            <w:pPr>
              <w:spacing w:line="480" w:lineRule="exact"/>
              <w:ind w:firstLine="480" w:firstLineChars="200"/>
              <w:rPr>
                <w:rFonts w:cs="宋体"/>
                <w:sz w:val="24"/>
              </w:rPr>
            </w:pPr>
            <w:r>
              <w:rPr>
                <w:rFonts w:hint="eastAsia" w:cs="宋体"/>
                <w:sz w:val="24"/>
              </w:rPr>
              <w:t>北侧为隐秀路，隔隐秀路为</w:t>
            </w:r>
            <w:r>
              <w:rPr>
                <w:rFonts w:hint="eastAsia"/>
                <w:sz w:val="24"/>
              </w:rPr>
              <w:t>空地</w:t>
            </w:r>
            <w:r>
              <w:rPr>
                <w:rFonts w:hint="eastAsia" w:cs="宋体"/>
                <w:sz w:val="24"/>
              </w:rPr>
              <w:t>。</w:t>
            </w:r>
          </w:p>
          <w:p>
            <w:pPr>
              <w:spacing w:line="480" w:lineRule="exact"/>
              <w:ind w:firstLine="480" w:firstLineChars="200"/>
              <w:rPr>
                <w:color w:val="000000"/>
                <w:sz w:val="24"/>
              </w:rPr>
            </w:pPr>
            <w:r>
              <w:rPr>
                <w:rFonts w:hint="eastAsia"/>
                <w:color w:val="000000"/>
                <w:sz w:val="24"/>
              </w:rPr>
              <w:t>本</w:t>
            </w:r>
            <w:r>
              <w:rPr>
                <w:color w:val="000000"/>
                <w:sz w:val="24"/>
              </w:rPr>
              <w:t>项目地理位置图详见附图</w:t>
            </w:r>
            <w:r>
              <w:rPr>
                <w:rFonts w:hint="eastAsia"/>
                <w:color w:val="000000"/>
                <w:sz w:val="24"/>
              </w:rPr>
              <w:t>1</w:t>
            </w:r>
            <w:r>
              <w:rPr>
                <w:color w:val="000000"/>
                <w:sz w:val="24"/>
              </w:rPr>
              <w:t>，周边环境示意图详见</w:t>
            </w:r>
            <w:r>
              <w:rPr>
                <w:rFonts w:hint="eastAsia"/>
                <w:color w:val="000000"/>
                <w:sz w:val="24"/>
              </w:rPr>
              <w:t>附图2</w:t>
            </w:r>
            <w:r>
              <w:rPr>
                <w:color w:val="000000"/>
                <w:sz w:val="24"/>
              </w:rPr>
              <w:t>，平面布置图见附图</w:t>
            </w:r>
            <w:r>
              <w:rPr>
                <w:rFonts w:hint="eastAsia"/>
                <w:color w:val="000000"/>
                <w:sz w:val="24"/>
              </w:rPr>
              <w:t>3</w:t>
            </w:r>
            <w:r>
              <w:rPr>
                <w:color w:val="000000"/>
                <w:sz w:val="24"/>
              </w:rPr>
              <w:t>。</w:t>
            </w:r>
          </w:p>
          <w:p>
            <w:pPr>
              <w:spacing w:line="480" w:lineRule="exact"/>
              <w:rPr>
                <w:b/>
                <w:szCs w:val="24"/>
              </w:rPr>
            </w:pPr>
            <w:r>
              <w:rPr>
                <w:b/>
                <w:bCs/>
                <w:szCs w:val="24"/>
              </w:rPr>
              <w:t>2.1.2、</w:t>
            </w:r>
            <w:r>
              <w:rPr>
                <w:b/>
                <w:bCs/>
                <w:sz w:val="24"/>
                <w:szCs w:val="24"/>
              </w:rPr>
              <w:t>地质地貌</w:t>
            </w:r>
          </w:p>
          <w:p>
            <w:pPr>
              <w:pStyle w:val="4"/>
              <w:spacing w:line="480" w:lineRule="exact"/>
              <w:ind w:firstLine="480"/>
              <w:rPr>
                <w:sz w:val="24"/>
                <w:szCs w:val="24"/>
              </w:rPr>
            </w:pPr>
            <w:r>
              <w:rPr>
                <w:color w:val="000000"/>
                <w:sz w:val="24"/>
              </w:rPr>
              <w:t>杭州市大部分地区属浙西中低山丘陵，小部分地区属浙北平原，地势西高东低。山地有泥页岩，碎屑岩、火山岩构成的侵蚀剥蚀中、低山和由碳酸盐岩的喀斯特中、低山两类。丘陵由砂岩、页岩、石灰岩等沉积构成，呈北东——南西延伸。市区丘陵主要分布在市区西南部，有高丘和低丘两类。高丘由滞留泥盆纪长石英砂石、石英砂岩、石英砂砾等构成。低丘多处向斜构造轴部。由于石炭纪、二叠纪石灰岩质地，断裂多，地表水和地下水活动十分强烈，喀斯特非常发育，石芽、溶沟、溶斗、溶洞比比皆是，均为风景区，杭州市平原多位于钱塘江、浦阳江附近及其内侧，而较大河流两岸又有带状的河谷平原分布。大地构造处于扬子准地台钱塘褶带。市区包括三个褶皱区，西湖复向斜，石龙山褶皱区及该项目所在地半山的皋亭区褶皱区。根据《中国地震烈度区划图(1990)》杭州市地震基本烈度为6度。</w:t>
            </w:r>
          </w:p>
          <w:p>
            <w:pPr>
              <w:spacing w:line="480" w:lineRule="exact"/>
              <w:rPr>
                <w:b/>
                <w:szCs w:val="24"/>
              </w:rPr>
            </w:pPr>
            <w:r>
              <w:rPr>
                <w:b/>
              </w:rPr>
              <w:t>2.1.3、</w:t>
            </w:r>
            <w:r>
              <w:rPr>
                <w:b/>
                <w:bCs/>
                <w:sz w:val="24"/>
                <w:szCs w:val="24"/>
              </w:rPr>
              <w:t>气候特征</w:t>
            </w:r>
          </w:p>
          <w:p>
            <w:pPr>
              <w:pStyle w:val="23"/>
              <w:spacing w:line="480" w:lineRule="exact"/>
              <w:ind w:firstLine="480" w:firstLineChars="200"/>
            </w:pPr>
            <w:r>
              <w:t>杭州市地处东南沿海的亚热带边缘地区，属亚热带季风性气候，四季分明，温和湿润，光照充足，雨量充沛。年平均气温16.2</w:t>
            </w:r>
            <w:r>
              <w:rPr>
                <w:rFonts w:hint="eastAsia" w:ascii="宋体" w:hAnsi="宋体" w:cs="宋体"/>
              </w:rPr>
              <w:t>℃</w:t>
            </w:r>
            <w:r>
              <w:t>，夏季平均气温28.6</w:t>
            </w:r>
            <w:r>
              <w:rPr>
                <w:rFonts w:hint="eastAsia" w:ascii="宋体" w:hAnsi="宋体" w:cs="宋体"/>
              </w:rPr>
              <w:t>℃</w:t>
            </w:r>
            <w:r>
              <w:t>，冬季平均气温3.8</w:t>
            </w:r>
            <w:r>
              <w:rPr>
                <w:rFonts w:hint="eastAsia" w:ascii="宋体" w:hAnsi="宋体" w:cs="宋体"/>
              </w:rPr>
              <w:t>℃</w:t>
            </w:r>
            <w:r>
              <w:t>。无霜期230－260天。年平均降雨量1435毫米，平均相对湿度为73%。气候温暖湿润，雨量充沛，光照充足，四季分明，据杭州气象台近年气象资料统计，其基本气候特征如下：</w:t>
            </w:r>
          </w:p>
          <w:p>
            <w:pPr>
              <w:pStyle w:val="23"/>
              <w:spacing w:line="480" w:lineRule="exact"/>
              <w:ind w:firstLine="2289" w:firstLineChars="954"/>
            </w:pPr>
            <w:r>
              <w:t>多年平均气温16.5</w:t>
            </w:r>
            <w:r>
              <w:rPr>
                <w:rFonts w:hint="eastAsia" w:ascii="宋体" w:hAnsi="宋体" w:cs="宋体"/>
              </w:rPr>
              <w:t>℃</w:t>
            </w:r>
          </w:p>
          <w:p>
            <w:pPr>
              <w:pStyle w:val="23"/>
              <w:spacing w:line="480" w:lineRule="exact"/>
              <w:ind w:firstLine="2289" w:firstLineChars="954"/>
            </w:pPr>
            <w:r>
              <w:t>多年平均气压1101.4hpa</w:t>
            </w:r>
          </w:p>
          <w:p>
            <w:pPr>
              <w:pStyle w:val="23"/>
              <w:spacing w:line="480" w:lineRule="exact"/>
              <w:ind w:firstLine="2289" w:firstLineChars="954"/>
            </w:pPr>
            <w:r>
              <w:t>多年平均降水量1419.1mm</w:t>
            </w:r>
          </w:p>
          <w:p>
            <w:pPr>
              <w:pStyle w:val="23"/>
              <w:spacing w:line="480" w:lineRule="exact"/>
              <w:ind w:firstLine="2280" w:firstLineChars="950"/>
            </w:pPr>
            <w:r>
              <w:t>多年平均相对湿度77%</w:t>
            </w:r>
          </w:p>
          <w:p>
            <w:pPr>
              <w:pStyle w:val="23"/>
              <w:spacing w:line="480" w:lineRule="exact"/>
              <w:ind w:firstLine="2289" w:firstLineChars="954"/>
            </w:pPr>
            <w:r>
              <w:t>多年平均蒸发量1260mm</w:t>
            </w:r>
          </w:p>
          <w:p>
            <w:pPr>
              <w:pStyle w:val="23"/>
              <w:spacing w:line="480" w:lineRule="exact"/>
              <w:ind w:firstLine="2169" w:firstLineChars="904"/>
            </w:pPr>
            <w:r>
              <w:t>多年平均日照时数 1783.9hr</w:t>
            </w:r>
          </w:p>
          <w:p>
            <w:pPr>
              <w:pStyle w:val="23"/>
              <w:spacing w:line="480" w:lineRule="exact"/>
              <w:ind w:firstLine="2169" w:firstLineChars="904"/>
            </w:pPr>
            <w:r>
              <w:t>多年平均风速2.02m/s</w:t>
            </w:r>
          </w:p>
          <w:p>
            <w:pPr>
              <w:pStyle w:val="23"/>
              <w:spacing w:line="480" w:lineRule="exact"/>
              <w:ind w:firstLine="1929" w:firstLineChars="804"/>
            </w:pPr>
            <w:r>
              <w:t>常年地面主导风向SSW(13.03%)</w:t>
            </w:r>
          </w:p>
          <w:p>
            <w:pPr>
              <w:pStyle w:val="4"/>
              <w:spacing w:line="480" w:lineRule="exact"/>
              <w:ind w:firstLine="480"/>
              <w:rPr>
                <w:sz w:val="24"/>
              </w:rPr>
            </w:pPr>
            <w:r>
              <w:rPr>
                <w:sz w:val="24"/>
              </w:rPr>
              <w:t>杭州市城区上空500m以下低层逆温层的年平均出现频率：7时为35%,19时为17%，全年以春季出现最多，秋季出现最少。7时和19时逆温层年平均厚度分别为264.0m和198.5m，冬季高低相差100-150m，厚度相差50-100m，年平均强度分别0.75</w:t>
            </w:r>
            <w:r>
              <w:rPr>
                <w:rFonts w:hint="eastAsia" w:ascii="宋体" w:hAnsi="宋体" w:cs="宋体"/>
                <w:sz w:val="24"/>
              </w:rPr>
              <w:t>℃</w:t>
            </w:r>
            <w:r>
              <w:rPr>
                <w:sz w:val="24"/>
              </w:rPr>
              <w:t>/100m和0.57</w:t>
            </w:r>
            <w:r>
              <w:rPr>
                <w:rFonts w:hint="eastAsia" w:ascii="宋体" w:hAnsi="宋体" w:cs="宋体"/>
                <w:sz w:val="24"/>
              </w:rPr>
              <w:t>℃</w:t>
            </w:r>
            <w:r>
              <w:rPr>
                <w:sz w:val="24"/>
              </w:rPr>
              <w:t>/100m，均以冬季为最强。</w:t>
            </w:r>
          </w:p>
          <w:p>
            <w:pPr>
              <w:spacing w:line="480" w:lineRule="exact"/>
              <w:jc w:val="left"/>
              <w:rPr>
                <w:b/>
                <w:sz w:val="24"/>
              </w:rPr>
            </w:pPr>
            <w:r>
              <w:rPr>
                <w:rFonts w:hint="eastAsia"/>
                <w:b/>
                <w:sz w:val="24"/>
              </w:rPr>
              <w:t>2.1.4</w:t>
            </w:r>
            <w:r>
              <w:rPr>
                <w:b/>
                <w:sz w:val="24"/>
              </w:rPr>
              <w:t>、水系</w:t>
            </w:r>
          </w:p>
          <w:p>
            <w:pPr>
              <w:pStyle w:val="4"/>
              <w:spacing w:line="480" w:lineRule="exact"/>
              <w:ind w:firstLine="480"/>
              <w:rPr>
                <w:sz w:val="24"/>
                <w:szCs w:val="24"/>
              </w:rPr>
            </w:pPr>
            <w:r>
              <w:rPr>
                <w:sz w:val="24"/>
                <w:szCs w:val="24"/>
              </w:rPr>
              <w:t>杭州市内有钱塘江、东苕溪、京杭大运河、萧绍运河和市区的上塘河等江河。钱塘江水系包括新安江、富春江。杭州市主要纳污水体为钱塘江和上塘河，钱塘江杭州段属于径流与潮流共同作用的河段，多年平均流量267亿m</w:t>
            </w:r>
            <w:r>
              <w:rPr>
                <w:sz w:val="24"/>
                <w:szCs w:val="24"/>
                <w:vertAlign w:val="superscript"/>
              </w:rPr>
              <w:t>3</w:t>
            </w:r>
            <w:r>
              <w:rPr>
                <w:sz w:val="24"/>
                <w:szCs w:val="24"/>
              </w:rPr>
              <w:t>，径流量年际变化很大，最大径流量101亿m</w:t>
            </w:r>
            <w:r>
              <w:rPr>
                <w:sz w:val="24"/>
                <w:szCs w:val="24"/>
                <w:vertAlign w:val="superscript"/>
              </w:rPr>
              <w:t>3</w:t>
            </w:r>
            <w:r>
              <w:rPr>
                <w:sz w:val="24"/>
                <w:szCs w:val="24"/>
              </w:rPr>
              <w:t>，潮流为往复流，涨潮历时短，落潮历时长，涨潮流速大于落潮流速，七堡断面观测结果为：涨潮时最大流速4.11m/s，平均流速0.65m/s；落潮时最大流速1.94m/s，平均流速0.53m/s，在潮流与径流的共同作用下，河床冲淤多变，导致沿程各段</w:t>
            </w:r>
            <w:r>
              <w:rPr>
                <w:rFonts w:hint="eastAsia"/>
                <w:sz w:val="24"/>
                <w:szCs w:val="24"/>
              </w:rPr>
              <w:t>潮汐</w:t>
            </w:r>
            <w:r>
              <w:rPr>
                <w:sz w:val="24"/>
                <w:szCs w:val="24"/>
              </w:rPr>
              <w:t>变化复杂。上塘河起自海宁盐官镇，终至杭州艮山门，全长48km，其年径流深403mm，年径流量均值为0.71亿m</w:t>
            </w:r>
            <w:r>
              <w:rPr>
                <w:sz w:val="24"/>
                <w:szCs w:val="24"/>
                <w:vertAlign w:val="superscript"/>
              </w:rPr>
              <w:t>3</w:t>
            </w:r>
            <w:r>
              <w:rPr>
                <w:sz w:val="24"/>
                <w:szCs w:val="24"/>
              </w:rPr>
              <w:t>，95%保证率径流量0.36亿m</w:t>
            </w:r>
            <w:r>
              <w:rPr>
                <w:sz w:val="24"/>
                <w:szCs w:val="24"/>
                <w:vertAlign w:val="superscript"/>
              </w:rPr>
              <w:t>3</w:t>
            </w:r>
            <w:r>
              <w:rPr>
                <w:sz w:val="24"/>
                <w:szCs w:val="24"/>
              </w:rPr>
              <w:t>。目前杭州市所排放的城市污水大部分经杭州七格污水处理厂处理后排入钱塘江。</w:t>
            </w:r>
            <w:r>
              <w:rPr>
                <w:rFonts w:hint="eastAsia"/>
                <w:sz w:val="24"/>
                <w:szCs w:val="24"/>
              </w:rPr>
              <w:t>西塘河是古时开凿的大运河支流，位于拱墅区和余杭区，西起京杭大运河，北接东苕溪，全长17公里，河面宽20至30米。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jc w:val="center"/>
        </w:trPr>
        <w:tc>
          <w:tcPr>
            <w:tcW w:w="8424" w:type="dxa"/>
          </w:tcPr>
          <w:p>
            <w:pPr>
              <w:spacing w:line="480" w:lineRule="exact"/>
              <w:rPr>
                <w:b/>
                <w:sz w:val="24"/>
                <w:szCs w:val="24"/>
              </w:rPr>
            </w:pPr>
            <w:r>
              <w:rPr>
                <w:b/>
                <w:sz w:val="24"/>
                <w:szCs w:val="24"/>
              </w:rPr>
              <w:t>2.2社会环境简况（社会经济结构、教育、文化、文物保护等）：</w:t>
            </w:r>
          </w:p>
          <w:p>
            <w:pPr>
              <w:spacing w:line="480" w:lineRule="exact"/>
              <w:rPr>
                <w:b/>
                <w:sz w:val="24"/>
                <w:szCs w:val="24"/>
              </w:rPr>
            </w:pPr>
            <w:r>
              <w:rPr>
                <w:b/>
                <w:sz w:val="24"/>
                <w:szCs w:val="24"/>
              </w:rPr>
              <w:t>2.2.1、</w:t>
            </w:r>
            <w:r>
              <w:rPr>
                <w:rFonts w:hint="eastAsia"/>
                <w:b/>
                <w:sz w:val="24"/>
                <w:szCs w:val="24"/>
              </w:rPr>
              <w:t>杭州市</w:t>
            </w:r>
            <w:r>
              <w:rPr>
                <w:b/>
                <w:sz w:val="24"/>
                <w:szCs w:val="24"/>
              </w:rPr>
              <w:t>社会环境简况</w:t>
            </w:r>
          </w:p>
          <w:p>
            <w:pPr>
              <w:widowControl/>
              <w:spacing w:line="480" w:lineRule="exact"/>
              <w:ind w:firstLine="480" w:firstLineChars="200"/>
              <w:jc w:val="left"/>
              <w:rPr>
                <w:color w:val="000000"/>
                <w:kern w:val="0"/>
                <w:sz w:val="24"/>
              </w:rPr>
            </w:pPr>
            <w:r>
              <w:rPr>
                <w:rFonts w:hAnsi="宋体"/>
                <w:color w:val="000000"/>
                <w:kern w:val="0"/>
                <w:sz w:val="24"/>
              </w:rPr>
              <w:t>杭州市地处长江三角洲南翼，北与上海相邻，背依内陆广阔的大陆腹地，是中国重要的经济中心城市，综合经济实力名列全国</w:t>
            </w:r>
            <w:r>
              <w:rPr>
                <w:color w:val="000000"/>
                <w:kern w:val="0"/>
                <w:sz w:val="24"/>
              </w:rPr>
              <w:t>36</w:t>
            </w:r>
            <w:r>
              <w:rPr>
                <w:rFonts w:hAnsi="宋体"/>
                <w:color w:val="000000"/>
                <w:kern w:val="0"/>
                <w:sz w:val="24"/>
              </w:rPr>
              <w:t>个大中城市前列。</w:t>
            </w:r>
          </w:p>
          <w:p>
            <w:pPr>
              <w:widowControl/>
              <w:spacing w:line="480" w:lineRule="exact"/>
              <w:ind w:firstLine="480" w:firstLineChars="200"/>
              <w:rPr>
                <w:color w:val="000000"/>
                <w:kern w:val="0"/>
                <w:sz w:val="24"/>
              </w:rPr>
            </w:pPr>
            <w:r>
              <w:rPr>
                <w:rFonts w:hAnsi="宋体"/>
                <w:color w:val="000000"/>
                <w:kern w:val="0"/>
                <w:sz w:val="24"/>
              </w:rPr>
              <w:t>杭州是浙江省省会，是全省政治、经济、科教和文化中心，是国务院确定的全国重点风景旅游城市和历史文化名城，中央机构编制委员会确定的行政级别为副省级的城市。她地处长江三角洲南翼、杭州湾西端、钱塘江下游、京杭大运河南端，是长江三角洲重要中心城市和中国东南部交通枢纽。市中心地理坐标为北纬</w:t>
            </w:r>
            <w:r>
              <w:rPr>
                <w:color w:val="000000"/>
                <w:kern w:val="0"/>
                <w:sz w:val="24"/>
              </w:rPr>
              <w:t>30°16´</w:t>
            </w:r>
            <w:r>
              <w:rPr>
                <w:rFonts w:hAnsi="宋体"/>
                <w:color w:val="000000"/>
                <w:kern w:val="0"/>
                <w:sz w:val="24"/>
              </w:rPr>
              <w:t>，东经</w:t>
            </w:r>
            <w:r>
              <w:rPr>
                <w:color w:val="000000"/>
                <w:kern w:val="0"/>
                <w:sz w:val="24"/>
              </w:rPr>
              <w:t>120°12´</w:t>
            </w:r>
            <w:r>
              <w:rPr>
                <w:rFonts w:hAnsi="宋体"/>
                <w:color w:val="000000"/>
                <w:kern w:val="0"/>
                <w:sz w:val="24"/>
              </w:rPr>
              <w:t>。</w:t>
            </w:r>
          </w:p>
          <w:p>
            <w:pPr>
              <w:widowControl/>
              <w:spacing w:line="480" w:lineRule="exact"/>
              <w:rPr>
                <w:color w:val="000000"/>
                <w:kern w:val="0"/>
                <w:sz w:val="24"/>
              </w:rPr>
            </w:pPr>
            <w:r>
              <w:rPr>
                <w:rFonts w:hAnsi="宋体"/>
                <w:color w:val="000000"/>
                <w:kern w:val="0"/>
                <w:sz w:val="24"/>
              </w:rPr>
              <w:t>杭州历史悠久，自秦时设县治以来，已有</w:t>
            </w:r>
            <w:r>
              <w:rPr>
                <w:color w:val="000000"/>
                <w:kern w:val="0"/>
                <w:sz w:val="24"/>
              </w:rPr>
              <w:t>2200</w:t>
            </w:r>
            <w:r>
              <w:rPr>
                <w:rFonts w:hAnsi="宋体"/>
                <w:color w:val="000000"/>
                <w:kern w:val="0"/>
                <w:sz w:val="24"/>
              </w:rPr>
              <w:t>多年历史。杭州是华夏文明的发祥地之一，早在</w:t>
            </w:r>
            <w:r>
              <w:rPr>
                <w:color w:val="000000"/>
                <w:kern w:val="0"/>
                <w:sz w:val="24"/>
              </w:rPr>
              <w:t>4138.09</w:t>
            </w:r>
            <w:r>
              <w:rPr>
                <w:rFonts w:hAnsi="宋体"/>
                <w:color w:val="000000"/>
                <w:kern w:val="0"/>
                <w:sz w:val="24"/>
              </w:rPr>
              <w:t>多年前，就有人类在此繁衍生息，并产生了被称为文明曙光的良渚文化。杭州也曾是五代吴越国和南宋王朝两代建都地，是我国七大古都之一。</w:t>
            </w:r>
            <w:r>
              <w:rPr>
                <w:rFonts w:hint="eastAsia" w:hAnsi="宋体"/>
                <w:color w:val="000000"/>
                <w:kern w:val="0"/>
                <w:sz w:val="24"/>
              </w:rPr>
              <w:t>杭州辖上城、下城、江干、拱墅、西湖、滨江、萧山、余杭、富阳9个区，以及临安、建德2个县级市和桐庐、淳安2个县</w:t>
            </w:r>
            <w:r>
              <w:rPr>
                <w:rFonts w:hAnsi="宋体"/>
                <w:color w:val="000000"/>
                <w:kern w:val="0"/>
                <w:sz w:val="24"/>
              </w:rPr>
              <w:t>，全市面积</w:t>
            </w:r>
            <w:r>
              <w:rPr>
                <w:color w:val="000000"/>
                <w:kern w:val="0"/>
                <w:sz w:val="24"/>
              </w:rPr>
              <w:t>16596</w:t>
            </w:r>
            <w:r>
              <w:rPr>
                <w:rFonts w:hAnsi="宋体"/>
                <w:color w:val="000000"/>
                <w:kern w:val="0"/>
                <w:sz w:val="24"/>
              </w:rPr>
              <w:t>平方公里，市区户籍人口</w:t>
            </w:r>
            <w:r>
              <w:rPr>
                <w:rFonts w:hint="eastAsia"/>
                <w:color w:val="000000"/>
                <w:kern w:val="0"/>
                <w:sz w:val="24"/>
              </w:rPr>
              <w:t>532.86</w:t>
            </w:r>
            <w:r>
              <w:rPr>
                <w:rFonts w:hAnsi="宋体"/>
                <w:color w:val="000000"/>
                <w:kern w:val="0"/>
                <w:sz w:val="24"/>
              </w:rPr>
              <w:t>万。</w:t>
            </w:r>
          </w:p>
          <w:p>
            <w:pPr>
              <w:spacing w:line="480" w:lineRule="exact"/>
              <w:ind w:firstLine="480" w:firstLineChars="200"/>
              <w:rPr>
                <w:sz w:val="24"/>
              </w:rPr>
            </w:pPr>
            <w:r>
              <w:rPr>
                <w:color w:val="000000"/>
                <w:kern w:val="0"/>
                <w:sz w:val="24"/>
              </w:rPr>
              <w:t>2015年，面对错综复杂的国际国内宏观环境，全市坚决贯彻落实中央、省、市一系列决策部署，深刻领会</w:t>
            </w:r>
            <w:r>
              <w:rPr>
                <w:rFonts w:hint="eastAsia"/>
                <w:color w:val="000000"/>
                <w:kern w:val="0"/>
                <w:sz w:val="24"/>
              </w:rPr>
              <w:t>习近平</w:t>
            </w:r>
            <w:r>
              <w:rPr>
                <w:color w:val="000000"/>
                <w:kern w:val="0"/>
                <w:sz w:val="24"/>
              </w:rPr>
              <w:t>总书记对杭州的新要求和新期望，以“一号工程”建设为统领，主动适应经济发展新常态，全年经济“稳开高走、质效提升、转型加快、民生改善”，实现了高起点上的新发展。初步核算，全市实现地区生产总值10053.58亿元，成为第十个GDP总量跨越万亿元的城市；按可比价格计算，同比增长10.2%，增速居全省第一、副省级以上城市第二。分产业看，第一产业增加值287.69亿元，增长1.8%；第二产业增加值3910.6亿元，增长5.6%；第三产业增加值5855.29亿元，增长14.6%。三次产业结构由上年的3.0:41.8:55.2调整为2.9:38.9:58.2。</w:t>
            </w:r>
          </w:p>
          <w:p>
            <w:pPr>
              <w:spacing w:line="480" w:lineRule="exact"/>
              <w:rPr>
                <w:b/>
                <w:sz w:val="24"/>
                <w:szCs w:val="24"/>
              </w:rPr>
            </w:pPr>
            <w:r>
              <w:rPr>
                <w:b/>
                <w:sz w:val="24"/>
              </w:rPr>
              <w:t>2.2.2、</w:t>
            </w:r>
            <w:r>
              <w:rPr>
                <w:rFonts w:hint="eastAsia"/>
                <w:b/>
                <w:sz w:val="24"/>
              </w:rPr>
              <w:t>拱墅区</w:t>
            </w:r>
            <w:r>
              <w:rPr>
                <w:b/>
                <w:sz w:val="24"/>
                <w:szCs w:val="24"/>
              </w:rPr>
              <w:t>社会环境简况</w:t>
            </w:r>
          </w:p>
          <w:p>
            <w:pPr>
              <w:pStyle w:val="122"/>
              <w:spacing w:line="480" w:lineRule="exact"/>
              <w:rPr>
                <w:rFonts w:ascii="Times New Roman" w:eastAsiaTheme="majorEastAsia"/>
                <w:b w:val="0"/>
                <w:color w:val="auto"/>
              </w:rPr>
            </w:pPr>
            <w:r>
              <w:rPr>
                <w:rFonts w:ascii="Times New Roman" w:hAnsiTheme="majorEastAsia" w:eastAsiaTheme="majorEastAsia"/>
                <w:b w:val="0"/>
                <w:color w:val="auto"/>
              </w:rPr>
              <w:t>拱墅区位于京杭大运河的最南端，是杭州市委、市政府所在地。拱墅区总面积约</w:t>
            </w:r>
            <w:r>
              <w:rPr>
                <w:rFonts w:ascii="Times New Roman" w:eastAsiaTheme="majorEastAsia"/>
                <w:b w:val="0"/>
                <w:color w:val="auto"/>
              </w:rPr>
              <w:t>87.73</w:t>
            </w:r>
            <w:r>
              <w:rPr>
                <w:rFonts w:ascii="Times New Roman" w:hAnsiTheme="majorEastAsia" w:eastAsiaTheme="majorEastAsia"/>
                <w:b w:val="0"/>
                <w:color w:val="auto"/>
              </w:rPr>
              <w:t>平方公里。以境内有拱宸桥、湖墅而得名。现辖半山、康桥、祥符、上塘、米市巷、湖墅、小河、拱宸桥、和睦、大关等</w:t>
            </w:r>
            <w:r>
              <w:rPr>
                <w:rFonts w:ascii="Times New Roman" w:eastAsiaTheme="majorEastAsia"/>
                <w:b w:val="0"/>
                <w:color w:val="auto"/>
              </w:rPr>
              <w:t>10</w:t>
            </w:r>
            <w:r>
              <w:rPr>
                <w:rFonts w:ascii="Times New Roman" w:hAnsiTheme="majorEastAsia" w:eastAsiaTheme="majorEastAsia"/>
                <w:b w:val="0"/>
                <w:color w:val="auto"/>
              </w:rPr>
              <w:t>个街道，有</w:t>
            </w:r>
            <w:r>
              <w:rPr>
                <w:rFonts w:ascii="Times New Roman" w:eastAsiaTheme="majorEastAsia"/>
                <w:b w:val="0"/>
                <w:color w:val="auto"/>
              </w:rPr>
              <w:t>106</w:t>
            </w:r>
            <w:r>
              <w:rPr>
                <w:rFonts w:ascii="Times New Roman" w:hAnsiTheme="majorEastAsia" w:eastAsiaTheme="majorEastAsia"/>
                <w:b w:val="0"/>
                <w:color w:val="auto"/>
              </w:rPr>
              <w:t>个社区。</w:t>
            </w:r>
            <w:r>
              <w:rPr>
                <w:rFonts w:ascii="Times New Roman" w:eastAsiaTheme="majorEastAsia"/>
                <w:b w:val="0"/>
                <w:color w:val="auto"/>
              </w:rPr>
              <w:t>2015</w:t>
            </w:r>
            <w:r>
              <w:rPr>
                <w:rFonts w:ascii="Times New Roman" w:hAnsiTheme="majorEastAsia" w:eastAsiaTheme="majorEastAsia"/>
                <w:b w:val="0"/>
                <w:color w:val="auto"/>
              </w:rPr>
              <w:t>年，全区户籍人口</w:t>
            </w:r>
            <w:r>
              <w:rPr>
                <w:rFonts w:ascii="Times New Roman" w:eastAsiaTheme="majorEastAsia"/>
                <w:b w:val="0"/>
                <w:color w:val="auto"/>
              </w:rPr>
              <w:t>333592</w:t>
            </w:r>
            <w:r>
              <w:rPr>
                <w:rFonts w:ascii="Times New Roman" w:hAnsiTheme="majorEastAsia" w:eastAsiaTheme="majorEastAsia"/>
                <w:b w:val="0"/>
                <w:color w:val="auto"/>
              </w:rPr>
              <w:t>人，其中男性</w:t>
            </w:r>
            <w:r>
              <w:rPr>
                <w:rFonts w:ascii="Times New Roman" w:eastAsiaTheme="majorEastAsia"/>
                <w:b w:val="0"/>
                <w:color w:val="auto"/>
              </w:rPr>
              <w:t>166843</w:t>
            </w:r>
            <w:r>
              <w:rPr>
                <w:rFonts w:ascii="Times New Roman" w:hAnsiTheme="majorEastAsia" w:eastAsiaTheme="majorEastAsia"/>
                <w:b w:val="0"/>
                <w:color w:val="auto"/>
              </w:rPr>
              <w:t>人，女性</w:t>
            </w:r>
            <w:r>
              <w:rPr>
                <w:rFonts w:ascii="Times New Roman" w:eastAsiaTheme="majorEastAsia"/>
                <w:b w:val="0"/>
                <w:color w:val="auto"/>
              </w:rPr>
              <w:t>166749</w:t>
            </w:r>
            <w:r>
              <w:rPr>
                <w:rFonts w:ascii="Times New Roman" w:hAnsiTheme="majorEastAsia" w:eastAsiaTheme="majorEastAsia"/>
                <w:b w:val="0"/>
                <w:color w:val="auto"/>
              </w:rPr>
              <w:t>人。据公安部门统计，全年出生</w:t>
            </w:r>
            <w:r>
              <w:rPr>
                <w:rFonts w:ascii="Times New Roman" w:eastAsiaTheme="majorEastAsia"/>
                <w:b w:val="0"/>
                <w:color w:val="auto"/>
              </w:rPr>
              <w:t>3439</w:t>
            </w:r>
            <w:r>
              <w:rPr>
                <w:rFonts w:ascii="Times New Roman" w:hAnsiTheme="majorEastAsia" w:eastAsiaTheme="majorEastAsia"/>
                <w:b w:val="0"/>
                <w:color w:val="auto"/>
              </w:rPr>
              <w:t>人，死亡</w:t>
            </w:r>
            <w:r>
              <w:rPr>
                <w:rFonts w:ascii="Times New Roman" w:eastAsiaTheme="majorEastAsia"/>
                <w:b w:val="0"/>
                <w:color w:val="auto"/>
              </w:rPr>
              <w:t>1597</w:t>
            </w:r>
            <w:r>
              <w:rPr>
                <w:rFonts w:ascii="Times New Roman" w:hAnsiTheme="majorEastAsia" w:eastAsiaTheme="majorEastAsia"/>
                <w:b w:val="0"/>
                <w:color w:val="auto"/>
              </w:rPr>
              <w:t>人，全区人口出生率为</w:t>
            </w:r>
            <w:r>
              <w:rPr>
                <w:rFonts w:ascii="Times New Roman" w:eastAsiaTheme="majorEastAsia"/>
                <w:b w:val="0"/>
                <w:color w:val="auto"/>
              </w:rPr>
              <w:t>10.30‰</w:t>
            </w:r>
            <w:r>
              <w:rPr>
                <w:rFonts w:ascii="Times New Roman" w:hAnsiTheme="majorEastAsia" w:eastAsiaTheme="majorEastAsia"/>
                <w:b w:val="0"/>
                <w:color w:val="auto"/>
              </w:rPr>
              <w:t>，死亡率为</w:t>
            </w:r>
            <w:r>
              <w:rPr>
                <w:rFonts w:ascii="Times New Roman" w:eastAsiaTheme="majorEastAsia"/>
                <w:b w:val="0"/>
                <w:color w:val="auto"/>
              </w:rPr>
              <w:t>4.78‰</w:t>
            </w:r>
            <w:r>
              <w:rPr>
                <w:rFonts w:ascii="Times New Roman" w:hAnsiTheme="majorEastAsia" w:eastAsiaTheme="majorEastAsia"/>
                <w:b w:val="0"/>
                <w:color w:val="auto"/>
              </w:rPr>
              <w:t>，人口自然增长率为</w:t>
            </w:r>
            <w:r>
              <w:rPr>
                <w:rFonts w:ascii="Times New Roman" w:eastAsiaTheme="majorEastAsia"/>
                <w:b w:val="0"/>
                <w:color w:val="auto"/>
              </w:rPr>
              <w:t>5.52‰</w:t>
            </w:r>
            <w:r>
              <w:rPr>
                <w:rFonts w:ascii="Times New Roman" w:hAnsiTheme="majorEastAsia" w:eastAsiaTheme="majorEastAsia"/>
                <w:b w:val="0"/>
                <w:color w:val="auto"/>
              </w:rPr>
              <w:t>。民族以汉族为主，有少数回、满、蒙古、畲、壮、布依、朝鲜、侗、瑶、土家族等。</w:t>
            </w:r>
          </w:p>
          <w:p>
            <w:pPr>
              <w:pStyle w:val="122"/>
              <w:spacing w:line="480" w:lineRule="exact"/>
              <w:rPr>
                <w:rFonts w:ascii="Times New Roman" w:eastAsia="宋体"/>
                <w:b w:val="0"/>
                <w:color w:val="auto"/>
              </w:rPr>
            </w:pPr>
            <w:r>
              <w:rPr>
                <w:rFonts w:ascii="Times New Roman" w:eastAsiaTheme="majorEastAsia"/>
                <w:b w:val="0"/>
                <w:color w:val="auto"/>
              </w:rPr>
              <w:t>“</w:t>
            </w:r>
            <w:r>
              <w:rPr>
                <w:rFonts w:ascii="Times New Roman" w:hAnsiTheme="majorEastAsia" w:eastAsiaTheme="majorEastAsia"/>
                <w:b w:val="0"/>
                <w:color w:val="auto"/>
              </w:rPr>
              <w:t>十二五</w:t>
            </w:r>
            <w:r>
              <w:rPr>
                <w:rFonts w:ascii="Times New Roman" w:eastAsiaTheme="majorEastAsia"/>
                <w:b w:val="0"/>
                <w:color w:val="auto"/>
              </w:rPr>
              <w:t>”</w:t>
            </w:r>
            <w:r>
              <w:rPr>
                <w:rFonts w:ascii="Times New Roman" w:hAnsiTheme="majorEastAsia" w:eastAsiaTheme="majorEastAsia"/>
                <w:b w:val="0"/>
                <w:color w:val="auto"/>
              </w:rPr>
              <w:t>目标任务圆满完成，全区经济实力稳步增强，预计</w:t>
            </w:r>
            <w:r>
              <w:rPr>
                <w:rFonts w:ascii="Times New Roman" w:eastAsiaTheme="majorEastAsia"/>
                <w:b w:val="0"/>
                <w:color w:val="auto"/>
              </w:rPr>
              <w:t>2015</w:t>
            </w:r>
            <w:r>
              <w:rPr>
                <w:rFonts w:ascii="Times New Roman" w:hAnsiTheme="majorEastAsia" w:eastAsiaTheme="majorEastAsia"/>
                <w:b w:val="0"/>
                <w:color w:val="auto"/>
              </w:rPr>
              <w:t>年地区生产总值达到</w:t>
            </w:r>
            <w:r>
              <w:rPr>
                <w:rFonts w:ascii="Times New Roman" w:eastAsiaTheme="majorEastAsia"/>
                <w:b w:val="0"/>
                <w:color w:val="auto"/>
              </w:rPr>
              <w:t>425</w:t>
            </w:r>
            <w:r>
              <w:rPr>
                <w:rFonts w:ascii="Times New Roman" w:hAnsiTheme="majorEastAsia" w:eastAsiaTheme="majorEastAsia"/>
                <w:b w:val="0"/>
                <w:color w:val="auto"/>
              </w:rPr>
              <w:t>亿元，</w:t>
            </w:r>
            <w:r>
              <w:rPr>
                <w:rFonts w:ascii="Times New Roman" w:eastAsiaTheme="majorEastAsia"/>
                <w:b w:val="0"/>
                <w:color w:val="auto"/>
              </w:rPr>
              <w:t>“</w:t>
            </w:r>
            <w:r>
              <w:rPr>
                <w:rFonts w:ascii="Times New Roman" w:hAnsiTheme="majorEastAsia" w:eastAsiaTheme="majorEastAsia"/>
                <w:b w:val="0"/>
                <w:color w:val="auto"/>
              </w:rPr>
              <w:t>十二五</w:t>
            </w:r>
            <w:r>
              <w:rPr>
                <w:rFonts w:ascii="Times New Roman" w:eastAsiaTheme="majorEastAsia"/>
                <w:b w:val="0"/>
                <w:color w:val="auto"/>
              </w:rPr>
              <w:t>”</w:t>
            </w:r>
            <w:r>
              <w:rPr>
                <w:rFonts w:ascii="Times New Roman" w:hAnsiTheme="majorEastAsia" w:eastAsiaTheme="majorEastAsia"/>
                <w:b w:val="0"/>
                <w:color w:val="auto"/>
              </w:rPr>
              <w:t>期间地区生产总值年均增长</w:t>
            </w:r>
            <w:r>
              <w:rPr>
                <w:rFonts w:ascii="Times New Roman" w:eastAsiaTheme="majorEastAsia"/>
                <w:b w:val="0"/>
                <w:color w:val="auto"/>
              </w:rPr>
              <w:t>9%</w:t>
            </w:r>
            <w:r>
              <w:rPr>
                <w:rFonts w:ascii="Times New Roman" w:hAnsiTheme="majorEastAsia" w:eastAsiaTheme="majorEastAsia"/>
                <w:b w:val="0"/>
                <w:color w:val="auto"/>
              </w:rPr>
              <w:t>。</w:t>
            </w:r>
            <w:r>
              <w:rPr>
                <w:rFonts w:ascii="Times New Roman" w:eastAsiaTheme="majorEastAsia"/>
                <w:b w:val="0"/>
                <w:color w:val="auto"/>
              </w:rPr>
              <w:t>2015</w:t>
            </w:r>
            <w:r>
              <w:rPr>
                <w:rFonts w:ascii="Times New Roman" w:hAnsiTheme="majorEastAsia" w:eastAsiaTheme="majorEastAsia"/>
                <w:b w:val="0"/>
                <w:color w:val="auto"/>
              </w:rPr>
              <w:t>年，都市工业预计实现主营业务收入</w:t>
            </w:r>
            <w:r>
              <w:rPr>
                <w:rFonts w:ascii="Times New Roman" w:eastAsiaTheme="majorEastAsia"/>
                <w:b w:val="0"/>
                <w:color w:val="auto"/>
              </w:rPr>
              <w:t>168</w:t>
            </w:r>
            <w:r>
              <w:rPr>
                <w:rFonts w:ascii="Times New Roman" w:hAnsiTheme="majorEastAsia" w:eastAsiaTheme="majorEastAsia"/>
                <w:b w:val="0"/>
                <w:color w:val="auto"/>
              </w:rPr>
              <w:t>亿元，地方税收贡献</w:t>
            </w:r>
            <w:r>
              <w:rPr>
                <w:rFonts w:ascii="Times New Roman" w:eastAsiaTheme="majorEastAsia"/>
                <w:b w:val="0"/>
                <w:color w:val="auto"/>
              </w:rPr>
              <w:t>6</w:t>
            </w:r>
            <w:r>
              <w:rPr>
                <w:rFonts w:ascii="Times New Roman" w:hAnsiTheme="majorEastAsia" w:eastAsiaTheme="majorEastAsia"/>
                <w:b w:val="0"/>
                <w:color w:val="auto"/>
              </w:rPr>
              <w:t>亿元。实现规上高新技术销售产值增长</w:t>
            </w:r>
            <w:r>
              <w:rPr>
                <w:rFonts w:ascii="Times New Roman" w:eastAsiaTheme="majorEastAsia"/>
                <w:b w:val="0"/>
                <w:color w:val="auto"/>
              </w:rPr>
              <w:t>17.5%</w:t>
            </w:r>
            <w:r>
              <w:rPr>
                <w:rFonts w:ascii="Times New Roman" w:hAnsiTheme="majorEastAsia" w:eastAsiaTheme="majorEastAsia"/>
                <w:b w:val="0"/>
                <w:color w:val="auto"/>
              </w:rPr>
              <w:t>，新增院士工作站</w:t>
            </w:r>
            <w:r>
              <w:rPr>
                <w:rFonts w:ascii="Times New Roman" w:eastAsiaTheme="majorEastAsia"/>
                <w:b w:val="0"/>
                <w:color w:val="auto"/>
              </w:rPr>
              <w:t>1</w:t>
            </w:r>
            <w:r>
              <w:rPr>
                <w:rFonts w:ascii="Times New Roman" w:hAnsiTheme="majorEastAsia" w:eastAsiaTheme="majorEastAsia"/>
                <w:b w:val="0"/>
                <w:color w:val="auto"/>
              </w:rPr>
              <w:t>家、省级高新技术研发中心</w:t>
            </w:r>
            <w:r>
              <w:rPr>
                <w:rFonts w:ascii="Times New Roman" w:eastAsiaTheme="majorEastAsia"/>
                <w:b w:val="0"/>
                <w:color w:val="auto"/>
              </w:rPr>
              <w:t>3</w:t>
            </w:r>
            <w:r>
              <w:rPr>
                <w:rFonts w:ascii="Times New Roman" w:hAnsiTheme="majorEastAsia" w:eastAsiaTheme="majorEastAsia"/>
                <w:b w:val="0"/>
                <w:color w:val="auto"/>
              </w:rPr>
              <w:t>家。组织实施中美华东、液化空气等</w:t>
            </w:r>
            <w:r>
              <w:rPr>
                <w:rFonts w:ascii="Times New Roman" w:eastAsiaTheme="majorEastAsia"/>
                <w:b w:val="0"/>
                <w:color w:val="auto"/>
              </w:rPr>
              <w:t>“</w:t>
            </w:r>
            <w:r>
              <w:rPr>
                <w:rFonts w:ascii="Times New Roman" w:hAnsiTheme="majorEastAsia" w:eastAsiaTheme="majorEastAsia"/>
                <w:b w:val="0"/>
                <w:color w:val="auto"/>
              </w:rPr>
              <w:t>机器换人</w:t>
            </w:r>
            <w:r>
              <w:rPr>
                <w:rFonts w:ascii="Times New Roman" w:eastAsiaTheme="majorEastAsia"/>
                <w:b w:val="0"/>
                <w:color w:val="auto"/>
              </w:rPr>
              <w:t>”</w:t>
            </w:r>
            <w:r>
              <w:rPr>
                <w:rFonts w:ascii="Times New Roman" w:hAnsiTheme="majorEastAsia" w:eastAsiaTheme="majorEastAsia"/>
                <w:b w:val="0"/>
                <w:color w:val="auto"/>
              </w:rPr>
              <w:t>项目</w:t>
            </w:r>
            <w:r>
              <w:rPr>
                <w:rFonts w:ascii="Times New Roman" w:eastAsiaTheme="majorEastAsia"/>
                <w:b w:val="0"/>
                <w:color w:val="auto"/>
              </w:rPr>
              <w:t>6</w:t>
            </w:r>
            <w:r>
              <w:rPr>
                <w:rFonts w:ascii="Times New Roman" w:hAnsiTheme="majorEastAsia" w:eastAsiaTheme="majorEastAsia"/>
                <w:b w:val="0"/>
                <w:color w:val="auto"/>
              </w:rPr>
              <w:t>个，实现投资</w:t>
            </w:r>
            <w:r>
              <w:rPr>
                <w:rFonts w:ascii="Times New Roman" w:eastAsiaTheme="majorEastAsia"/>
                <w:b w:val="0"/>
                <w:color w:val="auto"/>
              </w:rPr>
              <w:t>1.5</w:t>
            </w:r>
            <w:r>
              <w:rPr>
                <w:rFonts w:ascii="Times New Roman" w:hAnsiTheme="majorEastAsia" w:eastAsiaTheme="majorEastAsia"/>
                <w:b w:val="0"/>
                <w:color w:val="auto"/>
              </w:rPr>
              <w:t>亿元。罗莱迪思成为米兰世博会中国馆唯一指定室外灯具供应商。天丰电源动力电池研究院入选</w:t>
            </w:r>
            <w:r>
              <w:rPr>
                <w:rFonts w:ascii="Times New Roman" w:eastAsiaTheme="majorEastAsia"/>
                <w:b w:val="0"/>
                <w:color w:val="auto"/>
              </w:rPr>
              <w:t>2015</w:t>
            </w:r>
            <w:r>
              <w:rPr>
                <w:rFonts w:ascii="Times New Roman" w:hAnsiTheme="majorEastAsia" w:eastAsiaTheme="majorEastAsia"/>
                <w:b w:val="0"/>
                <w:color w:val="auto"/>
              </w:rPr>
              <w:t>年省级重点企业研究院。高新技术产业持续攀升，</w:t>
            </w:r>
            <w:r>
              <w:rPr>
                <w:rFonts w:ascii="Times New Roman" w:eastAsiaTheme="majorEastAsia"/>
                <w:b w:val="0"/>
                <w:color w:val="auto"/>
              </w:rPr>
              <w:t>2015</w:t>
            </w:r>
            <w:r>
              <w:rPr>
                <w:rFonts w:ascii="Times New Roman" w:hAnsiTheme="majorEastAsia" w:eastAsiaTheme="majorEastAsia"/>
                <w:b w:val="0"/>
                <w:color w:val="auto"/>
              </w:rPr>
              <w:t>年实现规上高新技术销售产值</w:t>
            </w:r>
            <w:r>
              <w:rPr>
                <w:rFonts w:ascii="Times New Roman" w:eastAsiaTheme="majorEastAsia"/>
                <w:b w:val="0"/>
                <w:color w:val="auto"/>
              </w:rPr>
              <w:t>101.4</w:t>
            </w:r>
            <w:r>
              <w:rPr>
                <w:rFonts w:ascii="Times New Roman" w:hAnsiTheme="majorEastAsia" w:eastAsiaTheme="majorEastAsia"/>
                <w:b w:val="0"/>
                <w:color w:val="auto"/>
              </w:rPr>
              <w:t>亿元，同比增长</w:t>
            </w:r>
            <w:r>
              <w:rPr>
                <w:rFonts w:ascii="Times New Roman" w:eastAsiaTheme="majorEastAsia"/>
                <w:b w:val="0"/>
                <w:color w:val="auto"/>
              </w:rPr>
              <w:t>17.5%</w:t>
            </w:r>
            <w:r>
              <w:rPr>
                <w:rFonts w:ascii="Times New Roman" w:hAnsiTheme="majorEastAsia" w:eastAsiaTheme="majorEastAsia"/>
                <w:b w:val="0"/>
                <w:color w:val="auto"/>
              </w:rPr>
              <w:t>，占规上工业销售产值比重比</w:t>
            </w:r>
            <w:r>
              <w:rPr>
                <w:rFonts w:ascii="Times New Roman" w:eastAsiaTheme="majorEastAsia"/>
                <w:b w:val="0"/>
                <w:color w:val="auto"/>
              </w:rPr>
              <w:t>2010</w:t>
            </w:r>
            <w:r>
              <w:rPr>
                <w:rFonts w:ascii="Times New Roman" w:hAnsiTheme="majorEastAsia" w:eastAsiaTheme="majorEastAsia"/>
                <w:b w:val="0"/>
                <w:color w:val="auto"/>
              </w:rPr>
              <w:t>年提高近</w:t>
            </w:r>
            <w:r>
              <w:rPr>
                <w:rFonts w:ascii="Times New Roman" w:eastAsiaTheme="majorEastAsia"/>
                <w:b w:val="0"/>
                <w:color w:val="auto"/>
              </w:rPr>
              <w:t>10</w:t>
            </w:r>
            <w:r>
              <w:rPr>
                <w:rFonts w:ascii="Times New Roman" w:hAnsiTheme="majorEastAsia" w:eastAsiaTheme="majorEastAsia"/>
                <w:b w:val="0"/>
                <w:color w:val="auto"/>
              </w:rPr>
              <w:t>个百分比。</w:t>
            </w:r>
          </w:p>
          <w:p>
            <w:pPr>
              <w:pStyle w:val="4"/>
              <w:spacing w:line="480" w:lineRule="exact"/>
              <w:ind w:firstLine="0" w:firstLineChars="0"/>
              <w:rPr>
                <w:b/>
                <w:sz w:val="24"/>
                <w:szCs w:val="24"/>
              </w:rPr>
            </w:pPr>
            <w:r>
              <w:rPr>
                <w:b/>
                <w:sz w:val="24"/>
                <w:szCs w:val="24"/>
              </w:rPr>
              <w:t>2.</w:t>
            </w:r>
            <w:r>
              <w:rPr>
                <w:rFonts w:hint="eastAsia"/>
                <w:b/>
                <w:sz w:val="24"/>
                <w:szCs w:val="24"/>
              </w:rPr>
              <w:t>4</w:t>
            </w:r>
            <w:r>
              <w:rPr>
                <w:b/>
                <w:sz w:val="24"/>
                <w:szCs w:val="24"/>
              </w:rPr>
              <w:t>环境功能区规划</w:t>
            </w:r>
          </w:p>
          <w:p>
            <w:pPr>
              <w:pStyle w:val="122"/>
              <w:spacing w:line="460" w:lineRule="exact"/>
              <w:rPr>
                <w:rFonts w:ascii="Times New Roman" w:eastAsia="宋体"/>
                <w:b w:val="0"/>
                <w:color w:val="auto"/>
              </w:rPr>
            </w:pPr>
            <w:r>
              <w:rPr>
                <w:rFonts w:hint="eastAsia" w:ascii="Times New Roman" w:eastAsia="宋体"/>
                <w:b w:val="0"/>
                <w:color w:val="auto"/>
              </w:rPr>
              <w:t>根据《杭州市区环境功能区规划图》，该项目位于</w:t>
            </w:r>
            <w:r>
              <w:rPr>
                <w:rFonts w:ascii="Times New Roman" w:hAnsiTheme="majorEastAsia" w:eastAsiaTheme="majorEastAsia"/>
                <w:b w:val="0"/>
                <w:color w:val="auto"/>
              </w:rPr>
              <w:t>拱墅人居环境保障区（</w:t>
            </w:r>
            <w:r>
              <w:rPr>
                <w:rFonts w:ascii="Times New Roman" w:eastAsiaTheme="majorEastAsia"/>
                <w:b w:val="0"/>
                <w:color w:val="auto"/>
              </w:rPr>
              <w:t>0105-</w:t>
            </w:r>
            <w:r>
              <w:rPr>
                <w:rFonts w:ascii="Times New Roman" w:hAnsiTheme="majorEastAsia" w:eastAsiaTheme="majorEastAsia"/>
                <w:b w:val="0"/>
                <w:color w:val="auto"/>
              </w:rPr>
              <w:t>Ⅳ</w:t>
            </w:r>
            <w:r>
              <w:rPr>
                <w:rFonts w:ascii="Times New Roman" w:eastAsiaTheme="majorEastAsia"/>
                <w:b w:val="0"/>
                <w:color w:val="auto"/>
              </w:rPr>
              <w:t>-0-4</w:t>
            </w:r>
            <w:r>
              <w:rPr>
                <w:rFonts w:ascii="Times New Roman" w:hAnsiTheme="majorEastAsia" w:eastAsiaTheme="majorEastAsia"/>
                <w:b w:val="0"/>
                <w:color w:val="auto"/>
              </w:rPr>
              <w:t>）</w:t>
            </w:r>
            <w:r>
              <w:rPr>
                <w:rFonts w:hint="eastAsia" w:ascii="Times New Roman" w:eastAsia="宋体"/>
                <w:b w:val="0"/>
                <w:color w:val="auto"/>
              </w:rPr>
              <w:t>，为</w:t>
            </w:r>
            <w:r>
              <w:rPr>
                <w:rFonts w:ascii="Times New Roman" w:eastAsia="宋体"/>
                <w:b w:val="0"/>
                <w:color w:val="auto"/>
              </w:rPr>
              <w:t>人居环境保障区</w:t>
            </w:r>
            <w:r>
              <w:rPr>
                <w:rFonts w:hint="eastAsia" w:ascii="Times New Roman" w:eastAsia="宋体"/>
                <w:b w:val="0"/>
                <w:color w:val="auto"/>
              </w:rPr>
              <w:t>。</w:t>
            </w:r>
          </w:p>
          <w:p>
            <w:pPr>
              <w:pStyle w:val="122"/>
              <w:spacing w:line="460" w:lineRule="exact"/>
              <w:rPr>
                <w:rFonts w:ascii="Times New Roman" w:eastAsiaTheme="minorEastAsia"/>
                <w:b w:val="0"/>
                <w:color w:val="auto"/>
              </w:rPr>
            </w:pPr>
            <w:r>
              <w:rPr>
                <w:rFonts w:ascii="Times New Roman" w:eastAsiaTheme="minorEastAsia"/>
                <w:b w:val="0"/>
                <w:color w:val="auto"/>
              </w:rPr>
              <w:t>1</w:t>
            </w:r>
            <w:r>
              <w:rPr>
                <w:rFonts w:ascii="Times New Roman" w:hAnsiTheme="minorEastAsia" w:eastAsiaTheme="minorEastAsia"/>
                <w:b w:val="0"/>
                <w:color w:val="auto"/>
              </w:rPr>
              <w:t>、基本</w:t>
            </w:r>
            <w:r>
              <w:rPr>
                <w:rFonts w:hint="eastAsia" w:ascii="Times New Roman" w:hAnsiTheme="minorEastAsia" w:eastAsiaTheme="minorEastAsia"/>
                <w:b w:val="0"/>
                <w:color w:val="auto"/>
              </w:rPr>
              <w:t>概况</w:t>
            </w:r>
          </w:p>
          <w:p>
            <w:pPr>
              <w:pStyle w:val="122"/>
              <w:spacing w:line="460" w:lineRule="exact"/>
              <w:rPr>
                <w:rFonts w:ascii="Times New Roman" w:eastAsiaTheme="minorEastAsia"/>
                <w:b w:val="0"/>
                <w:color w:val="auto"/>
              </w:rPr>
            </w:pPr>
            <w:r>
              <w:rPr>
                <w:rFonts w:ascii="Times New Roman" w:hAnsiTheme="minorEastAsia" w:eastAsiaTheme="minorEastAsia"/>
                <w:b w:val="0"/>
                <w:color w:val="auto"/>
              </w:rPr>
              <w:t>功能区面积44.</w:t>
            </w:r>
            <w:r>
              <w:rPr>
                <w:rFonts w:hint="eastAsia" w:ascii="Times New Roman" w:hAnsiTheme="minorEastAsia" w:eastAsiaTheme="minorEastAsia"/>
                <w:b w:val="0"/>
                <w:color w:val="auto"/>
              </w:rPr>
              <w:t>19</w:t>
            </w:r>
            <w:r>
              <w:rPr>
                <w:rFonts w:ascii="Times New Roman" w:hAnsiTheme="minorEastAsia" w:eastAsiaTheme="minorEastAsia"/>
                <w:b w:val="0"/>
                <w:color w:val="auto"/>
              </w:rPr>
              <w:t>平方公里。该小区位于六城区北部、拱墅区中部，主要包含拱墅区除大运河世界文化遗产、拱墅科技工业环境优化准入区、半山国家森林公园、半山外围水土保持区以外的其他区域。</w:t>
            </w:r>
          </w:p>
          <w:p>
            <w:pPr>
              <w:pStyle w:val="122"/>
              <w:spacing w:line="460" w:lineRule="exact"/>
              <w:rPr>
                <w:rFonts w:ascii="Times New Roman" w:eastAsiaTheme="minorEastAsia"/>
                <w:b w:val="0"/>
                <w:color w:val="auto"/>
              </w:rPr>
            </w:pPr>
            <w:r>
              <w:rPr>
                <w:rFonts w:ascii="Times New Roman" w:eastAsiaTheme="minorEastAsia"/>
                <w:b w:val="0"/>
                <w:color w:val="auto"/>
              </w:rPr>
              <w:t>2</w:t>
            </w:r>
            <w:r>
              <w:rPr>
                <w:rFonts w:ascii="Times New Roman" w:hAnsiTheme="minorEastAsia" w:eastAsiaTheme="minorEastAsia"/>
                <w:b w:val="0"/>
                <w:color w:val="auto"/>
              </w:rPr>
              <w:t>、主导功能及目标</w:t>
            </w:r>
          </w:p>
          <w:p>
            <w:pPr>
              <w:pStyle w:val="122"/>
              <w:spacing w:line="460" w:lineRule="exact"/>
              <w:rPr>
                <w:rFonts w:hAnsiTheme="minorEastAsia" w:eastAsiaTheme="minorEastAsia"/>
                <w:b w:val="0"/>
                <w:color w:val="auto"/>
              </w:rPr>
            </w:pPr>
            <w:r>
              <w:rPr>
                <w:rFonts w:hAnsiTheme="minorEastAsia" w:eastAsiaTheme="minorEastAsia"/>
                <w:b w:val="0"/>
                <w:color w:val="auto"/>
              </w:rPr>
              <w:t>主导环境功能：以居住、商贸、物流等为主的城区综合发展区，提供安全、健康、优美的人居环境。</w:t>
            </w:r>
          </w:p>
          <w:p>
            <w:pPr>
              <w:pStyle w:val="122"/>
              <w:spacing w:line="460" w:lineRule="exact"/>
              <w:rPr>
                <w:rFonts w:hAnsiTheme="minorEastAsia" w:eastAsiaTheme="minorEastAsia"/>
                <w:b w:val="0"/>
                <w:color w:val="auto"/>
              </w:rPr>
            </w:pPr>
            <w:r>
              <w:rPr>
                <w:rFonts w:hAnsiTheme="minorEastAsia" w:eastAsiaTheme="minorEastAsia"/>
                <w:b w:val="0"/>
                <w:color w:val="auto"/>
              </w:rPr>
              <w:t>环境目标：</w:t>
            </w:r>
          </w:p>
          <w:p>
            <w:pPr>
              <w:pStyle w:val="122"/>
              <w:spacing w:line="460" w:lineRule="exact"/>
              <w:rPr>
                <w:rFonts w:hAnsiTheme="minorEastAsia" w:eastAsiaTheme="minorEastAsia"/>
                <w:b w:val="0"/>
                <w:color w:val="auto"/>
              </w:rPr>
            </w:pPr>
            <w:r>
              <w:rPr>
                <w:rFonts w:hAnsiTheme="minorEastAsia" w:eastAsiaTheme="minorEastAsia"/>
                <w:b w:val="0"/>
                <w:color w:val="auto"/>
              </w:rPr>
              <w:t>地表水达到水环境功能区要求。</w:t>
            </w:r>
          </w:p>
          <w:p>
            <w:pPr>
              <w:pStyle w:val="122"/>
              <w:spacing w:line="460" w:lineRule="exact"/>
              <w:rPr>
                <w:rFonts w:hAnsiTheme="minorEastAsia" w:eastAsiaTheme="minorEastAsia"/>
                <w:b w:val="0"/>
                <w:color w:val="auto"/>
              </w:rPr>
            </w:pPr>
            <w:r>
              <w:rPr>
                <w:rFonts w:hAnsiTheme="minorEastAsia" w:eastAsiaTheme="minorEastAsia"/>
                <w:b w:val="0"/>
                <w:color w:val="auto"/>
              </w:rPr>
              <w:t>环境空气达到二级标准。</w:t>
            </w:r>
          </w:p>
          <w:p>
            <w:pPr>
              <w:pStyle w:val="122"/>
              <w:spacing w:line="460" w:lineRule="exact"/>
              <w:rPr>
                <w:rFonts w:hAnsiTheme="minorEastAsia" w:eastAsiaTheme="minorEastAsia"/>
                <w:b w:val="0"/>
                <w:color w:val="auto"/>
              </w:rPr>
            </w:pPr>
            <w:r>
              <w:rPr>
                <w:rFonts w:hAnsiTheme="minorEastAsia" w:eastAsiaTheme="minorEastAsia"/>
                <w:b w:val="0"/>
                <w:color w:val="auto"/>
              </w:rPr>
              <w:t>声环境质量达到声环境功能区要求。</w:t>
            </w:r>
          </w:p>
          <w:p>
            <w:pPr>
              <w:pStyle w:val="122"/>
              <w:spacing w:line="460" w:lineRule="exact"/>
              <w:rPr>
                <w:rFonts w:ascii="Times New Roman" w:eastAsiaTheme="minorEastAsia"/>
                <w:b w:val="0"/>
                <w:color w:val="auto"/>
              </w:rPr>
            </w:pPr>
            <w:r>
              <w:rPr>
                <w:rFonts w:ascii="Times New Roman" w:hAnsiTheme="minorEastAsia" w:eastAsiaTheme="minorEastAsia"/>
                <w:b w:val="0"/>
                <w:color w:val="auto"/>
              </w:rPr>
              <w:t>土壤环境质量达到相关评价标准。</w:t>
            </w:r>
          </w:p>
          <w:p>
            <w:pPr>
              <w:pStyle w:val="122"/>
              <w:spacing w:line="460" w:lineRule="exact"/>
              <w:rPr>
                <w:rFonts w:ascii="Times New Roman" w:eastAsiaTheme="minorEastAsia"/>
                <w:b w:val="0"/>
                <w:color w:val="auto"/>
              </w:rPr>
            </w:pPr>
            <w:r>
              <w:rPr>
                <w:rFonts w:ascii="Times New Roman" w:eastAsiaTheme="minorEastAsia"/>
                <w:b w:val="0"/>
                <w:color w:val="auto"/>
              </w:rPr>
              <w:t>3</w:t>
            </w:r>
            <w:r>
              <w:rPr>
                <w:rFonts w:ascii="Times New Roman" w:hAnsiTheme="minorEastAsia" w:eastAsiaTheme="minorEastAsia"/>
                <w:b w:val="0"/>
                <w:color w:val="auto"/>
              </w:rPr>
              <w:t>、</w:t>
            </w:r>
            <w:r>
              <w:rPr>
                <w:rFonts w:hint="eastAsia" w:ascii="Times New Roman" w:hAnsiTheme="minorEastAsia" w:eastAsiaTheme="minorEastAsia"/>
                <w:b w:val="0"/>
                <w:color w:val="auto"/>
              </w:rPr>
              <w:t>管控</w:t>
            </w:r>
            <w:r>
              <w:rPr>
                <w:rFonts w:ascii="Times New Roman" w:hAnsiTheme="minorEastAsia" w:eastAsiaTheme="minorEastAsia"/>
                <w:b w:val="0"/>
                <w:color w:val="auto"/>
              </w:rPr>
              <w:t>措施</w:t>
            </w:r>
          </w:p>
          <w:p>
            <w:pPr>
              <w:pStyle w:val="122"/>
              <w:spacing w:line="460" w:lineRule="exact"/>
              <w:rPr>
                <w:rFonts w:ascii="Times New Roman" w:eastAsiaTheme="minorEastAsia"/>
                <w:b w:val="0"/>
                <w:color w:val="auto"/>
              </w:rPr>
            </w:pPr>
            <w:r>
              <w:rPr>
                <w:rFonts w:hint="eastAsia" w:ascii="Times New Roman" w:eastAsiaTheme="minorEastAsia"/>
                <w:b w:val="0"/>
                <w:color w:val="auto"/>
              </w:rPr>
              <w:t>（</w:t>
            </w:r>
            <w:r>
              <w:rPr>
                <w:rFonts w:ascii="Times New Roman" w:eastAsiaTheme="minorEastAsia"/>
                <w:b w:val="0"/>
                <w:color w:val="auto"/>
              </w:rPr>
              <w:t>1</w:t>
            </w:r>
            <w:r>
              <w:rPr>
                <w:rFonts w:hint="eastAsia" w:ascii="Times New Roman" w:eastAsiaTheme="minorEastAsia"/>
                <w:b w:val="0"/>
                <w:color w:val="auto"/>
              </w:rPr>
              <w:t>）</w:t>
            </w:r>
            <w:r>
              <w:rPr>
                <w:rFonts w:ascii="Times New Roman" w:eastAsiaTheme="minorEastAsia"/>
                <w:b w:val="0"/>
                <w:color w:val="auto"/>
              </w:rPr>
              <w:t>、禁止新建、扩建、改建三类工业项目，现有的要限期关闭搬迁。</w:t>
            </w:r>
          </w:p>
          <w:p>
            <w:pPr>
              <w:pStyle w:val="122"/>
              <w:spacing w:line="460" w:lineRule="exact"/>
              <w:rPr>
                <w:rFonts w:ascii="Times New Roman" w:eastAsiaTheme="minorEastAsia"/>
                <w:b w:val="0"/>
                <w:color w:val="auto"/>
              </w:rPr>
            </w:pPr>
            <w:r>
              <w:rPr>
                <w:rFonts w:hint="eastAsia" w:ascii="Times New Roman" w:eastAsiaTheme="minorEastAsia"/>
                <w:b w:val="0"/>
                <w:color w:val="auto"/>
              </w:rPr>
              <w:t>（2）</w:t>
            </w:r>
            <w:r>
              <w:rPr>
                <w:rFonts w:ascii="Times New Roman" w:eastAsiaTheme="minorEastAsia"/>
                <w:b w:val="0"/>
                <w:color w:val="auto"/>
              </w:rPr>
              <w:t>、禁止新建、扩建二类工业项目；二类工业项目改建只能在原址基础上，并须符合污染物总量替代要求，且不得增加污染物排放总量，不得加重恶臭、噪声等环境影响。此外，禁止新、扩建：46、黑色金属压延加工；50、有色金属压延加工；85、基本化学原料制造；农药制造；涂料、染料、颜料、油墨及其类似产品制造；合成材料制造；专用化学品制造；炸药、火工及焰火产品制造；食品及饲料添加剂等工业项目。</w:t>
            </w:r>
          </w:p>
          <w:p>
            <w:pPr>
              <w:pStyle w:val="122"/>
              <w:spacing w:line="460" w:lineRule="exact"/>
              <w:rPr>
                <w:rFonts w:ascii="Times New Roman" w:eastAsiaTheme="minorEastAsia"/>
                <w:b w:val="0"/>
                <w:color w:val="auto"/>
              </w:rPr>
            </w:pPr>
            <w:r>
              <w:rPr>
                <w:rFonts w:hint="eastAsia" w:ascii="Times New Roman" w:eastAsiaTheme="minorEastAsia"/>
                <w:b w:val="0"/>
                <w:color w:val="auto"/>
              </w:rPr>
              <w:t>（3）</w:t>
            </w:r>
            <w:r>
              <w:rPr>
                <w:rFonts w:ascii="Times New Roman" w:eastAsiaTheme="minorEastAsia"/>
                <w:b w:val="0"/>
                <w:color w:val="auto"/>
              </w:rPr>
              <w:t>、禁止畜禽养殖。</w:t>
            </w:r>
          </w:p>
          <w:p>
            <w:pPr>
              <w:pStyle w:val="122"/>
              <w:spacing w:line="460" w:lineRule="exact"/>
              <w:rPr>
                <w:rFonts w:ascii="Times New Roman" w:eastAsiaTheme="minorEastAsia"/>
                <w:b w:val="0"/>
                <w:color w:val="auto"/>
              </w:rPr>
            </w:pPr>
            <w:r>
              <w:rPr>
                <w:rFonts w:hint="eastAsia" w:ascii="Times New Roman" w:eastAsiaTheme="minorEastAsia"/>
                <w:b w:val="0"/>
                <w:color w:val="auto"/>
              </w:rPr>
              <w:t>（4）</w:t>
            </w:r>
            <w:r>
              <w:rPr>
                <w:rFonts w:ascii="Times New Roman" w:eastAsiaTheme="minorEastAsia"/>
                <w:b w:val="0"/>
                <w:color w:val="auto"/>
              </w:rPr>
              <w:t>、污水收集管网范围内，禁止新建除城镇污水处理设施外的入河（或湖）排污口，现有的入河（或湖）排污口应限期纳管。但相关法律法规和标准规定必须单独设置排污口的除外。</w:t>
            </w:r>
          </w:p>
          <w:p>
            <w:pPr>
              <w:pStyle w:val="122"/>
              <w:spacing w:line="460" w:lineRule="exact"/>
              <w:rPr>
                <w:rFonts w:ascii="Times New Roman" w:eastAsiaTheme="minorEastAsia"/>
                <w:b w:val="0"/>
                <w:color w:val="auto"/>
              </w:rPr>
            </w:pPr>
            <w:r>
              <w:rPr>
                <w:rFonts w:hint="eastAsia" w:ascii="Times New Roman" w:eastAsiaTheme="minorEastAsia"/>
                <w:b w:val="0"/>
                <w:color w:val="auto"/>
              </w:rPr>
              <w:t>（5）</w:t>
            </w:r>
            <w:r>
              <w:rPr>
                <w:rFonts w:ascii="Times New Roman" w:eastAsiaTheme="minorEastAsia"/>
                <w:b w:val="0"/>
                <w:color w:val="auto"/>
              </w:rPr>
              <w:t>、合理规划布局工业、商业、居住、科教等功能区块，严格控制噪声、恶臭、油烟等污染排放较大的建设项目布局。</w:t>
            </w:r>
          </w:p>
          <w:p>
            <w:pPr>
              <w:pStyle w:val="122"/>
              <w:spacing w:line="460" w:lineRule="exact"/>
              <w:rPr>
                <w:rFonts w:ascii="Times New Roman" w:eastAsiaTheme="minorEastAsia"/>
              </w:rPr>
            </w:pPr>
            <w:r>
              <w:rPr>
                <w:rFonts w:hint="eastAsia" w:ascii="Times New Roman" w:eastAsiaTheme="minorEastAsia"/>
                <w:b w:val="0"/>
                <w:color w:val="auto"/>
              </w:rPr>
              <w:t>（6）</w:t>
            </w:r>
            <w:r>
              <w:rPr>
                <w:rFonts w:ascii="Times New Roman" w:eastAsiaTheme="minorEastAsia"/>
                <w:b w:val="0"/>
                <w:color w:val="auto"/>
              </w:rPr>
              <w:t>、最大限度保留区内原有自然生态系统，保护好河湖湿地生境，禁止未经法定许可占用水域；除防洪、重要航道、城市河道、景区河湖</w:t>
            </w:r>
            <w:r>
              <w:rPr>
                <w:rFonts w:hint="eastAsia" w:ascii="Times New Roman" w:eastAsiaTheme="minorEastAsia"/>
                <w:b w:val="0"/>
                <w:color w:val="auto"/>
                <w:lang w:eastAsia="zh-CN"/>
              </w:rPr>
              <w:t>必需的</w:t>
            </w:r>
            <w:r>
              <w:rPr>
                <w:rFonts w:ascii="Times New Roman" w:eastAsiaTheme="minorEastAsia"/>
                <w:b w:val="0"/>
                <w:color w:val="auto"/>
              </w:rPr>
              <w:t>护岸外，禁止非生态型河湖堤岸改造；建设项目不得影响河道自然形态和水生态（环境）功能。</w:t>
            </w:r>
          </w:p>
          <w:p>
            <w:pPr>
              <w:adjustRightInd w:val="0"/>
              <w:snapToGrid w:val="0"/>
              <w:spacing w:line="460" w:lineRule="exact"/>
              <w:ind w:firstLine="480" w:firstLineChars="200"/>
              <w:rPr>
                <w:rFonts w:eastAsiaTheme="minorEastAsia"/>
                <w:bCs/>
                <w:sz w:val="24"/>
                <w:szCs w:val="24"/>
              </w:rPr>
            </w:pPr>
            <w:r>
              <w:rPr>
                <w:rFonts w:hAnsiTheme="minorEastAsia" w:eastAsiaTheme="minorEastAsia"/>
                <w:bCs/>
                <w:sz w:val="24"/>
                <w:szCs w:val="24"/>
              </w:rPr>
              <w:t>7、推进城镇绿廊建设，建立城镇生态空间与区域生态空间的有机联系。</w:t>
            </w:r>
          </w:p>
          <w:p>
            <w:pPr>
              <w:adjustRightInd w:val="0"/>
              <w:snapToGrid w:val="0"/>
              <w:spacing w:line="460" w:lineRule="exact"/>
              <w:ind w:firstLine="480" w:firstLineChars="200"/>
              <w:rPr>
                <w:sz w:val="24"/>
              </w:rPr>
            </w:pPr>
            <w:r>
              <w:rPr>
                <w:rFonts w:hint="eastAsia"/>
                <w:kern w:val="0"/>
                <w:sz w:val="24"/>
                <w:szCs w:val="24"/>
              </w:rPr>
              <w:t>本项目属于卫生行业</w:t>
            </w:r>
            <w:r>
              <w:rPr>
                <w:kern w:val="0"/>
                <w:sz w:val="24"/>
                <w:szCs w:val="24"/>
              </w:rPr>
              <w:t>，经查</w:t>
            </w:r>
            <w:r>
              <w:rPr>
                <w:sz w:val="24"/>
                <w:szCs w:val="24"/>
              </w:rPr>
              <w:t>《产业结构调整指导目录（2011年本）》（修正版）和</w:t>
            </w:r>
            <w:r>
              <w:rPr>
                <w:smallCaps/>
                <w:sz w:val="24"/>
                <w:szCs w:val="24"/>
              </w:rPr>
              <w:t>《</w:t>
            </w:r>
            <w:r>
              <w:rPr>
                <w:kern w:val="0"/>
                <w:sz w:val="24"/>
                <w:szCs w:val="24"/>
              </w:rPr>
              <w:t>杭州市产业发展导向目录与空间布局指引（2013年本）</w:t>
            </w:r>
            <w:r>
              <w:rPr>
                <w:smallCaps/>
                <w:sz w:val="24"/>
                <w:szCs w:val="24"/>
              </w:rPr>
              <w:t>》，</w:t>
            </w:r>
            <w:r>
              <w:rPr>
                <w:rFonts w:hint="eastAsia"/>
                <w:kern w:val="0"/>
                <w:sz w:val="24"/>
                <w:szCs w:val="24"/>
              </w:rPr>
              <w:t>属于《</w:t>
            </w:r>
            <w:r>
              <w:rPr>
                <w:kern w:val="0"/>
                <w:sz w:val="24"/>
                <w:szCs w:val="24"/>
              </w:rPr>
              <w:t>杭州市产业发展导向目录与空间布局指引（2013年本）</w:t>
            </w:r>
            <w:r>
              <w:rPr>
                <w:smallCaps/>
                <w:sz w:val="24"/>
                <w:szCs w:val="24"/>
              </w:rPr>
              <w:t>》</w:t>
            </w:r>
            <w:r>
              <w:rPr>
                <w:rFonts w:hint="eastAsia"/>
                <w:smallCaps/>
                <w:sz w:val="24"/>
                <w:szCs w:val="24"/>
              </w:rPr>
              <w:t>中的鼓励类项目（</w:t>
            </w:r>
            <w:r>
              <w:rPr>
                <w:rFonts w:hint="eastAsia"/>
                <w:bCs/>
                <w:smallCaps/>
                <w:sz w:val="24"/>
                <w:szCs w:val="24"/>
              </w:rPr>
              <w:t>二十六、居民服务、修理和其他服务业；教育；卫生和社会工作业）</w:t>
            </w:r>
            <w:r>
              <w:rPr>
                <w:rFonts w:hint="eastAsia"/>
                <w:smallCaps/>
                <w:sz w:val="24"/>
                <w:szCs w:val="24"/>
              </w:rPr>
              <w:t>，</w:t>
            </w:r>
            <w:r>
              <w:rPr>
                <w:rFonts w:hint="eastAsia"/>
                <w:kern w:val="0"/>
                <w:sz w:val="24"/>
                <w:szCs w:val="24"/>
              </w:rPr>
              <w:t>属于</w:t>
            </w:r>
            <w:r>
              <w:rPr>
                <w:sz w:val="24"/>
                <w:szCs w:val="24"/>
              </w:rPr>
              <w:t>《产业结构调整指导目录（2011年本）》（修正版）</w:t>
            </w:r>
            <w:r>
              <w:rPr>
                <w:rFonts w:hint="eastAsia"/>
                <w:smallCaps/>
                <w:sz w:val="24"/>
                <w:szCs w:val="24"/>
              </w:rPr>
              <w:t>中的鼓励类项目（</w:t>
            </w:r>
            <w:r>
              <w:rPr>
                <w:rFonts w:hint="eastAsia"/>
                <w:bCs/>
                <w:smallCaps/>
                <w:sz w:val="24"/>
                <w:szCs w:val="24"/>
              </w:rPr>
              <w:t>三十六、教育、文化、卫生、体育服务业）</w:t>
            </w:r>
            <w:r>
              <w:rPr>
                <w:kern w:val="0"/>
                <w:sz w:val="24"/>
                <w:szCs w:val="24"/>
              </w:rPr>
              <w:t>；符合</w:t>
            </w:r>
            <w:r>
              <w:rPr>
                <w:sz w:val="24"/>
                <w:szCs w:val="24"/>
              </w:rPr>
              <w:t>《浙江省建设项目环境保护管理办法》（2011）和《杭州市服务行业环境保护管理办法》（2005）</w:t>
            </w:r>
            <w:r>
              <w:rPr>
                <w:kern w:val="0"/>
                <w:sz w:val="24"/>
                <w:szCs w:val="24"/>
              </w:rPr>
              <w:t>中相关要求</w:t>
            </w:r>
            <w:r>
              <w:rPr>
                <w:rFonts w:hint="eastAsia"/>
                <w:kern w:val="0"/>
                <w:sz w:val="24"/>
                <w:szCs w:val="24"/>
              </w:rPr>
              <w:t>。同时本项目医疗废水能经处理达标后排入市政污水管，</w:t>
            </w:r>
            <w:r>
              <w:rPr>
                <w:sz w:val="24"/>
                <w:szCs w:val="24"/>
              </w:rPr>
              <w:t>故项目符合</w:t>
            </w:r>
            <w:r>
              <w:rPr>
                <w:rFonts w:hint="eastAsia"/>
                <w:sz w:val="24"/>
                <w:szCs w:val="24"/>
              </w:rPr>
              <w:t>环境</w:t>
            </w:r>
            <w:r>
              <w:rPr>
                <w:sz w:val="24"/>
                <w:szCs w:val="24"/>
              </w:rPr>
              <w:t>功能区划</w:t>
            </w:r>
            <w:r>
              <w:rPr>
                <w:rFonts w:hint="eastAsia"/>
                <w:sz w:val="24"/>
                <w:szCs w:val="24"/>
              </w:rPr>
              <w:t>准</w:t>
            </w:r>
            <w:r>
              <w:rPr>
                <w:sz w:val="24"/>
                <w:szCs w:val="24"/>
              </w:rPr>
              <w:t>入条件。</w:t>
            </w:r>
          </w:p>
        </w:tc>
      </w:tr>
    </w:tbl>
    <w:p>
      <w:pPr>
        <w:snapToGrid w:val="0"/>
        <w:spacing w:line="360" w:lineRule="auto"/>
        <w:outlineLvl w:val="0"/>
        <w:rPr>
          <w:b/>
        </w:rPr>
      </w:pPr>
      <w:r>
        <w:rPr>
          <w:b/>
        </w:rPr>
        <w:br w:type="page"/>
      </w:r>
      <w:bookmarkStart w:id="35" w:name="_Toc393400737"/>
      <w:r>
        <w:rPr>
          <w:b/>
          <w:sz w:val="30"/>
          <w:szCs w:val="30"/>
        </w:rPr>
        <w:t>3环境质量状况</w:t>
      </w:r>
      <w:bookmarkEnd w:id="35"/>
    </w:p>
    <w:tbl>
      <w:tblPr>
        <w:tblStyle w:val="55"/>
        <w:tblW w:w="8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5" w:type="dxa"/>
          </w:tcPr>
          <w:p>
            <w:pPr>
              <w:adjustRightInd w:val="0"/>
              <w:snapToGrid w:val="0"/>
              <w:spacing w:line="460" w:lineRule="exact"/>
              <w:rPr>
                <w:b/>
                <w:sz w:val="24"/>
                <w:szCs w:val="24"/>
              </w:rPr>
            </w:pPr>
            <w:r>
              <w:rPr>
                <w:b/>
                <w:sz w:val="24"/>
                <w:szCs w:val="24"/>
              </w:rPr>
              <w:t>3.1建设项目所在地区域环境质量现状及主要环境问题（环境空气、地面水、地下水、声环境、生态环境等）</w:t>
            </w:r>
          </w:p>
          <w:p>
            <w:pPr>
              <w:adjustRightInd w:val="0"/>
              <w:snapToGrid w:val="0"/>
              <w:spacing w:line="480" w:lineRule="exact"/>
              <w:rPr>
                <w:b/>
                <w:spacing w:val="-4"/>
                <w:sz w:val="24"/>
              </w:rPr>
            </w:pPr>
            <w:r>
              <w:rPr>
                <w:b/>
                <w:spacing w:val="-4"/>
                <w:sz w:val="24"/>
              </w:rPr>
              <w:t>3.1.1、大气环境质量现状评价</w:t>
            </w:r>
          </w:p>
          <w:p>
            <w:pPr>
              <w:spacing w:line="480" w:lineRule="exact"/>
              <w:ind w:firstLine="480" w:firstLineChars="200"/>
              <w:rPr>
                <w:sz w:val="24"/>
              </w:rPr>
            </w:pPr>
            <w:r>
              <w:rPr>
                <w:sz w:val="24"/>
              </w:rPr>
              <w:t>该项目所在地根据环境空气质量功能区分类划分为二类区，执行《环境空气质量标准》（GB3095-2012）中的二级标准。</w:t>
            </w:r>
          </w:p>
          <w:p>
            <w:pPr>
              <w:spacing w:line="480" w:lineRule="exact"/>
              <w:ind w:firstLine="480" w:firstLineChars="200"/>
              <w:rPr>
                <w:sz w:val="24"/>
              </w:rPr>
            </w:pPr>
            <w:r>
              <w:rPr>
                <w:sz w:val="24"/>
              </w:rPr>
              <w:t>本环评采用杭州市环境监测中心站201</w:t>
            </w:r>
            <w:r>
              <w:rPr>
                <w:rFonts w:hint="eastAsia"/>
                <w:sz w:val="24"/>
              </w:rPr>
              <w:t>6</w:t>
            </w:r>
            <w:r>
              <w:rPr>
                <w:sz w:val="24"/>
              </w:rPr>
              <w:t>年</w:t>
            </w:r>
            <w:r>
              <w:rPr>
                <w:rFonts w:hint="eastAsia"/>
                <w:sz w:val="24"/>
              </w:rPr>
              <w:t>4</w:t>
            </w:r>
            <w:r>
              <w:rPr>
                <w:sz w:val="24"/>
              </w:rPr>
              <w:t>月</w:t>
            </w:r>
            <w:r>
              <w:rPr>
                <w:rFonts w:hint="eastAsia"/>
                <w:sz w:val="24"/>
              </w:rPr>
              <w:t>28日~5</w:t>
            </w:r>
            <w:r>
              <w:rPr>
                <w:sz w:val="24"/>
              </w:rPr>
              <w:t>月</w:t>
            </w:r>
            <w:r>
              <w:rPr>
                <w:rFonts w:hint="eastAsia"/>
                <w:sz w:val="24"/>
              </w:rPr>
              <w:t>4日</w:t>
            </w:r>
            <w:r>
              <w:rPr>
                <w:sz w:val="24"/>
              </w:rPr>
              <w:t>对和睦小学</w:t>
            </w:r>
            <w:r>
              <w:rPr>
                <w:rFonts w:hint="eastAsia"/>
                <w:sz w:val="24"/>
              </w:rPr>
              <w:t>（位于本项目北侧1.6km）</w:t>
            </w:r>
            <w:r>
              <w:rPr>
                <w:sz w:val="24"/>
              </w:rPr>
              <w:t>的环境空气监测数据（指标为SO</w:t>
            </w:r>
            <w:r>
              <w:rPr>
                <w:sz w:val="24"/>
                <w:vertAlign w:val="subscript"/>
              </w:rPr>
              <w:t>2</w:t>
            </w:r>
            <w:r>
              <w:rPr>
                <w:sz w:val="24"/>
              </w:rPr>
              <w:t>、NO</w:t>
            </w:r>
            <w:r>
              <w:rPr>
                <w:sz w:val="24"/>
                <w:vertAlign w:val="subscript"/>
              </w:rPr>
              <w:t>2</w:t>
            </w:r>
            <w:r>
              <w:rPr>
                <w:sz w:val="24"/>
              </w:rPr>
              <w:t>、PM</w:t>
            </w:r>
            <w:r>
              <w:rPr>
                <w:sz w:val="24"/>
                <w:vertAlign w:val="subscript"/>
              </w:rPr>
              <w:t>10</w:t>
            </w:r>
            <w:r>
              <w:rPr>
                <w:sz w:val="24"/>
              </w:rPr>
              <w:t>）的监测结果进行评价，环境空气质量监测结果见表3-</w:t>
            </w:r>
            <w:r>
              <w:rPr>
                <w:rFonts w:hint="eastAsia"/>
                <w:sz w:val="24"/>
              </w:rPr>
              <w:t>2</w:t>
            </w:r>
            <w:r>
              <w:rPr>
                <w:sz w:val="24"/>
              </w:rPr>
              <w:t>：</w:t>
            </w:r>
          </w:p>
          <w:p>
            <w:pPr>
              <w:snapToGrid w:val="0"/>
              <w:spacing w:line="480" w:lineRule="exact"/>
              <w:ind w:firstLine="420"/>
              <w:jc w:val="center"/>
              <w:rPr>
                <w:szCs w:val="21"/>
              </w:rPr>
            </w:pPr>
            <w:r>
              <w:rPr>
                <w:szCs w:val="21"/>
              </w:rPr>
              <w:t>表3-</w:t>
            </w:r>
            <w:r>
              <w:rPr>
                <w:rFonts w:hint="eastAsia"/>
                <w:szCs w:val="21"/>
              </w:rPr>
              <w:t>2</w:t>
            </w:r>
            <w:r>
              <w:rPr>
                <w:szCs w:val="21"/>
              </w:rPr>
              <w:t>大气环境监测结果（单位：</w:t>
            </w:r>
            <w:r>
              <w:rPr>
                <w:szCs w:val="21"/>
                <w:lang w:val="zh-CN"/>
              </w:rPr>
              <w:t>μg/m</w:t>
            </w:r>
            <w:r>
              <w:rPr>
                <w:szCs w:val="21"/>
                <w:vertAlign w:val="superscript"/>
                <w:lang w:val="zh-CN"/>
              </w:rPr>
              <w:t>3</w:t>
            </w:r>
            <w:r>
              <w:rPr>
                <w:szCs w:val="21"/>
              </w:rPr>
              <w:t>）</w:t>
            </w:r>
          </w:p>
          <w:tbl>
            <w:tblPr>
              <w:tblStyle w:val="55"/>
              <w:tblW w:w="7456" w:type="dxa"/>
              <w:jc w:val="center"/>
              <w:tblInd w:w="0" w:type="dxa"/>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
            <w:tblGrid>
              <w:gridCol w:w="2207"/>
              <w:gridCol w:w="1674"/>
              <w:gridCol w:w="1678"/>
              <w:gridCol w:w="1897"/>
            </w:tblGrid>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vMerge w:val="restart"/>
                  <w:tcBorders>
                    <w:top w:val="single" w:color="auto" w:sz="6" w:space="0"/>
                    <w:left w:val="single" w:color="auto" w:sz="6" w:space="0"/>
                    <w:bottom w:val="single" w:color="auto" w:sz="4" w:space="0"/>
                    <w:right w:val="single" w:color="auto" w:sz="6" w:space="0"/>
                  </w:tcBorders>
                  <w:vAlign w:val="center"/>
                </w:tcPr>
                <w:p>
                  <w:pPr>
                    <w:spacing w:line="0" w:lineRule="atLeast"/>
                    <w:jc w:val="center"/>
                    <w:rPr>
                      <w:szCs w:val="21"/>
                    </w:rPr>
                  </w:pPr>
                  <w:r>
                    <w:rPr>
                      <w:szCs w:val="21"/>
                    </w:rPr>
                    <w:t>采样时间</w:t>
                  </w:r>
                </w:p>
              </w:tc>
              <w:tc>
                <w:tcPr>
                  <w:tcW w:w="5249" w:type="dxa"/>
                  <w:gridSpan w:val="3"/>
                  <w:tcBorders>
                    <w:top w:val="single" w:color="auto" w:sz="6" w:space="0"/>
                    <w:left w:val="single" w:color="auto" w:sz="6" w:space="0"/>
                    <w:bottom w:val="single" w:color="auto" w:sz="4" w:space="0"/>
                    <w:right w:val="single" w:color="auto" w:sz="6" w:space="0"/>
                  </w:tcBorders>
                  <w:vAlign w:val="center"/>
                </w:tcPr>
                <w:p>
                  <w:pPr>
                    <w:spacing w:line="0" w:lineRule="atLeast"/>
                    <w:jc w:val="center"/>
                    <w:rPr>
                      <w:szCs w:val="21"/>
                    </w:rPr>
                  </w:pPr>
                  <w:r>
                    <w:rPr>
                      <w:szCs w:val="21"/>
                    </w:rPr>
                    <w:t>污染物浓度</w:t>
                  </w:r>
                  <w:r>
                    <w:rPr>
                      <w:szCs w:val="21"/>
                      <w:lang w:val="zh-CN"/>
                    </w:rPr>
                    <w:t>μg/m</w:t>
                  </w:r>
                  <w:r>
                    <w:rPr>
                      <w:szCs w:val="21"/>
                      <w:vertAlign w:val="superscript"/>
                      <w:lang w:val="zh-CN"/>
                    </w:rPr>
                    <w:t>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vMerge w:val="continue"/>
                  <w:tcBorders>
                    <w:top w:val="single" w:color="auto" w:sz="6" w:space="0"/>
                    <w:left w:val="single" w:color="auto" w:sz="6" w:space="0"/>
                    <w:bottom w:val="single" w:color="auto" w:sz="4" w:space="0"/>
                    <w:right w:val="single" w:color="auto" w:sz="6" w:space="0"/>
                  </w:tcBorders>
                  <w:vAlign w:val="center"/>
                </w:tcPr>
                <w:p>
                  <w:pPr>
                    <w:spacing w:line="0" w:lineRule="atLeast"/>
                    <w:jc w:val="center"/>
                    <w:rPr>
                      <w:szCs w:val="21"/>
                    </w:rPr>
                  </w:pPr>
                </w:p>
              </w:tc>
              <w:tc>
                <w:tcPr>
                  <w:tcW w:w="1674" w:type="dxa"/>
                  <w:tcBorders>
                    <w:top w:val="single" w:color="auto" w:sz="4" w:space="0"/>
                    <w:left w:val="single" w:color="auto" w:sz="6" w:space="0"/>
                    <w:bottom w:val="single" w:color="auto" w:sz="4" w:space="0"/>
                    <w:right w:val="single" w:color="auto" w:sz="6" w:space="0"/>
                  </w:tcBorders>
                  <w:vAlign w:val="center"/>
                </w:tcPr>
                <w:p>
                  <w:pPr>
                    <w:spacing w:line="0" w:lineRule="atLeast"/>
                    <w:jc w:val="center"/>
                    <w:rPr>
                      <w:szCs w:val="21"/>
                    </w:rPr>
                  </w:pPr>
                  <w:r>
                    <w:rPr>
                      <w:szCs w:val="21"/>
                    </w:rPr>
                    <w:t>SO</w:t>
                  </w:r>
                  <w:r>
                    <w:rPr>
                      <w:szCs w:val="21"/>
                      <w:vertAlign w:val="subscript"/>
                    </w:rPr>
                    <w:t>2</w:t>
                  </w:r>
                </w:p>
                <w:p>
                  <w:pPr>
                    <w:spacing w:line="0" w:lineRule="atLeast"/>
                    <w:jc w:val="center"/>
                    <w:rPr>
                      <w:szCs w:val="21"/>
                    </w:rPr>
                  </w:pPr>
                  <w:r>
                    <w:rPr>
                      <w:szCs w:val="21"/>
                    </w:rPr>
                    <w:t>(</w:t>
                  </w:r>
                  <w:r>
                    <w:rPr>
                      <w:rFonts w:hint="eastAsia"/>
                      <w:szCs w:val="21"/>
                    </w:rPr>
                    <w:t>24</w:t>
                  </w:r>
                  <w:r>
                    <w:rPr>
                      <w:szCs w:val="21"/>
                    </w:rPr>
                    <w:t>小时平均值)</w:t>
                  </w:r>
                </w:p>
              </w:tc>
              <w:tc>
                <w:tcPr>
                  <w:tcW w:w="1678" w:type="dxa"/>
                  <w:tcBorders>
                    <w:top w:val="single" w:color="auto" w:sz="4" w:space="0"/>
                    <w:left w:val="single" w:color="auto" w:sz="6" w:space="0"/>
                    <w:bottom w:val="single" w:color="auto" w:sz="4" w:space="0"/>
                    <w:right w:val="single" w:color="auto" w:sz="6" w:space="0"/>
                  </w:tcBorders>
                  <w:vAlign w:val="center"/>
                </w:tcPr>
                <w:p>
                  <w:pPr>
                    <w:spacing w:line="0" w:lineRule="atLeast"/>
                    <w:jc w:val="center"/>
                    <w:rPr>
                      <w:szCs w:val="21"/>
                    </w:rPr>
                  </w:pPr>
                  <w:r>
                    <w:rPr>
                      <w:szCs w:val="21"/>
                    </w:rPr>
                    <w:t>NO</w:t>
                  </w:r>
                  <w:r>
                    <w:rPr>
                      <w:szCs w:val="21"/>
                      <w:vertAlign w:val="subscript"/>
                    </w:rPr>
                    <w:t>2</w:t>
                  </w:r>
                </w:p>
                <w:p>
                  <w:pPr>
                    <w:spacing w:line="0" w:lineRule="atLeast"/>
                    <w:jc w:val="center"/>
                    <w:rPr>
                      <w:szCs w:val="21"/>
                    </w:rPr>
                  </w:pPr>
                  <w:r>
                    <w:rPr>
                      <w:szCs w:val="21"/>
                    </w:rPr>
                    <w:t>(</w:t>
                  </w:r>
                  <w:r>
                    <w:rPr>
                      <w:rFonts w:hint="eastAsia"/>
                      <w:szCs w:val="21"/>
                    </w:rPr>
                    <w:t>24</w:t>
                  </w:r>
                  <w:r>
                    <w:rPr>
                      <w:szCs w:val="21"/>
                    </w:rPr>
                    <w:t>小时平均值)</w:t>
                  </w:r>
                </w:p>
              </w:tc>
              <w:tc>
                <w:tcPr>
                  <w:tcW w:w="1897" w:type="dxa"/>
                  <w:tcBorders>
                    <w:top w:val="single" w:color="auto" w:sz="4" w:space="0"/>
                    <w:left w:val="single" w:color="auto" w:sz="6" w:space="0"/>
                    <w:bottom w:val="single" w:color="auto" w:sz="4" w:space="0"/>
                    <w:right w:val="single" w:color="auto" w:sz="6" w:space="0"/>
                  </w:tcBorders>
                  <w:vAlign w:val="center"/>
                </w:tcPr>
                <w:p>
                  <w:pPr>
                    <w:spacing w:line="0" w:lineRule="atLeast"/>
                    <w:jc w:val="center"/>
                    <w:rPr>
                      <w:szCs w:val="21"/>
                      <w:vertAlign w:val="subscript"/>
                    </w:rPr>
                  </w:pPr>
                  <w:r>
                    <w:rPr>
                      <w:szCs w:val="21"/>
                    </w:rPr>
                    <w:t>PM</w:t>
                  </w:r>
                  <w:r>
                    <w:rPr>
                      <w:szCs w:val="21"/>
                      <w:vertAlign w:val="subscript"/>
                    </w:rPr>
                    <w:t>10</w:t>
                  </w:r>
                </w:p>
                <w:p>
                  <w:pPr>
                    <w:spacing w:line="0" w:lineRule="atLeast"/>
                    <w:jc w:val="center"/>
                    <w:rPr>
                      <w:szCs w:val="21"/>
                    </w:rPr>
                  </w:pPr>
                  <w:r>
                    <w:rPr>
                      <w:szCs w:val="21"/>
                    </w:rPr>
                    <w:t>(</w:t>
                  </w:r>
                  <w:r>
                    <w:rPr>
                      <w:rFonts w:hint="eastAsia"/>
                      <w:szCs w:val="21"/>
                    </w:rPr>
                    <w:t>24小时平均</w:t>
                  </w:r>
                  <w:r>
                    <w:rPr>
                      <w:szCs w:val="21"/>
                    </w:rPr>
                    <w:t>值)</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201</w:t>
                  </w:r>
                  <w:r>
                    <w:rPr>
                      <w:rFonts w:hint="eastAsia"/>
                      <w:bCs/>
                      <w:szCs w:val="21"/>
                    </w:rPr>
                    <w:t>6</w:t>
                  </w:r>
                  <w:r>
                    <w:rPr>
                      <w:bCs/>
                      <w:szCs w:val="21"/>
                    </w:rPr>
                    <w:t>年</w:t>
                  </w:r>
                  <w:r>
                    <w:rPr>
                      <w:rFonts w:hint="eastAsia"/>
                      <w:bCs/>
                      <w:szCs w:val="21"/>
                    </w:rPr>
                    <w:t>10</w:t>
                  </w:r>
                  <w:r>
                    <w:rPr>
                      <w:bCs/>
                      <w:szCs w:val="21"/>
                    </w:rPr>
                    <w:t>月</w:t>
                  </w:r>
                  <w:r>
                    <w:rPr>
                      <w:rFonts w:hint="eastAsia"/>
                      <w:bCs/>
                      <w:szCs w:val="21"/>
                    </w:rPr>
                    <w:t>8</w:t>
                  </w:r>
                  <w:r>
                    <w:rPr>
                      <w:bCs/>
                      <w:szCs w:val="21"/>
                    </w:rPr>
                    <w:t>日</w:t>
                  </w:r>
                </w:p>
              </w:tc>
              <w:tc>
                <w:tcPr>
                  <w:tcW w:w="1674"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12</w:t>
                  </w:r>
                </w:p>
              </w:tc>
              <w:tc>
                <w:tcPr>
                  <w:tcW w:w="1678"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24</w:t>
                  </w:r>
                </w:p>
              </w:tc>
              <w:tc>
                <w:tcPr>
                  <w:tcW w:w="189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93</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201</w:t>
                  </w:r>
                  <w:r>
                    <w:rPr>
                      <w:rFonts w:hint="eastAsia"/>
                      <w:bCs/>
                      <w:szCs w:val="21"/>
                    </w:rPr>
                    <w:t>6</w:t>
                  </w:r>
                  <w:r>
                    <w:rPr>
                      <w:bCs/>
                      <w:szCs w:val="21"/>
                    </w:rPr>
                    <w:t>年</w:t>
                  </w:r>
                  <w:r>
                    <w:rPr>
                      <w:rFonts w:hint="eastAsia"/>
                      <w:bCs/>
                      <w:szCs w:val="21"/>
                    </w:rPr>
                    <w:t>10</w:t>
                  </w:r>
                  <w:r>
                    <w:rPr>
                      <w:bCs/>
                      <w:szCs w:val="21"/>
                    </w:rPr>
                    <w:t>月</w:t>
                  </w:r>
                  <w:r>
                    <w:rPr>
                      <w:rFonts w:hint="eastAsia"/>
                      <w:bCs/>
                      <w:szCs w:val="21"/>
                    </w:rPr>
                    <w:t>9</w:t>
                  </w:r>
                  <w:r>
                    <w:rPr>
                      <w:bCs/>
                      <w:szCs w:val="21"/>
                    </w:rPr>
                    <w:t>日</w:t>
                  </w:r>
                </w:p>
              </w:tc>
              <w:tc>
                <w:tcPr>
                  <w:tcW w:w="1674"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14</w:t>
                  </w:r>
                </w:p>
              </w:tc>
              <w:tc>
                <w:tcPr>
                  <w:tcW w:w="1678"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48</w:t>
                  </w:r>
                </w:p>
              </w:tc>
              <w:tc>
                <w:tcPr>
                  <w:tcW w:w="189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119</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201</w:t>
                  </w:r>
                  <w:r>
                    <w:rPr>
                      <w:rFonts w:hint="eastAsia"/>
                      <w:bCs/>
                      <w:szCs w:val="21"/>
                    </w:rPr>
                    <w:t>6</w:t>
                  </w:r>
                  <w:r>
                    <w:rPr>
                      <w:bCs/>
                      <w:szCs w:val="21"/>
                    </w:rPr>
                    <w:t>年</w:t>
                  </w:r>
                  <w:r>
                    <w:rPr>
                      <w:rFonts w:hint="eastAsia"/>
                      <w:bCs/>
                      <w:szCs w:val="21"/>
                    </w:rPr>
                    <w:t>10</w:t>
                  </w:r>
                  <w:r>
                    <w:rPr>
                      <w:bCs/>
                      <w:szCs w:val="21"/>
                    </w:rPr>
                    <w:t>月</w:t>
                  </w:r>
                  <w:r>
                    <w:rPr>
                      <w:rFonts w:hint="eastAsia"/>
                      <w:bCs/>
                      <w:szCs w:val="21"/>
                    </w:rPr>
                    <w:t>10</w:t>
                  </w:r>
                  <w:r>
                    <w:rPr>
                      <w:bCs/>
                      <w:szCs w:val="21"/>
                    </w:rPr>
                    <w:t>日</w:t>
                  </w:r>
                </w:p>
              </w:tc>
              <w:tc>
                <w:tcPr>
                  <w:tcW w:w="1674"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15</w:t>
                  </w:r>
                </w:p>
              </w:tc>
              <w:tc>
                <w:tcPr>
                  <w:tcW w:w="1678"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66</w:t>
                  </w:r>
                </w:p>
              </w:tc>
              <w:tc>
                <w:tcPr>
                  <w:tcW w:w="189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130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201</w:t>
                  </w:r>
                  <w:r>
                    <w:rPr>
                      <w:rFonts w:hint="eastAsia"/>
                      <w:bCs/>
                      <w:szCs w:val="21"/>
                    </w:rPr>
                    <w:t>6</w:t>
                  </w:r>
                  <w:r>
                    <w:rPr>
                      <w:bCs/>
                      <w:szCs w:val="21"/>
                    </w:rPr>
                    <w:t>年</w:t>
                  </w:r>
                  <w:r>
                    <w:rPr>
                      <w:rFonts w:hint="eastAsia"/>
                      <w:bCs/>
                      <w:szCs w:val="21"/>
                    </w:rPr>
                    <w:t>10</w:t>
                  </w:r>
                  <w:r>
                    <w:rPr>
                      <w:bCs/>
                      <w:szCs w:val="21"/>
                    </w:rPr>
                    <w:t>月</w:t>
                  </w:r>
                  <w:r>
                    <w:rPr>
                      <w:rFonts w:hint="eastAsia"/>
                      <w:bCs/>
                      <w:szCs w:val="21"/>
                    </w:rPr>
                    <w:t>11</w:t>
                  </w:r>
                  <w:r>
                    <w:rPr>
                      <w:bCs/>
                      <w:szCs w:val="21"/>
                    </w:rPr>
                    <w:t>日</w:t>
                  </w:r>
                </w:p>
              </w:tc>
              <w:tc>
                <w:tcPr>
                  <w:tcW w:w="1674"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12</w:t>
                  </w:r>
                </w:p>
              </w:tc>
              <w:tc>
                <w:tcPr>
                  <w:tcW w:w="1678"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53</w:t>
                  </w:r>
                </w:p>
              </w:tc>
              <w:tc>
                <w:tcPr>
                  <w:tcW w:w="189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102</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201</w:t>
                  </w:r>
                  <w:r>
                    <w:rPr>
                      <w:rFonts w:hint="eastAsia"/>
                      <w:bCs/>
                      <w:szCs w:val="21"/>
                    </w:rPr>
                    <w:t>6</w:t>
                  </w:r>
                  <w:r>
                    <w:rPr>
                      <w:bCs/>
                      <w:szCs w:val="21"/>
                    </w:rPr>
                    <w:t>年</w:t>
                  </w:r>
                  <w:r>
                    <w:rPr>
                      <w:rFonts w:hint="eastAsia"/>
                      <w:bCs/>
                      <w:szCs w:val="21"/>
                    </w:rPr>
                    <w:t>10</w:t>
                  </w:r>
                  <w:r>
                    <w:rPr>
                      <w:bCs/>
                      <w:szCs w:val="21"/>
                    </w:rPr>
                    <w:t>月</w:t>
                  </w:r>
                  <w:r>
                    <w:rPr>
                      <w:rFonts w:hint="eastAsia"/>
                      <w:bCs/>
                      <w:szCs w:val="21"/>
                    </w:rPr>
                    <w:t>12</w:t>
                  </w:r>
                  <w:r>
                    <w:rPr>
                      <w:bCs/>
                      <w:szCs w:val="21"/>
                    </w:rPr>
                    <w:t>日</w:t>
                  </w:r>
                </w:p>
              </w:tc>
              <w:tc>
                <w:tcPr>
                  <w:tcW w:w="1674"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6</w:t>
                  </w:r>
                </w:p>
              </w:tc>
              <w:tc>
                <w:tcPr>
                  <w:tcW w:w="1678"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64</w:t>
                  </w:r>
                </w:p>
              </w:tc>
              <w:tc>
                <w:tcPr>
                  <w:tcW w:w="189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74</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201</w:t>
                  </w:r>
                  <w:r>
                    <w:rPr>
                      <w:rFonts w:hint="eastAsia"/>
                      <w:bCs/>
                      <w:szCs w:val="21"/>
                    </w:rPr>
                    <w:t>6</w:t>
                  </w:r>
                  <w:r>
                    <w:rPr>
                      <w:bCs/>
                      <w:szCs w:val="21"/>
                    </w:rPr>
                    <w:t>年</w:t>
                  </w:r>
                  <w:r>
                    <w:rPr>
                      <w:rFonts w:hint="eastAsia"/>
                      <w:bCs/>
                      <w:szCs w:val="21"/>
                    </w:rPr>
                    <w:t>10</w:t>
                  </w:r>
                  <w:r>
                    <w:rPr>
                      <w:bCs/>
                      <w:szCs w:val="21"/>
                    </w:rPr>
                    <w:t>月1</w:t>
                  </w:r>
                  <w:r>
                    <w:rPr>
                      <w:rFonts w:hint="eastAsia"/>
                      <w:bCs/>
                      <w:szCs w:val="21"/>
                    </w:rPr>
                    <w:t>3</w:t>
                  </w:r>
                  <w:r>
                    <w:rPr>
                      <w:bCs/>
                      <w:szCs w:val="21"/>
                    </w:rPr>
                    <w:t>日</w:t>
                  </w:r>
                </w:p>
              </w:tc>
              <w:tc>
                <w:tcPr>
                  <w:tcW w:w="1674"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9</w:t>
                  </w:r>
                </w:p>
              </w:tc>
              <w:tc>
                <w:tcPr>
                  <w:tcW w:w="1678"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18</w:t>
                  </w:r>
                </w:p>
              </w:tc>
              <w:tc>
                <w:tcPr>
                  <w:tcW w:w="189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100</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201</w:t>
                  </w:r>
                  <w:r>
                    <w:rPr>
                      <w:rFonts w:hint="eastAsia"/>
                      <w:bCs/>
                      <w:szCs w:val="21"/>
                    </w:rPr>
                    <w:t>6</w:t>
                  </w:r>
                  <w:r>
                    <w:rPr>
                      <w:bCs/>
                      <w:szCs w:val="21"/>
                    </w:rPr>
                    <w:t>年</w:t>
                  </w:r>
                  <w:r>
                    <w:rPr>
                      <w:rFonts w:hint="eastAsia"/>
                      <w:bCs/>
                      <w:szCs w:val="21"/>
                    </w:rPr>
                    <w:t>10</w:t>
                  </w:r>
                  <w:r>
                    <w:rPr>
                      <w:bCs/>
                      <w:szCs w:val="21"/>
                    </w:rPr>
                    <w:t>月</w:t>
                  </w:r>
                  <w:r>
                    <w:rPr>
                      <w:rFonts w:hint="eastAsia"/>
                      <w:bCs/>
                      <w:szCs w:val="21"/>
                    </w:rPr>
                    <w:t>14</w:t>
                  </w:r>
                  <w:r>
                    <w:rPr>
                      <w:bCs/>
                      <w:szCs w:val="21"/>
                    </w:rPr>
                    <w:t>日</w:t>
                  </w:r>
                </w:p>
              </w:tc>
              <w:tc>
                <w:tcPr>
                  <w:tcW w:w="1674"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13</w:t>
                  </w:r>
                </w:p>
              </w:tc>
              <w:tc>
                <w:tcPr>
                  <w:tcW w:w="1678"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48</w:t>
                  </w:r>
                </w:p>
              </w:tc>
              <w:tc>
                <w:tcPr>
                  <w:tcW w:w="189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rFonts w:hint="eastAsia"/>
                      <w:bCs/>
                      <w:szCs w:val="21"/>
                    </w:rPr>
                    <w:t>97</w:t>
                  </w:r>
                </w:p>
              </w:tc>
            </w:tr>
            <w:tr>
              <w:tblPrEx>
                <w:tblBorders>
                  <w:top w:val="single" w:color="auto" w:sz="6" w:space="0"/>
                  <w:left w:val="single" w:color="auto" w:sz="6" w:space="0"/>
                  <w:bottom w:val="single" w:color="auto" w:sz="6" w:space="0"/>
                  <w:right w:val="single" w:color="auto" w:sz="6" w:space="0"/>
                  <w:insideH w:val="single" w:color="auto" w:sz="4" w:space="0"/>
                  <w:insideV w:val="single" w:color="auto" w:sz="6" w:space="0"/>
                </w:tblBorders>
                <w:tblLayout w:type="fixed"/>
                <w:tblCellMar>
                  <w:top w:w="0" w:type="dxa"/>
                  <w:left w:w="108" w:type="dxa"/>
                  <w:bottom w:w="0" w:type="dxa"/>
                  <w:right w:w="108" w:type="dxa"/>
                </w:tblCellMar>
              </w:tblPrEx>
              <w:trPr>
                <w:cantSplit/>
                <w:trHeight w:val="331" w:hRule="atLeast"/>
                <w:jc w:val="center"/>
              </w:trPr>
              <w:tc>
                <w:tcPr>
                  <w:tcW w:w="220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标准值</w:t>
                  </w:r>
                </w:p>
              </w:tc>
              <w:tc>
                <w:tcPr>
                  <w:tcW w:w="1674"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150</w:t>
                  </w:r>
                </w:p>
              </w:tc>
              <w:tc>
                <w:tcPr>
                  <w:tcW w:w="1678"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80</w:t>
                  </w:r>
                </w:p>
              </w:tc>
              <w:tc>
                <w:tcPr>
                  <w:tcW w:w="1897"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bCs/>
                      <w:szCs w:val="21"/>
                    </w:rPr>
                  </w:pPr>
                  <w:r>
                    <w:rPr>
                      <w:bCs/>
                      <w:szCs w:val="21"/>
                    </w:rPr>
                    <w:t>150</w:t>
                  </w:r>
                </w:p>
              </w:tc>
            </w:tr>
          </w:tbl>
          <w:p>
            <w:pPr>
              <w:adjustRightInd w:val="0"/>
              <w:snapToGrid w:val="0"/>
              <w:spacing w:line="480" w:lineRule="exact"/>
              <w:ind w:firstLine="480" w:firstLineChars="200"/>
              <w:rPr>
                <w:b/>
                <w:sz w:val="24"/>
                <w:szCs w:val="24"/>
              </w:rPr>
            </w:pPr>
            <w:r>
              <w:rPr>
                <w:sz w:val="24"/>
                <w:szCs w:val="24"/>
              </w:rPr>
              <w:t>根据监测结果可知，和睦小学监测点处的SO</w:t>
            </w:r>
            <w:r>
              <w:rPr>
                <w:sz w:val="24"/>
                <w:szCs w:val="24"/>
                <w:vertAlign w:val="subscript"/>
              </w:rPr>
              <w:t>2</w:t>
            </w:r>
            <w:r>
              <w:rPr>
                <w:sz w:val="24"/>
                <w:szCs w:val="24"/>
              </w:rPr>
              <w:t>、NO</w:t>
            </w:r>
            <w:r>
              <w:rPr>
                <w:sz w:val="24"/>
                <w:szCs w:val="24"/>
                <w:vertAlign w:val="subscript"/>
              </w:rPr>
              <w:t>2</w:t>
            </w:r>
            <w:r>
              <w:rPr>
                <w:sz w:val="24"/>
                <w:szCs w:val="24"/>
              </w:rPr>
              <w:t>和PM</w:t>
            </w:r>
            <w:r>
              <w:rPr>
                <w:sz w:val="24"/>
                <w:szCs w:val="24"/>
                <w:vertAlign w:val="subscript"/>
              </w:rPr>
              <w:t>10</w:t>
            </w:r>
            <w:r>
              <w:rPr>
                <w:sz w:val="24"/>
                <w:szCs w:val="24"/>
              </w:rPr>
              <w:t>指标均达到《环境空气质量标准》（GB3095-2012）中二级标准相应限值要求。</w:t>
            </w:r>
          </w:p>
          <w:p>
            <w:pPr>
              <w:adjustRightInd w:val="0"/>
              <w:snapToGrid w:val="0"/>
              <w:spacing w:line="500" w:lineRule="exact"/>
              <w:rPr>
                <w:b/>
                <w:spacing w:val="-4"/>
                <w:sz w:val="24"/>
              </w:rPr>
            </w:pPr>
            <w:r>
              <w:rPr>
                <w:b/>
                <w:spacing w:val="-4"/>
                <w:sz w:val="24"/>
              </w:rPr>
              <w:t>3.1.2、水环境质量现状评价</w:t>
            </w:r>
          </w:p>
          <w:p>
            <w:pPr>
              <w:widowControl/>
              <w:spacing w:line="480" w:lineRule="exact"/>
              <w:ind w:firstLine="480" w:firstLineChars="200"/>
              <w:jc w:val="left"/>
              <w:rPr>
                <w:rFonts w:hAnsi="宋体"/>
                <w:sz w:val="24"/>
                <w:szCs w:val="24"/>
              </w:rPr>
            </w:pPr>
            <w:r>
              <w:rPr>
                <w:rFonts w:hint="eastAsia" w:hAnsiTheme="minorEastAsia" w:eastAsiaTheme="minorEastAsia"/>
                <w:color w:val="000000"/>
                <w:sz w:val="24"/>
                <w:szCs w:val="24"/>
              </w:rPr>
              <w:t>根据《浙江省人民政府关于浙江省水功能区水环境功能区划分方案(2015)的批复》（浙政函〔2015〕71号），项目所在地附近地表水体为余杭塘河（杭州卖鱼桥—余杭塘河闸）（杭嘉湖30），水环境功能区为景观娱乐用水区，目标水质为Ⅳ类水体，因此本项目附近水体水质执行《地表水环境质量标准》（GB3838-2002）中的Ⅳ类水体标准。</w:t>
            </w:r>
            <w:r>
              <w:rPr>
                <w:rFonts w:hAnsi="宋体"/>
                <w:sz w:val="24"/>
                <w:szCs w:val="24"/>
              </w:rPr>
              <w:t>本环评</w:t>
            </w:r>
            <w:r>
              <w:rPr>
                <w:rFonts w:hint="eastAsia" w:hAnsi="宋体"/>
                <w:sz w:val="24"/>
                <w:szCs w:val="24"/>
              </w:rPr>
              <w:t>采用杭州市环境监测中心站2016年11月1日对项目附近余杭塘河（康家桥西侧监测点</w:t>
            </w:r>
            <w:r>
              <w:rPr>
                <w:rFonts w:hint="eastAsia" w:hAnsi="宋体"/>
                <w:sz w:val="24"/>
              </w:rPr>
              <w:t>，位于本项目东侧2km处）</w:t>
            </w:r>
            <w:r>
              <w:rPr>
                <w:rFonts w:hint="eastAsia" w:hAnsi="宋体"/>
                <w:sz w:val="24"/>
                <w:szCs w:val="24"/>
              </w:rPr>
              <w:t>监测点的监测数据进行分析评价</w:t>
            </w:r>
            <w:r>
              <w:rPr>
                <w:rFonts w:hAnsi="宋体"/>
                <w:sz w:val="24"/>
                <w:szCs w:val="24"/>
              </w:rPr>
              <w:t>。监测结果见表</w:t>
            </w:r>
            <w:r>
              <w:rPr>
                <w:rFonts w:hint="eastAsia"/>
                <w:sz w:val="24"/>
                <w:szCs w:val="24"/>
              </w:rPr>
              <w:t>3-2</w:t>
            </w:r>
            <w:r>
              <w:rPr>
                <w:rFonts w:hint="eastAsia" w:hAnsi="宋体"/>
                <w:sz w:val="24"/>
                <w:szCs w:val="24"/>
              </w:rPr>
              <w:t>：</w:t>
            </w:r>
          </w:p>
          <w:p>
            <w:pPr>
              <w:spacing w:line="480" w:lineRule="exact"/>
              <w:ind w:firstLine="482"/>
              <w:jc w:val="center"/>
              <w:rPr>
                <w:rFonts w:hAnsi="宋体"/>
                <w:b/>
                <w:szCs w:val="21"/>
              </w:rPr>
            </w:pPr>
            <w:r>
              <w:rPr>
                <w:rFonts w:hint="eastAsia" w:hAnsi="宋体"/>
                <w:b/>
                <w:szCs w:val="21"/>
              </w:rPr>
              <w:t>表3-2项目建设地附近地表水水质监测结果</w:t>
            </w:r>
          </w:p>
          <w:tbl>
            <w:tblPr>
              <w:tblStyle w:val="55"/>
              <w:tblW w:w="7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64"/>
              <w:gridCol w:w="1063"/>
              <w:gridCol w:w="590"/>
              <w:gridCol w:w="571"/>
              <w:gridCol w:w="786"/>
              <w:gridCol w:w="1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64" w:type="dxa"/>
                  <w:vAlign w:val="center"/>
                </w:tcPr>
                <w:p>
                  <w:pPr>
                    <w:spacing w:line="0" w:lineRule="atLeast"/>
                    <w:jc w:val="center"/>
                    <w:rPr>
                      <w:spacing w:val="-8"/>
                      <w:szCs w:val="21"/>
                    </w:rPr>
                  </w:pPr>
                  <w:r>
                    <w:rPr>
                      <w:rFonts w:hint="eastAsia" w:hAnsi="宋体"/>
                      <w:spacing w:val="-8"/>
                      <w:szCs w:val="21"/>
                    </w:rPr>
                    <w:t>采样点位</w:t>
                  </w:r>
                </w:p>
              </w:tc>
              <w:tc>
                <w:tcPr>
                  <w:tcW w:w="1063" w:type="dxa"/>
                  <w:vAlign w:val="center"/>
                </w:tcPr>
                <w:p>
                  <w:pPr>
                    <w:spacing w:line="0" w:lineRule="atLeast"/>
                    <w:jc w:val="center"/>
                    <w:rPr>
                      <w:szCs w:val="21"/>
                    </w:rPr>
                  </w:pPr>
                  <w:r>
                    <w:rPr>
                      <w:rFonts w:hint="eastAsia" w:hAnsi="宋体"/>
                      <w:szCs w:val="21"/>
                    </w:rPr>
                    <w:t>监测</w:t>
                  </w:r>
                  <w:r>
                    <w:rPr>
                      <w:rFonts w:hAnsi="宋体"/>
                      <w:szCs w:val="21"/>
                    </w:rPr>
                    <w:t>时间</w:t>
                  </w:r>
                </w:p>
              </w:tc>
              <w:tc>
                <w:tcPr>
                  <w:tcW w:w="590" w:type="dxa"/>
                  <w:vAlign w:val="center"/>
                </w:tcPr>
                <w:p>
                  <w:pPr>
                    <w:spacing w:line="0" w:lineRule="atLeast"/>
                    <w:ind w:right="-50" w:rightChars="-24"/>
                    <w:jc w:val="center"/>
                    <w:rPr>
                      <w:szCs w:val="21"/>
                    </w:rPr>
                  </w:pPr>
                  <w:r>
                    <w:rPr>
                      <w:rFonts w:hint="eastAsia"/>
                      <w:szCs w:val="21"/>
                    </w:rPr>
                    <w:t>氨氮</w:t>
                  </w:r>
                </w:p>
              </w:tc>
              <w:tc>
                <w:tcPr>
                  <w:tcW w:w="571" w:type="dxa"/>
                  <w:vAlign w:val="center"/>
                </w:tcPr>
                <w:p>
                  <w:pPr>
                    <w:spacing w:line="0" w:lineRule="atLeast"/>
                    <w:ind w:right="-69" w:rightChars="-33"/>
                    <w:jc w:val="center"/>
                    <w:rPr>
                      <w:szCs w:val="21"/>
                    </w:rPr>
                  </w:pPr>
                  <w:r>
                    <w:rPr>
                      <w:rFonts w:hint="eastAsia" w:hAnsi="宋体"/>
                      <w:szCs w:val="21"/>
                    </w:rPr>
                    <w:t>总磷</w:t>
                  </w:r>
                </w:p>
              </w:tc>
              <w:tc>
                <w:tcPr>
                  <w:tcW w:w="786" w:type="dxa"/>
                  <w:vAlign w:val="center"/>
                </w:tcPr>
                <w:p>
                  <w:pPr>
                    <w:spacing w:line="0" w:lineRule="atLeast"/>
                    <w:ind w:right="-65" w:rightChars="-31"/>
                    <w:jc w:val="center"/>
                    <w:rPr>
                      <w:szCs w:val="21"/>
                    </w:rPr>
                  </w:pPr>
                  <w:r>
                    <w:rPr>
                      <w:rFonts w:hint="eastAsia"/>
                      <w:szCs w:val="21"/>
                    </w:rPr>
                    <w:t>溶解氧</w:t>
                  </w:r>
                </w:p>
              </w:tc>
              <w:tc>
                <w:tcPr>
                  <w:tcW w:w="1486" w:type="dxa"/>
                  <w:vAlign w:val="center"/>
                </w:tcPr>
                <w:p>
                  <w:pPr>
                    <w:autoSpaceDE w:val="0"/>
                    <w:autoSpaceDN w:val="0"/>
                    <w:adjustRightInd w:val="0"/>
                    <w:spacing w:line="0" w:lineRule="atLeast"/>
                    <w:jc w:val="center"/>
                    <w:rPr>
                      <w:szCs w:val="21"/>
                      <w:lang w:val="zh-CN"/>
                    </w:rPr>
                  </w:pPr>
                  <w:r>
                    <w:rPr>
                      <w:rFonts w:hint="eastAsia"/>
                      <w:szCs w:val="21"/>
                    </w:rPr>
                    <w:t>高锰酸盐指数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964" w:type="dxa"/>
                  <w:vAlign w:val="center"/>
                </w:tcPr>
                <w:p>
                  <w:pPr>
                    <w:spacing w:line="0" w:lineRule="atLeast"/>
                    <w:ind w:left="-94" w:leftChars="-45" w:right="-115" w:rightChars="-55"/>
                    <w:jc w:val="center"/>
                    <w:rPr>
                      <w:szCs w:val="21"/>
                    </w:rPr>
                  </w:pPr>
                  <w:r>
                    <w:rPr>
                      <w:rFonts w:hint="eastAsia"/>
                      <w:szCs w:val="21"/>
                    </w:rPr>
                    <w:t>余杭塘河（康家桥西侧监测点）</w:t>
                  </w:r>
                </w:p>
              </w:tc>
              <w:tc>
                <w:tcPr>
                  <w:tcW w:w="1063" w:type="dxa"/>
                  <w:vAlign w:val="center"/>
                </w:tcPr>
                <w:p>
                  <w:pPr>
                    <w:spacing w:line="0" w:lineRule="atLeast"/>
                    <w:ind w:left="-94" w:leftChars="-45" w:right="-115" w:rightChars="-55"/>
                    <w:jc w:val="center"/>
                    <w:rPr>
                      <w:szCs w:val="21"/>
                    </w:rPr>
                  </w:pPr>
                  <w:r>
                    <w:rPr>
                      <w:szCs w:val="21"/>
                    </w:rPr>
                    <w:t>20</w:t>
                  </w:r>
                  <w:r>
                    <w:rPr>
                      <w:rFonts w:hint="eastAsia"/>
                      <w:szCs w:val="21"/>
                    </w:rPr>
                    <w:t>16.11.1</w:t>
                  </w:r>
                </w:p>
              </w:tc>
              <w:tc>
                <w:tcPr>
                  <w:tcW w:w="590" w:type="dxa"/>
                  <w:vAlign w:val="center"/>
                </w:tcPr>
                <w:p>
                  <w:pPr>
                    <w:spacing w:line="0" w:lineRule="atLeast"/>
                    <w:ind w:left="-94" w:leftChars="-45" w:right="-115" w:rightChars="-55"/>
                    <w:jc w:val="center"/>
                    <w:rPr>
                      <w:szCs w:val="21"/>
                    </w:rPr>
                  </w:pPr>
                  <w:r>
                    <w:rPr>
                      <w:rFonts w:hint="eastAsia"/>
                      <w:szCs w:val="21"/>
                    </w:rPr>
                    <w:t>1.98</w:t>
                  </w:r>
                </w:p>
              </w:tc>
              <w:tc>
                <w:tcPr>
                  <w:tcW w:w="571" w:type="dxa"/>
                  <w:vAlign w:val="center"/>
                </w:tcPr>
                <w:p>
                  <w:pPr>
                    <w:spacing w:line="0" w:lineRule="atLeast"/>
                    <w:ind w:left="-94" w:leftChars="-45" w:right="-115" w:rightChars="-55"/>
                    <w:jc w:val="center"/>
                    <w:rPr>
                      <w:szCs w:val="21"/>
                    </w:rPr>
                  </w:pPr>
                  <w:r>
                    <w:rPr>
                      <w:rFonts w:hint="eastAsia"/>
                      <w:szCs w:val="21"/>
                    </w:rPr>
                    <w:t>0.14</w:t>
                  </w:r>
                </w:p>
              </w:tc>
              <w:tc>
                <w:tcPr>
                  <w:tcW w:w="786" w:type="dxa"/>
                  <w:vAlign w:val="center"/>
                </w:tcPr>
                <w:p>
                  <w:pPr>
                    <w:spacing w:line="0" w:lineRule="atLeast"/>
                    <w:ind w:left="-94" w:leftChars="-45" w:right="-115" w:rightChars="-55"/>
                    <w:jc w:val="center"/>
                    <w:rPr>
                      <w:szCs w:val="21"/>
                    </w:rPr>
                  </w:pPr>
                  <w:r>
                    <w:rPr>
                      <w:rFonts w:hint="eastAsia"/>
                      <w:szCs w:val="21"/>
                    </w:rPr>
                    <w:t>3.8</w:t>
                  </w:r>
                </w:p>
              </w:tc>
              <w:tc>
                <w:tcPr>
                  <w:tcW w:w="1486" w:type="dxa"/>
                  <w:vAlign w:val="center"/>
                </w:tcPr>
                <w:p>
                  <w:pPr>
                    <w:spacing w:line="0" w:lineRule="atLeast"/>
                    <w:ind w:left="-94" w:leftChars="-45" w:right="-115" w:rightChars="-55"/>
                    <w:jc w:val="center"/>
                    <w:rPr>
                      <w:szCs w:val="21"/>
                    </w:rPr>
                  </w:pPr>
                  <w:r>
                    <w:rPr>
                      <w:rFonts w:hint="eastAsia"/>
                      <w:szCs w:val="21"/>
                    </w:rPr>
                    <w:t>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27" w:type="dxa"/>
                  <w:gridSpan w:val="2"/>
                  <w:vAlign w:val="center"/>
                </w:tcPr>
                <w:p>
                  <w:pPr>
                    <w:spacing w:line="0" w:lineRule="atLeast"/>
                    <w:ind w:left="-94" w:leftChars="-45" w:right="-115" w:rightChars="-55"/>
                    <w:jc w:val="center"/>
                    <w:rPr>
                      <w:szCs w:val="21"/>
                    </w:rPr>
                  </w:pPr>
                  <w:r>
                    <w:rPr>
                      <w:rFonts w:hint="eastAsia" w:ascii="宋体" w:hAnsi="宋体"/>
                      <w:szCs w:val="21"/>
                    </w:rPr>
                    <w:t>Ⅳ</w:t>
                  </w:r>
                  <w:r>
                    <w:rPr>
                      <w:rFonts w:hAnsi="宋体"/>
                      <w:szCs w:val="21"/>
                    </w:rPr>
                    <w:t>类标准值</w:t>
                  </w:r>
                </w:p>
              </w:tc>
              <w:tc>
                <w:tcPr>
                  <w:tcW w:w="590" w:type="dxa"/>
                  <w:vAlign w:val="center"/>
                </w:tcPr>
                <w:p>
                  <w:pPr>
                    <w:spacing w:line="0" w:lineRule="atLeast"/>
                    <w:ind w:left="-94" w:leftChars="-45" w:right="-115" w:rightChars="-55"/>
                    <w:jc w:val="center"/>
                    <w:rPr>
                      <w:szCs w:val="21"/>
                    </w:rPr>
                  </w:pPr>
                  <w:r>
                    <w:rPr>
                      <w:szCs w:val="21"/>
                    </w:rPr>
                    <w:t>≤</w:t>
                  </w:r>
                  <w:r>
                    <w:rPr>
                      <w:rFonts w:hint="eastAsia"/>
                      <w:bCs/>
                      <w:szCs w:val="21"/>
                    </w:rPr>
                    <w:t>1.5</w:t>
                  </w:r>
                </w:p>
              </w:tc>
              <w:tc>
                <w:tcPr>
                  <w:tcW w:w="571" w:type="dxa"/>
                  <w:vAlign w:val="center"/>
                </w:tcPr>
                <w:p>
                  <w:pPr>
                    <w:spacing w:line="0" w:lineRule="atLeast"/>
                    <w:ind w:left="-94" w:leftChars="-45" w:right="-115" w:rightChars="-55"/>
                    <w:jc w:val="center"/>
                    <w:rPr>
                      <w:szCs w:val="21"/>
                    </w:rPr>
                  </w:pPr>
                  <w:r>
                    <w:rPr>
                      <w:szCs w:val="21"/>
                    </w:rPr>
                    <w:t>≤</w:t>
                  </w:r>
                  <w:r>
                    <w:rPr>
                      <w:rFonts w:hint="eastAsia"/>
                      <w:bCs/>
                      <w:szCs w:val="21"/>
                    </w:rPr>
                    <w:t>0.3</w:t>
                  </w:r>
                </w:p>
              </w:tc>
              <w:tc>
                <w:tcPr>
                  <w:tcW w:w="786" w:type="dxa"/>
                  <w:vAlign w:val="center"/>
                </w:tcPr>
                <w:p>
                  <w:pPr>
                    <w:spacing w:line="0" w:lineRule="atLeast"/>
                    <w:ind w:left="-94" w:leftChars="-45" w:right="-115" w:rightChars="-55"/>
                    <w:jc w:val="center"/>
                    <w:rPr>
                      <w:szCs w:val="21"/>
                    </w:rPr>
                  </w:pPr>
                  <w:r>
                    <w:rPr>
                      <w:szCs w:val="21"/>
                    </w:rPr>
                    <w:t>≥</w:t>
                  </w:r>
                  <w:r>
                    <w:rPr>
                      <w:rFonts w:hint="eastAsia"/>
                      <w:szCs w:val="21"/>
                    </w:rPr>
                    <w:t>3</w:t>
                  </w:r>
                </w:p>
              </w:tc>
              <w:tc>
                <w:tcPr>
                  <w:tcW w:w="1486" w:type="dxa"/>
                  <w:vAlign w:val="center"/>
                </w:tcPr>
                <w:p>
                  <w:pPr>
                    <w:spacing w:line="0" w:lineRule="atLeast"/>
                    <w:ind w:left="-94" w:leftChars="-45" w:right="-115" w:rightChars="-55"/>
                    <w:jc w:val="center"/>
                    <w:rPr>
                      <w:szCs w:val="21"/>
                    </w:rPr>
                  </w:pPr>
                  <w:r>
                    <w:rPr>
                      <w:szCs w:val="21"/>
                    </w:rPr>
                    <w:t>≤</w:t>
                  </w:r>
                  <w:r>
                    <w:rPr>
                      <w:rFonts w:hint="eastAsia"/>
                      <w:bCs/>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027" w:type="dxa"/>
                  <w:gridSpan w:val="2"/>
                  <w:vAlign w:val="center"/>
                </w:tcPr>
                <w:p>
                  <w:pPr>
                    <w:spacing w:line="0" w:lineRule="atLeast"/>
                    <w:ind w:left="-94" w:leftChars="-45" w:right="-115" w:rightChars="-55"/>
                    <w:jc w:val="center"/>
                    <w:rPr>
                      <w:rFonts w:hAnsi="宋体"/>
                      <w:szCs w:val="21"/>
                    </w:rPr>
                  </w:pPr>
                  <w:r>
                    <w:rPr>
                      <w:rFonts w:hint="eastAsia" w:hAnsi="宋体"/>
                      <w:szCs w:val="21"/>
                    </w:rPr>
                    <w:t>达标情况</w:t>
                  </w:r>
                </w:p>
              </w:tc>
              <w:tc>
                <w:tcPr>
                  <w:tcW w:w="590" w:type="dxa"/>
                  <w:vAlign w:val="center"/>
                </w:tcPr>
                <w:p>
                  <w:pPr>
                    <w:spacing w:line="0" w:lineRule="atLeast"/>
                    <w:ind w:left="-94" w:leftChars="-45" w:right="-115" w:rightChars="-55"/>
                    <w:jc w:val="center"/>
                    <w:rPr>
                      <w:szCs w:val="21"/>
                    </w:rPr>
                  </w:pPr>
                  <w:r>
                    <w:rPr>
                      <w:rFonts w:hint="eastAsia" w:hAnsi="宋体"/>
                      <w:szCs w:val="21"/>
                    </w:rPr>
                    <w:t>超标</w:t>
                  </w:r>
                </w:p>
              </w:tc>
              <w:tc>
                <w:tcPr>
                  <w:tcW w:w="571" w:type="dxa"/>
                  <w:vAlign w:val="center"/>
                </w:tcPr>
                <w:p>
                  <w:pPr>
                    <w:spacing w:line="0" w:lineRule="atLeast"/>
                    <w:ind w:left="-94" w:leftChars="-45" w:right="-115" w:rightChars="-55"/>
                    <w:jc w:val="center"/>
                    <w:rPr>
                      <w:szCs w:val="21"/>
                    </w:rPr>
                  </w:pPr>
                  <w:r>
                    <w:rPr>
                      <w:rFonts w:hint="eastAsia" w:hAnsi="宋体"/>
                      <w:szCs w:val="21"/>
                    </w:rPr>
                    <w:t>达标</w:t>
                  </w:r>
                </w:p>
              </w:tc>
              <w:tc>
                <w:tcPr>
                  <w:tcW w:w="786" w:type="dxa"/>
                  <w:vAlign w:val="center"/>
                </w:tcPr>
                <w:p>
                  <w:pPr>
                    <w:spacing w:line="0" w:lineRule="atLeast"/>
                    <w:ind w:left="-94" w:leftChars="-45" w:right="-115" w:rightChars="-55"/>
                    <w:jc w:val="center"/>
                    <w:rPr>
                      <w:szCs w:val="21"/>
                    </w:rPr>
                  </w:pPr>
                  <w:r>
                    <w:rPr>
                      <w:rFonts w:hint="eastAsia" w:hAnsi="宋体"/>
                      <w:szCs w:val="21"/>
                    </w:rPr>
                    <w:t>达标</w:t>
                  </w:r>
                </w:p>
              </w:tc>
              <w:tc>
                <w:tcPr>
                  <w:tcW w:w="1486" w:type="dxa"/>
                  <w:vAlign w:val="center"/>
                </w:tcPr>
                <w:p>
                  <w:pPr>
                    <w:spacing w:line="0" w:lineRule="atLeast"/>
                    <w:ind w:left="-94" w:leftChars="-45" w:right="-115" w:rightChars="-55"/>
                    <w:jc w:val="center"/>
                    <w:rPr>
                      <w:rFonts w:hAnsi="宋体"/>
                      <w:kern w:val="0"/>
                      <w:szCs w:val="21"/>
                    </w:rPr>
                  </w:pPr>
                  <w:r>
                    <w:rPr>
                      <w:rFonts w:hint="eastAsia" w:hAnsi="宋体"/>
                      <w:szCs w:val="21"/>
                    </w:rPr>
                    <w:t>达标</w:t>
                  </w:r>
                </w:p>
              </w:tc>
            </w:tr>
          </w:tbl>
          <w:p>
            <w:pPr>
              <w:pStyle w:val="23"/>
              <w:adjustRightInd w:val="0"/>
              <w:snapToGrid w:val="0"/>
              <w:spacing w:line="500" w:lineRule="exact"/>
              <w:ind w:firstLine="480" w:firstLineChars="200"/>
            </w:pPr>
            <w:r>
              <w:rPr>
                <w:rFonts w:hAnsi="宋体"/>
                <w:szCs w:val="24"/>
              </w:rPr>
              <w:t>根据水质监测结果，</w:t>
            </w:r>
            <w:r>
              <w:rPr>
                <w:rFonts w:hint="eastAsia"/>
                <w:szCs w:val="21"/>
              </w:rPr>
              <w:t>余杭塘河（康家桥西侧监测点）</w:t>
            </w:r>
            <w:r>
              <w:rPr>
                <w:rFonts w:hint="eastAsia" w:hAnsi="宋体"/>
                <w:szCs w:val="24"/>
              </w:rPr>
              <w:t>现状水质总磷、溶解氧及高锰酸盐指数可以满足Ⅳ</w:t>
            </w:r>
            <w:r>
              <w:rPr>
                <w:rFonts w:hAnsi="宋体"/>
                <w:szCs w:val="24"/>
              </w:rPr>
              <w:t>类水质标准</w:t>
            </w:r>
            <w:r>
              <w:rPr>
                <w:rFonts w:hint="eastAsia" w:hAnsi="宋体"/>
                <w:szCs w:val="24"/>
              </w:rPr>
              <w:t>，氨氮不能满足Ⅳ</w:t>
            </w:r>
            <w:r>
              <w:rPr>
                <w:rFonts w:hAnsi="宋体"/>
                <w:szCs w:val="24"/>
              </w:rPr>
              <w:t>类水质标准</w:t>
            </w:r>
            <w:r>
              <w:rPr>
                <w:rFonts w:hint="eastAsia" w:hAnsi="宋体"/>
                <w:szCs w:val="24"/>
              </w:rPr>
              <w:t>，目前水质不能达到《地表水环境质量标准》（GB3838-2002）中的</w:t>
            </w:r>
            <w:r>
              <w:rPr>
                <w:rFonts w:hint="eastAsia" w:hAnsiTheme="minorEastAsia" w:eastAsiaTheme="minorEastAsia"/>
                <w:color w:val="000000"/>
                <w:szCs w:val="24"/>
              </w:rPr>
              <w:t>Ⅳ</w:t>
            </w:r>
            <w:r>
              <w:rPr>
                <w:rFonts w:hint="eastAsia" w:hAnsi="宋体"/>
                <w:szCs w:val="24"/>
              </w:rPr>
              <w:t>类水标准，超标主要由于河道两侧仍</w:t>
            </w:r>
            <w:r>
              <w:rPr>
                <w:rFonts w:hAnsi="宋体"/>
                <w:szCs w:val="24"/>
              </w:rPr>
              <w:t>存在着生活污水直排，污水收集系统不完善</w:t>
            </w:r>
            <w:r>
              <w:rPr>
                <w:rFonts w:hint="eastAsia" w:hAnsi="宋体"/>
                <w:szCs w:val="24"/>
              </w:rPr>
              <w:t>所致。</w:t>
            </w:r>
          </w:p>
          <w:p>
            <w:pPr>
              <w:adjustRightInd w:val="0"/>
              <w:snapToGrid w:val="0"/>
              <w:spacing w:line="500" w:lineRule="exact"/>
              <w:rPr>
                <w:b/>
                <w:spacing w:val="-4"/>
                <w:sz w:val="24"/>
              </w:rPr>
            </w:pPr>
            <w:r>
              <w:rPr>
                <w:b/>
                <w:spacing w:val="-4"/>
                <w:sz w:val="24"/>
              </w:rPr>
              <w:t>3.1.3、声环境质量现状</w:t>
            </w:r>
          </w:p>
          <w:p>
            <w:pPr>
              <w:adjustRightInd w:val="0"/>
              <w:snapToGrid w:val="0"/>
              <w:spacing w:line="500" w:lineRule="exact"/>
              <w:ind w:firstLine="480" w:firstLineChars="200"/>
              <w:rPr>
                <w:bCs/>
                <w:sz w:val="24"/>
                <w:szCs w:val="24"/>
              </w:rPr>
            </w:pPr>
            <w:r>
              <w:rPr>
                <w:sz w:val="24"/>
                <w:szCs w:val="24"/>
              </w:rPr>
              <w:t>根据</w:t>
            </w:r>
            <w:r>
              <w:rPr>
                <w:rFonts w:hint="eastAsia"/>
                <w:sz w:val="24"/>
                <w:szCs w:val="24"/>
              </w:rPr>
              <w:t>杭州市主城区</w:t>
            </w:r>
            <w:r>
              <w:rPr>
                <w:sz w:val="24"/>
                <w:szCs w:val="24"/>
              </w:rPr>
              <w:t>声环境功能区划，</w:t>
            </w:r>
            <w:r>
              <w:rPr>
                <w:sz w:val="24"/>
              </w:rPr>
              <w:t>拟建项目所在地为</w:t>
            </w:r>
            <w:r>
              <w:rPr>
                <w:rFonts w:hint="eastAsia"/>
                <w:sz w:val="24"/>
              </w:rPr>
              <w:t>2</w:t>
            </w:r>
            <w:r>
              <w:rPr>
                <w:sz w:val="24"/>
              </w:rPr>
              <w:t>类声环境功能区</w:t>
            </w:r>
            <w:r>
              <w:rPr>
                <w:sz w:val="24"/>
                <w:szCs w:val="24"/>
              </w:rPr>
              <w:t>，执行《声环境质量标准》（GB3096-2008）中的</w:t>
            </w:r>
            <w:r>
              <w:rPr>
                <w:rFonts w:hint="eastAsia"/>
                <w:sz w:val="24"/>
                <w:szCs w:val="24"/>
              </w:rPr>
              <w:t>2</w:t>
            </w:r>
            <w:r>
              <w:rPr>
                <w:sz w:val="24"/>
                <w:szCs w:val="24"/>
              </w:rPr>
              <w:t>类区标准。</w:t>
            </w:r>
          </w:p>
          <w:p>
            <w:pPr>
              <w:adjustRightInd w:val="0"/>
              <w:snapToGrid w:val="0"/>
              <w:spacing w:line="500" w:lineRule="exact"/>
              <w:ind w:firstLine="480" w:firstLineChars="200"/>
              <w:rPr>
                <w:sz w:val="24"/>
                <w:szCs w:val="24"/>
              </w:rPr>
            </w:pPr>
            <w:r>
              <w:rPr>
                <w:sz w:val="24"/>
                <w:szCs w:val="24"/>
              </w:rPr>
              <w:t>为了解建设项目拟建地周围声环境质量现状，我公司于201</w:t>
            </w:r>
            <w:r>
              <w:rPr>
                <w:rFonts w:hint="eastAsia"/>
                <w:sz w:val="24"/>
                <w:szCs w:val="24"/>
              </w:rPr>
              <w:t>6</w:t>
            </w:r>
            <w:r>
              <w:rPr>
                <w:sz w:val="24"/>
                <w:szCs w:val="24"/>
              </w:rPr>
              <w:t>年</w:t>
            </w:r>
            <w:r>
              <w:rPr>
                <w:rFonts w:hint="eastAsia"/>
                <w:sz w:val="24"/>
                <w:szCs w:val="24"/>
              </w:rPr>
              <w:t>12</w:t>
            </w:r>
            <w:r>
              <w:rPr>
                <w:sz w:val="24"/>
                <w:szCs w:val="24"/>
              </w:rPr>
              <w:t>月</w:t>
            </w:r>
            <w:r>
              <w:rPr>
                <w:rFonts w:hint="eastAsia"/>
                <w:sz w:val="24"/>
                <w:szCs w:val="24"/>
              </w:rPr>
              <w:t>19</w:t>
            </w:r>
            <w:r>
              <w:rPr>
                <w:sz w:val="24"/>
                <w:szCs w:val="24"/>
              </w:rPr>
              <w:t>日对建设项目边界进行了昼</w:t>
            </w:r>
            <w:r>
              <w:rPr>
                <w:rFonts w:hint="eastAsia"/>
                <w:sz w:val="24"/>
                <w:szCs w:val="24"/>
              </w:rPr>
              <w:t>间</w:t>
            </w:r>
            <w:r>
              <w:rPr>
                <w:sz w:val="24"/>
                <w:szCs w:val="24"/>
              </w:rPr>
              <w:t>噪声现状监测，监测项目为等效连续A声级Leq[dB(A)]，监测方法按照《声环境质量标准》（GB3096-2008）监测方法，监测仪器采用AWA5610C型噪声统计分析仪。</w:t>
            </w:r>
          </w:p>
          <w:p>
            <w:pPr>
              <w:spacing w:line="480" w:lineRule="exact"/>
              <w:jc w:val="center"/>
              <w:rPr>
                <w:b/>
              </w:rPr>
            </w:pPr>
            <w:r>
              <w:rPr>
                <w:b/>
              </w:rPr>
              <w:t>表3-3  声环境现状监测结果单位dB(A)</w:t>
            </w:r>
          </w:p>
          <w:tbl>
            <w:tblPr>
              <w:tblStyle w:val="55"/>
              <w:tblW w:w="7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2278"/>
              <w:gridCol w:w="1440"/>
              <w:gridCol w:w="1153"/>
              <w:gridCol w:w="1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0" w:type="dxa"/>
                  <w:vMerge w:val="restart"/>
                  <w:vAlign w:val="center"/>
                </w:tcPr>
                <w:p>
                  <w:pPr>
                    <w:spacing w:line="0" w:lineRule="atLeast"/>
                    <w:jc w:val="center"/>
                    <w:rPr>
                      <w:b/>
                      <w:szCs w:val="21"/>
                    </w:rPr>
                  </w:pPr>
                  <w:r>
                    <w:rPr>
                      <w:b/>
                      <w:szCs w:val="21"/>
                    </w:rPr>
                    <w:t>监测点</w:t>
                  </w:r>
                </w:p>
              </w:tc>
              <w:tc>
                <w:tcPr>
                  <w:tcW w:w="2278" w:type="dxa"/>
                  <w:vMerge w:val="restart"/>
                  <w:vAlign w:val="center"/>
                </w:tcPr>
                <w:p>
                  <w:pPr>
                    <w:spacing w:line="0" w:lineRule="atLeast"/>
                    <w:jc w:val="center"/>
                    <w:rPr>
                      <w:b/>
                      <w:szCs w:val="21"/>
                    </w:rPr>
                  </w:pPr>
                  <w:r>
                    <w:rPr>
                      <w:rFonts w:hint="eastAsia"/>
                      <w:b/>
                      <w:szCs w:val="21"/>
                    </w:rPr>
                    <w:t>监测位置</w:t>
                  </w:r>
                </w:p>
              </w:tc>
              <w:tc>
                <w:tcPr>
                  <w:tcW w:w="4032" w:type="dxa"/>
                  <w:gridSpan w:val="3"/>
                  <w:vAlign w:val="center"/>
                </w:tcPr>
                <w:p>
                  <w:pPr>
                    <w:spacing w:line="0" w:lineRule="atLeast"/>
                    <w:jc w:val="center"/>
                    <w:rPr>
                      <w:b/>
                      <w:szCs w:val="21"/>
                    </w:rPr>
                  </w:pPr>
                  <w:r>
                    <w:rPr>
                      <w:b/>
                      <w:szCs w:val="21"/>
                    </w:rPr>
                    <w:t>昼间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0" w:type="dxa"/>
                  <w:vMerge w:val="continue"/>
                  <w:vAlign w:val="center"/>
                </w:tcPr>
                <w:p>
                  <w:pPr>
                    <w:spacing w:line="0" w:lineRule="atLeast"/>
                    <w:jc w:val="center"/>
                    <w:rPr>
                      <w:szCs w:val="21"/>
                    </w:rPr>
                  </w:pPr>
                </w:p>
              </w:tc>
              <w:tc>
                <w:tcPr>
                  <w:tcW w:w="2278" w:type="dxa"/>
                  <w:vMerge w:val="continue"/>
                  <w:vAlign w:val="center"/>
                </w:tcPr>
                <w:p>
                  <w:pPr>
                    <w:spacing w:line="0" w:lineRule="atLeast"/>
                    <w:jc w:val="center"/>
                    <w:rPr>
                      <w:szCs w:val="21"/>
                    </w:rPr>
                  </w:pPr>
                </w:p>
              </w:tc>
              <w:tc>
                <w:tcPr>
                  <w:tcW w:w="1440" w:type="dxa"/>
                  <w:vAlign w:val="center"/>
                </w:tcPr>
                <w:p>
                  <w:pPr>
                    <w:spacing w:line="0" w:lineRule="atLeast"/>
                    <w:jc w:val="center"/>
                    <w:rPr>
                      <w:b/>
                      <w:szCs w:val="21"/>
                    </w:rPr>
                  </w:pPr>
                  <w:r>
                    <w:rPr>
                      <w:b/>
                      <w:szCs w:val="21"/>
                    </w:rPr>
                    <w:t>监测结果</w:t>
                  </w:r>
                </w:p>
              </w:tc>
              <w:tc>
                <w:tcPr>
                  <w:tcW w:w="1153" w:type="dxa"/>
                  <w:vAlign w:val="center"/>
                </w:tcPr>
                <w:p>
                  <w:pPr>
                    <w:spacing w:line="0" w:lineRule="atLeast"/>
                    <w:jc w:val="center"/>
                    <w:rPr>
                      <w:b/>
                      <w:szCs w:val="21"/>
                    </w:rPr>
                  </w:pPr>
                  <w:r>
                    <w:rPr>
                      <w:b/>
                      <w:szCs w:val="21"/>
                    </w:rPr>
                    <w:t>标准值</w:t>
                  </w:r>
                </w:p>
              </w:tc>
              <w:tc>
                <w:tcPr>
                  <w:tcW w:w="1439" w:type="dxa"/>
                  <w:vAlign w:val="center"/>
                </w:tcPr>
                <w:p>
                  <w:pPr>
                    <w:spacing w:line="0" w:lineRule="atLeast"/>
                    <w:jc w:val="center"/>
                    <w:rPr>
                      <w:b/>
                      <w:szCs w:val="21"/>
                    </w:rPr>
                  </w:pPr>
                  <w:r>
                    <w:rPr>
                      <w:b/>
                      <w:szCs w:val="21"/>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0" w:type="dxa"/>
                  <w:vAlign w:val="center"/>
                </w:tcPr>
                <w:p>
                  <w:pPr>
                    <w:spacing w:line="0" w:lineRule="atLeast"/>
                    <w:jc w:val="center"/>
                    <w:rPr>
                      <w:szCs w:val="21"/>
                    </w:rPr>
                  </w:pPr>
                  <w:r>
                    <w:rPr>
                      <w:rFonts w:hint="eastAsia"/>
                      <w:szCs w:val="21"/>
                    </w:rPr>
                    <w:t>1</w:t>
                  </w:r>
                  <w:r>
                    <w:rPr>
                      <w:szCs w:val="21"/>
                    </w:rPr>
                    <w:t>#</w:t>
                  </w:r>
                </w:p>
              </w:tc>
              <w:tc>
                <w:tcPr>
                  <w:tcW w:w="2278" w:type="dxa"/>
                  <w:vAlign w:val="center"/>
                </w:tcPr>
                <w:p>
                  <w:pPr>
                    <w:spacing w:line="0" w:lineRule="atLeast"/>
                    <w:jc w:val="center"/>
                    <w:rPr>
                      <w:szCs w:val="21"/>
                    </w:rPr>
                  </w:pPr>
                  <w:r>
                    <w:rPr>
                      <w:rFonts w:hint="eastAsia"/>
                      <w:szCs w:val="21"/>
                    </w:rPr>
                    <w:t>场界北</w:t>
                  </w:r>
                  <w:r>
                    <w:rPr>
                      <w:szCs w:val="21"/>
                    </w:rPr>
                    <w:t>侧</w:t>
                  </w:r>
                </w:p>
              </w:tc>
              <w:tc>
                <w:tcPr>
                  <w:tcW w:w="1440" w:type="dxa"/>
                  <w:vAlign w:val="center"/>
                </w:tcPr>
                <w:p>
                  <w:pPr>
                    <w:pStyle w:val="66"/>
                    <w:tabs>
                      <w:tab w:val="left" w:pos="3794"/>
                    </w:tabs>
                    <w:spacing w:line="0" w:lineRule="atLeast"/>
                    <w:ind w:firstLine="0"/>
                    <w:jc w:val="center"/>
                    <w:rPr>
                      <w:sz w:val="21"/>
                      <w:szCs w:val="21"/>
                    </w:rPr>
                  </w:pPr>
                  <w:r>
                    <w:rPr>
                      <w:rFonts w:hint="eastAsia"/>
                      <w:sz w:val="21"/>
                      <w:szCs w:val="21"/>
                    </w:rPr>
                    <w:t>56.2</w:t>
                  </w:r>
                </w:p>
              </w:tc>
              <w:tc>
                <w:tcPr>
                  <w:tcW w:w="1153" w:type="dxa"/>
                  <w:shd w:val="clear" w:color="auto" w:fill="auto"/>
                  <w:vAlign w:val="center"/>
                </w:tcPr>
                <w:p>
                  <w:pPr>
                    <w:spacing w:line="0" w:lineRule="atLeast"/>
                    <w:jc w:val="center"/>
                    <w:rPr>
                      <w:szCs w:val="21"/>
                    </w:rPr>
                  </w:pPr>
                  <w:r>
                    <w:rPr>
                      <w:rFonts w:hint="eastAsia"/>
                      <w:szCs w:val="21"/>
                    </w:rPr>
                    <w:t>60</w:t>
                  </w:r>
                </w:p>
              </w:tc>
              <w:tc>
                <w:tcPr>
                  <w:tcW w:w="1439" w:type="dxa"/>
                  <w:vAlign w:val="center"/>
                </w:tcPr>
                <w:p>
                  <w:pPr>
                    <w:spacing w:line="0" w:lineRule="atLeast"/>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50" w:type="dxa"/>
                  <w:vAlign w:val="center"/>
                </w:tcPr>
                <w:p>
                  <w:pPr>
                    <w:spacing w:line="0" w:lineRule="atLeast"/>
                    <w:jc w:val="center"/>
                    <w:rPr>
                      <w:szCs w:val="21"/>
                    </w:rPr>
                  </w:pPr>
                  <w:r>
                    <w:rPr>
                      <w:rFonts w:hint="eastAsia"/>
                      <w:szCs w:val="21"/>
                    </w:rPr>
                    <w:t>2#</w:t>
                  </w:r>
                </w:p>
              </w:tc>
              <w:tc>
                <w:tcPr>
                  <w:tcW w:w="2278" w:type="dxa"/>
                  <w:vAlign w:val="center"/>
                </w:tcPr>
                <w:p>
                  <w:pPr>
                    <w:spacing w:line="0" w:lineRule="atLeast"/>
                    <w:jc w:val="center"/>
                    <w:rPr>
                      <w:szCs w:val="21"/>
                    </w:rPr>
                  </w:pPr>
                  <w:r>
                    <w:rPr>
                      <w:rFonts w:hint="eastAsia"/>
                      <w:szCs w:val="21"/>
                    </w:rPr>
                    <w:t>场界南</w:t>
                  </w:r>
                  <w:r>
                    <w:rPr>
                      <w:szCs w:val="21"/>
                    </w:rPr>
                    <w:t>侧</w:t>
                  </w:r>
                </w:p>
              </w:tc>
              <w:tc>
                <w:tcPr>
                  <w:tcW w:w="1440" w:type="dxa"/>
                  <w:vAlign w:val="center"/>
                </w:tcPr>
                <w:p>
                  <w:pPr>
                    <w:pStyle w:val="66"/>
                    <w:tabs>
                      <w:tab w:val="left" w:pos="3794"/>
                    </w:tabs>
                    <w:spacing w:line="0" w:lineRule="atLeast"/>
                    <w:ind w:firstLine="0"/>
                    <w:jc w:val="center"/>
                    <w:rPr>
                      <w:sz w:val="21"/>
                      <w:szCs w:val="21"/>
                    </w:rPr>
                  </w:pPr>
                  <w:r>
                    <w:rPr>
                      <w:rFonts w:hint="eastAsia"/>
                      <w:sz w:val="21"/>
                      <w:szCs w:val="21"/>
                    </w:rPr>
                    <w:t>53.1</w:t>
                  </w:r>
                </w:p>
              </w:tc>
              <w:tc>
                <w:tcPr>
                  <w:tcW w:w="1153" w:type="dxa"/>
                  <w:shd w:val="clear" w:color="auto" w:fill="auto"/>
                  <w:vAlign w:val="center"/>
                </w:tcPr>
                <w:p>
                  <w:pPr>
                    <w:spacing w:line="0" w:lineRule="atLeast"/>
                    <w:jc w:val="center"/>
                    <w:rPr>
                      <w:szCs w:val="21"/>
                    </w:rPr>
                  </w:pPr>
                  <w:r>
                    <w:rPr>
                      <w:rFonts w:hint="eastAsia"/>
                      <w:szCs w:val="21"/>
                    </w:rPr>
                    <w:t>60</w:t>
                  </w:r>
                </w:p>
              </w:tc>
              <w:tc>
                <w:tcPr>
                  <w:tcW w:w="1439" w:type="dxa"/>
                  <w:vAlign w:val="center"/>
                </w:tcPr>
                <w:p>
                  <w:pPr>
                    <w:spacing w:line="0" w:lineRule="atLeast"/>
                    <w:jc w:val="center"/>
                    <w:rPr>
                      <w:szCs w:val="21"/>
                    </w:rPr>
                  </w:pPr>
                  <w:r>
                    <w:rPr>
                      <w:szCs w:val="21"/>
                    </w:rPr>
                    <w:t>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460" w:type="dxa"/>
                  <w:gridSpan w:val="5"/>
                  <w:vAlign w:val="center"/>
                </w:tcPr>
                <w:p>
                  <w:pPr>
                    <w:spacing w:line="0" w:lineRule="atLeast"/>
                    <w:jc w:val="center"/>
                    <w:rPr>
                      <w:szCs w:val="21"/>
                    </w:rPr>
                  </w:pPr>
                  <w:r>
                    <w:rPr>
                      <w:rFonts w:hint="eastAsia"/>
                      <w:szCs w:val="21"/>
                    </w:rPr>
                    <w:t>本项目东侧和西侧紧邻建筑，故无法布点监测，本项目夜间不营业，故不对夜间声环境进行评价。</w:t>
                  </w:r>
                </w:p>
              </w:tc>
            </w:tr>
          </w:tbl>
          <w:p>
            <w:pPr>
              <w:spacing w:line="480" w:lineRule="exact"/>
              <w:ind w:firstLine="480" w:firstLineChars="200"/>
              <w:rPr>
                <w:bCs/>
                <w:sz w:val="24"/>
              </w:rPr>
            </w:pPr>
            <w:r>
              <w:rPr>
                <w:bCs/>
                <w:sz w:val="24"/>
              </w:rPr>
              <w:t>从表3-3声环境监测结果看出，本项目各场界声环境均满足</w:t>
            </w:r>
            <w:r>
              <w:rPr>
                <w:sz w:val="24"/>
              </w:rPr>
              <w:t>《声环境质量标准》（GB3096-2008）</w:t>
            </w:r>
            <w:r>
              <w:rPr>
                <w:rFonts w:hint="eastAsia"/>
                <w:bCs/>
                <w:sz w:val="24"/>
              </w:rPr>
              <w:t>2类</w:t>
            </w:r>
            <w:r>
              <w:rPr>
                <w:bCs/>
                <w:sz w:val="24"/>
              </w:rPr>
              <w:t>标准要求，项目所在地声环境良好。</w:t>
            </w:r>
          </w:p>
          <w:p>
            <w:pPr>
              <w:spacing w:line="480" w:lineRule="exact"/>
              <w:ind w:firstLine="480" w:firstLineChars="200"/>
              <w:rPr>
                <w:bCs/>
                <w:sz w:val="24"/>
              </w:rPr>
            </w:pPr>
          </w:p>
          <w:p>
            <w:pPr>
              <w:spacing w:line="480" w:lineRule="exact"/>
              <w:ind w:firstLine="480" w:firstLineChars="200"/>
              <w:rPr>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5" w:type="dxa"/>
          </w:tcPr>
          <w:p>
            <w:pPr>
              <w:spacing w:line="480" w:lineRule="exact"/>
              <w:rPr>
                <w:sz w:val="28"/>
              </w:rPr>
            </w:pPr>
            <w:r>
              <w:rPr>
                <w:sz w:val="28"/>
              </w:rPr>
              <w:t>3.2</w:t>
            </w:r>
            <w:r>
              <w:rPr>
                <w:b/>
                <w:sz w:val="28"/>
              </w:rPr>
              <w:t>主要环境保护目标</w:t>
            </w:r>
            <w:r>
              <w:rPr>
                <w:b/>
                <w:sz w:val="28"/>
                <w:szCs w:val="28"/>
              </w:rPr>
              <w:t>（列出名单及保护级别）</w:t>
            </w:r>
            <w:r>
              <w:rPr>
                <w:sz w:val="28"/>
                <w:szCs w:val="28"/>
              </w:rPr>
              <w:t>：</w:t>
            </w:r>
          </w:p>
          <w:p>
            <w:pPr>
              <w:adjustRightInd w:val="0"/>
              <w:snapToGrid w:val="0"/>
              <w:spacing w:line="500" w:lineRule="exact"/>
              <w:rPr>
                <w:b/>
                <w:spacing w:val="-4"/>
                <w:sz w:val="24"/>
              </w:rPr>
            </w:pPr>
            <w:r>
              <w:rPr>
                <w:b/>
                <w:spacing w:val="-4"/>
                <w:sz w:val="24"/>
              </w:rPr>
              <w:t>3.2.1、保护目标</w:t>
            </w:r>
          </w:p>
          <w:p>
            <w:pPr>
              <w:autoSpaceDE w:val="0"/>
              <w:autoSpaceDN w:val="0"/>
              <w:spacing w:line="480" w:lineRule="exact"/>
              <w:ind w:firstLine="480" w:firstLineChars="200"/>
              <w:rPr>
                <w:sz w:val="24"/>
              </w:rPr>
            </w:pPr>
            <w:r>
              <w:rPr>
                <w:sz w:val="24"/>
              </w:rPr>
              <w:t>根据本项目的特点及区域环境现状初步踏勘和调查，确定本评价的环境保护对象如下：</w:t>
            </w:r>
          </w:p>
          <w:p>
            <w:pPr>
              <w:spacing w:line="320" w:lineRule="exact"/>
              <w:jc w:val="center"/>
              <w:rPr>
                <w:b/>
                <w:szCs w:val="21"/>
              </w:rPr>
            </w:pPr>
            <w:r>
              <w:rPr>
                <w:b/>
                <w:szCs w:val="21"/>
              </w:rPr>
              <w:t>表3-4  主要环境保护目标</w:t>
            </w:r>
          </w:p>
          <w:tbl>
            <w:tblPr>
              <w:tblStyle w:val="55"/>
              <w:tblW w:w="7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872"/>
              <w:gridCol w:w="1955"/>
              <w:gridCol w:w="1984"/>
              <w:gridCol w:w="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1" w:type="dxa"/>
                  <w:vAlign w:val="center"/>
                </w:tcPr>
                <w:p>
                  <w:pPr>
                    <w:spacing w:line="0" w:lineRule="atLeast"/>
                    <w:jc w:val="center"/>
                    <w:rPr>
                      <w:b/>
                      <w:szCs w:val="21"/>
                    </w:rPr>
                  </w:pPr>
                  <w:r>
                    <w:rPr>
                      <w:b/>
                      <w:szCs w:val="21"/>
                    </w:rPr>
                    <w:t>方位</w:t>
                  </w:r>
                </w:p>
              </w:tc>
              <w:tc>
                <w:tcPr>
                  <w:tcW w:w="1872" w:type="dxa"/>
                  <w:vAlign w:val="center"/>
                </w:tcPr>
                <w:p>
                  <w:pPr>
                    <w:spacing w:line="0" w:lineRule="atLeast"/>
                    <w:jc w:val="center"/>
                    <w:rPr>
                      <w:b/>
                      <w:szCs w:val="21"/>
                    </w:rPr>
                  </w:pPr>
                  <w:r>
                    <w:rPr>
                      <w:b/>
                      <w:szCs w:val="21"/>
                    </w:rPr>
                    <w:t>保护目标</w:t>
                  </w:r>
                </w:p>
              </w:tc>
              <w:tc>
                <w:tcPr>
                  <w:tcW w:w="1955" w:type="dxa"/>
                  <w:vAlign w:val="center"/>
                </w:tcPr>
                <w:p>
                  <w:pPr>
                    <w:spacing w:line="0" w:lineRule="atLeast"/>
                    <w:jc w:val="center"/>
                    <w:rPr>
                      <w:b/>
                      <w:szCs w:val="21"/>
                    </w:rPr>
                  </w:pPr>
                  <w:r>
                    <w:rPr>
                      <w:b/>
                      <w:szCs w:val="21"/>
                    </w:rPr>
                    <w:t>与</w:t>
                  </w:r>
                  <w:r>
                    <w:rPr>
                      <w:rFonts w:hint="eastAsia"/>
                      <w:b/>
                      <w:szCs w:val="21"/>
                    </w:rPr>
                    <w:t>本项目</w:t>
                  </w:r>
                  <w:r>
                    <w:rPr>
                      <w:b/>
                      <w:szCs w:val="21"/>
                    </w:rPr>
                    <w:t>最近距离</w:t>
                  </w:r>
                </w:p>
              </w:tc>
              <w:tc>
                <w:tcPr>
                  <w:tcW w:w="1984" w:type="dxa"/>
                  <w:vAlign w:val="center"/>
                </w:tcPr>
                <w:p>
                  <w:pPr>
                    <w:spacing w:line="0" w:lineRule="atLeast"/>
                    <w:jc w:val="center"/>
                    <w:rPr>
                      <w:b/>
                      <w:szCs w:val="21"/>
                    </w:rPr>
                  </w:pPr>
                  <w:r>
                    <w:rPr>
                      <w:b/>
                      <w:szCs w:val="21"/>
                    </w:rPr>
                    <w:t>规模</w:t>
                  </w:r>
                </w:p>
              </w:tc>
              <w:tc>
                <w:tcPr>
                  <w:tcW w:w="978" w:type="dxa"/>
                  <w:vAlign w:val="center"/>
                </w:tcPr>
                <w:p>
                  <w:pPr>
                    <w:spacing w:line="0" w:lineRule="atLeast"/>
                    <w:jc w:val="center"/>
                    <w:rPr>
                      <w:b/>
                      <w:szCs w:val="21"/>
                    </w:rPr>
                  </w:pPr>
                  <w:r>
                    <w:rPr>
                      <w:b/>
                      <w:szCs w:val="21"/>
                    </w:rPr>
                    <w:t>敏感性</w:t>
                  </w:r>
                  <w:r>
                    <w:rPr>
                      <w:rFonts w:hint="eastAsia"/>
                      <w:b/>
                      <w:szCs w:val="21"/>
                    </w:rPr>
                    <w:t>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1" w:type="dxa"/>
                  <w:vAlign w:val="center"/>
                </w:tcPr>
                <w:p>
                  <w:pPr>
                    <w:spacing w:line="0" w:lineRule="atLeast"/>
                    <w:jc w:val="center"/>
                    <w:rPr>
                      <w:szCs w:val="21"/>
                    </w:rPr>
                  </w:pPr>
                  <w:r>
                    <w:rPr>
                      <w:rFonts w:hint="eastAsia"/>
                      <w:szCs w:val="21"/>
                    </w:rPr>
                    <w:t>东侧</w:t>
                  </w:r>
                </w:p>
              </w:tc>
              <w:tc>
                <w:tcPr>
                  <w:tcW w:w="1872" w:type="dxa"/>
                  <w:vAlign w:val="center"/>
                </w:tcPr>
                <w:p>
                  <w:pPr>
                    <w:spacing w:line="0" w:lineRule="atLeast"/>
                    <w:jc w:val="center"/>
                    <w:rPr>
                      <w:b/>
                      <w:szCs w:val="21"/>
                    </w:rPr>
                  </w:pPr>
                  <w:r>
                    <w:rPr>
                      <w:rFonts w:hint="eastAsia"/>
                      <w:szCs w:val="21"/>
                    </w:rPr>
                    <w:t>庆隆苑23幢</w:t>
                  </w:r>
                </w:p>
              </w:tc>
              <w:tc>
                <w:tcPr>
                  <w:tcW w:w="1955" w:type="dxa"/>
                  <w:vAlign w:val="center"/>
                </w:tcPr>
                <w:p>
                  <w:pPr>
                    <w:spacing w:line="0" w:lineRule="atLeast"/>
                    <w:jc w:val="center"/>
                    <w:rPr>
                      <w:b/>
                      <w:szCs w:val="21"/>
                    </w:rPr>
                  </w:pPr>
                  <w:r>
                    <w:rPr>
                      <w:rFonts w:hint="eastAsia"/>
                      <w:szCs w:val="21"/>
                    </w:rPr>
                    <w:t>40m</w:t>
                  </w:r>
                </w:p>
              </w:tc>
              <w:tc>
                <w:tcPr>
                  <w:tcW w:w="1984" w:type="dxa"/>
                  <w:vAlign w:val="center"/>
                </w:tcPr>
                <w:p>
                  <w:pPr>
                    <w:spacing w:line="0" w:lineRule="atLeast"/>
                    <w:jc w:val="center"/>
                    <w:rPr>
                      <w:szCs w:val="21"/>
                    </w:rPr>
                  </w:pPr>
                  <w:r>
                    <w:rPr>
                      <w:rFonts w:hint="eastAsia"/>
                      <w:szCs w:val="21"/>
                    </w:rPr>
                    <w:t>2个单元，约60户</w:t>
                  </w:r>
                </w:p>
              </w:tc>
              <w:tc>
                <w:tcPr>
                  <w:tcW w:w="978" w:type="dxa"/>
                  <w:vAlign w:val="center"/>
                </w:tcPr>
                <w:p>
                  <w:pPr>
                    <w:spacing w:line="0" w:lineRule="atLeast"/>
                    <w:jc w:val="center"/>
                    <w:rPr>
                      <w:b/>
                      <w:szCs w:val="21"/>
                    </w:rPr>
                  </w:pPr>
                  <w:r>
                    <w:rPr>
                      <w:rFonts w:hint="eastAsia"/>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1" w:type="dxa"/>
                  <w:vMerge w:val="restart"/>
                  <w:vAlign w:val="center"/>
                </w:tcPr>
                <w:p>
                  <w:pPr>
                    <w:spacing w:line="0" w:lineRule="atLeast"/>
                    <w:jc w:val="center"/>
                    <w:rPr>
                      <w:szCs w:val="21"/>
                    </w:rPr>
                  </w:pPr>
                  <w:r>
                    <w:rPr>
                      <w:rFonts w:hint="eastAsia"/>
                      <w:szCs w:val="21"/>
                    </w:rPr>
                    <w:t>南</w:t>
                  </w:r>
                  <w:r>
                    <w:rPr>
                      <w:szCs w:val="21"/>
                    </w:rPr>
                    <w:t>侧</w:t>
                  </w:r>
                </w:p>
              </w:tc>
              <w:tc>
                <w:tcPr>
                  <w:tcW w:w="1872" w:type="dxa"/>
                  <w:vAlign w:val="center"/>
                </w:tcPr>
                <w:p>
                  <w:pPr>
                    <w:spacing w:line="0" w:lineRule="atLeast"/>
                    <w:jc w:val="center"/>
                    <w:rPr>
                      <w:szCs w:val="21"/>
                    </w:rPr>
                  </w:pPr>
                  <w:r>
                    <w:rPr>
                      <w:rFonts w:hint="eastAsia"/>
                      <w:szCs w:val="21"/>
                    </w:rPr>
                    <w:t>庆隆苑24幢</w:t>
                  </w:r>
                </w:p>
              </w:tc>
              <w:tc>
                <w:tcPr>
                  <w:tcW w:w="1955" w:type="dxa"/>
                  <w:vAlign w:val="center"/>
                </w:tcPr>
                <w:p>
                  <w:pPr>
                    <w:spacing w:line="0" w:lineRule="atLeast"/>
                    <w:jc w:val="center"/>
                    <w:rPr>
                      <w:szCs w:val="21"/>
                    </w:rPr>
                  </w:pPr>
                  <w:r>
                    <w:rPr>
                      <w:rFonts w:hint="eastAsia"/>
                      <w:szCs w:val="21"/>
                    </w:rPr>
                    <w:t>0</w:t>
                  </w:r>
                  <w:r>
                    <w:rPr>
                      <w:szCs w:val="21"/>
                    </w:rPr>
                    <w:t>m</w:t>
                  </w:r>
                </w:p>
              </w:tc>
              <w:tc>
                <w:tcPr>
                  <w:tcW w:w="1984" w:type="dxa"/>
                  <w:vAlign w:val="center"/>
                </w:tcPr>
                <w:p>
                  <w:pPr>
                    <w:spacing w:line="0" w:lineRule="atLeast"/>
                    <w:jc w:val="center"/>
                    <w:rPr>
                      <w:szCs w:val="21"/>
                    </w:rPr>
                  </w:pPr>
                  <w:r>
                    <w:rPr>
                      <w:rFonts w:hint="eastAsia"/>
                      <w:szCs w:val="21"/>
                    </w:rPr>
                    <w:t>2个单元，约20户</w:t>
                  </w:r>
                </w:p>
              </w:tc>
              <w:tc>
                <w:tcPr>
                  <w:tcW w:w="978" w:type="dxa"/>
                  <w:vAlign w:val="center"/>
                </w:tcPr>
                <w:p>
                  <w:pPr>
                    <w:spacing w:line="0" w:lineRule="atLeast"/>
                    <w:jc w:val="center"/>
                    <w:rPr>
                      <w:szCs w:val="21"/>
                    </w:rPr>
                  </w:pPr>
                  <w:r>
                    <w:rPr>
                      <w:szCs w:val="21"/>
                    </w:rPr>
                    <w:t>敏感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1" w:type="dxa"/>
                  <w:vMerge w:val="continue"/>
                  <w:vAlign w:val="center"/>
                </w:tcPr>
                <w:p>
                  <w:pPr>
                    <w:spacing w:line="0" w:lineRule="atLeast"/>
                    <w:jc w:val="center"/>
                    <w:rPr>
                      <w:szCs w:val="21"/>
                    </w:rPr>
                  </w:pPr>
                </w:p>
              </w:tc>
              <w:tc>
                <w:tcPr>
                  <w:tcW w:w="1872" w:type="dxa"/>
                  <w:vAlign w:val="center"/>
                </w:tcPr>
                <w:p>
                  <w:pPr>
                    <w:spacing w:line="0" w:lineRule="atLeast"/>
                    <w:jc w:val="center"/>
                    <w:rPr>
                      <w:szCs w:val="21"/>
                    </w:rPr>
                  </w:pPr>
                  <w:r>
                    <w:rPr>
                      <w:rFonts w:hint="eastAsia"/>
                      <w:szCs w:val="21"/>
                    </w:rPr>
                    <w:t>庆隆苑21幢</w:t>
                  </w:r>
                </w:p>
              </w:tc>
              <w:tc>
                <w:tcPr>
                  <w:tcW w:w="1955" w:type="dxa"/>
                  <w:vAlign w:val="center"/>
                </w:tcPr>
                <w:p>
                  <w:pPr>
                    <w:spacing w:line="0" w:lineRule="atLeast"/>
                    <w:jc w:val="center"/>
                    <w:rPr>
                      <w:szCs w:val="21"/>
                    </w:rPr>
                  </w:pPr>
                  <w:r>
                    <w:rPr>
                      <w:rFonts w:hint="eastAsia"/>
                      <w:szCs w:val="21"/>
                    </w:rPr>
                    <w:t>25m</w:t>
                  </w:r>
                </w:p>
              </w:tc>
              <w:tc>
                <w:tcPr>
                  <w:tcW w:w="1984" w:type="dxa"/>
                  <w:vAlign w:val="center"/>
                </w:tcPr>
                <w:p>
                  <w:pPr>
                    <w:spacing w:line="0" w:lineRule="atLeast"/>
                    <w:jc w:val="center"/>
                    <w:rPr>
                      <w:szCs w:val="21"/>
                    </w:rPr>
                  </w:pPr>
                  <w:r>
                    <w:rPr>
                      <w:rFonts w:hint="eastAsia"/>
                      <w:szCs w:val="21"/>
                    </w:rPr>
                    <w:t>2个单元，约16户</w:t>
                  </w:r>
                </w:p>
              </w:tc>
              <w:tc>
                <w:tcPr>
                  <w:tcW w:w="978" w:type="dxa"/>
                  <w:vAlign w:val="center"/>
                </w:tcPr>
                <w:p>
                  <w:pPr>
                    <w:spacing w:line="0" w:lineRule="atLeast"/>
                    <w:jc w:val="center"/>
                    <w:rPr>
                      <w:szCs w:val="21"/>
                    </w:rPr>
                  </w:pPr>
                  <w:r>
                    <w:rPr>
                      <w:rFonts w:hint="eastAsia"/>
                      <w:szCs w:val="21"/>
                    </w:rPr>
                    <w:t>一般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71" w:type="dxa"/>
                  <w:vAlign w:val="center"/>
                </w:tcPr>
                <w:p>
                  <w:pPr>
                    <w:spacing w:line="0" w:lineRule="atLeast"/>
                    <w:jc w:val="center"/>
                    <w:rPr>
                      <w:szCs w:val="21"/>
                    </w:rPr>
                  </w:pPr>
                  <w:r>
                    <w:rPr>
                      <w:rFonts w:hint="eastAsia"/>
                      <w:szCs w:val="21"/>
                    </w:rPr>
                    <w:t>西侧</w:t>
                  </w:r>
                </w:p>
              </w:tc>
              <w:tc>
                <w:tcPr>
                  <w:tcW w:w="1872" w:type="dxa"/>
                  <w:vAlign w:val="center"/>
                </w:tcPr>
                <w:p>
                  <w:pPr>
                    <w:spacing w:line="0" w:lineRule="atLeast"/>
                    <w:jc w:val="center"/>
                    <w:rPr>
                      <w:szCs w:val="21"/>
                    </w:rPr>
                  </w:pPr>
                  <w:r>
                    <w:rPr>
                      <w:rFonts w:hint="eastAsia"/>
                      <w:szCs w:val="21"/>
                    </w:rPr>
                    <w:t>庆隆苑25幢</w:t>
                  </w:r>
                </w:p>
              </w:tc>
              <w:tc>
                <w:tcPr>
                  <w:tcW w:w="1955" w:type="dxa"/>
                  <w:vAlign w:val="center"/>
                </w:tcPr>
                <w:p>
                  <w:pPr>
                    <w:spacing w:line="0" w:lineRule="atLeast"/>
                    <w:jc w:val="center"/>
                    <w:rPr>
                      <w:szCs w:val="21"/>
                    </w:rPr>
                  </w:pPr>
                  <w:r>
                    <w:rPr>
                      <w:rFonts w:hint="eastAsia"/>
                      <w:szCs w:val="21"/>
                    </w:rPr>
                    <w:t>40m</w:t>
                  </w:r>
                </w:p>
              </w:tc>
              <w:tc>
                <w:tcPr>
                  <w:tcW w:w="1984" w:type="dxa"/>
                  <w:vAlign w:val="center"/>
                </w:tcPr>
                <w:p>
                  <w:pPr>
                    <w:spacing w:line="0" w:lineRule="atLeast"/>
                    <w:jc w:val="center"/>
                    <w:rPr>
                      <w:szCs w:val="21"/>
                    </w:rPr>
                  </w:pPr>
                  <w:r>
                    <w:rPr>
                      <w:rFonts w:hint="eastAsia"/>
                      <w:szCs w:val="21"/>
                    </w:rPr>
                    <w:t>2个单元，约16户</w:t>
                  </w:r>
                </w:p>
              </w:tc>
              <w:tc>
                <w:tcPr>
                  <w:tcW w:w="978" w:type="dxa"/>
                  <w:vAlign w:val="center"/>
                </w:tcPr>
                <w:p>
                  <w:pPr>
                    <w:spacing w:line="0" w:lineRule="atLeast"/>
                    <w:jc w:val="center"/>
                    <w:rPr>
                      <w:szCs w:val="21"/>
                    </w:rPr>
                  </w:pPr>
                  <w:r>
                    <w:rPr>
                      <w:rFonts w:hint="eastAsia"/>
                      <w:szCs w:val="21"/>
                    </w:rPr>
                    <w:t>一般</w:t>
                  </w:r>
                </w:p>
              </w:tc>
            </w:tr>
          </w:tbl>
          <w:p>
            <w:pPr>
              <w:adjustRightInd w:val="0"/>
              <w:snapToGrid w:val="0"/>
              <w:spacing w:line="500" w:lineRule="exact"/>
              <w:rPr>
                <w:b/>
                <w:spacing w:val="-4"/>
                <w:sz w:val="24"/>
              </w:rPr>
            </w:pPr>
            <w:r>
              <w:rPr>
                <w:b/>
                <w:spacing w:val="-4"/>
                <w:sz w:val="24"/>
              </w:rPr>
              <w:t>3.2.2、保护级别</w:t>
            </w:r>
          </w:p>
          <w:p>
            <w:pPr>
              <w:spacing w:line="480" w:lineRule="exact"/>
              <w:ind w:firstLine="480" w:firstLineChars="200"/>
              <w:rPr>
                <w:bCs/>
                <w:sz w:val="24"/>
              </w:rPr>
            </w:pPr>
            <w:r>
              <w:rPr>
                <w:sz w:val="24"/>
              </w:rPr>
              <w:t>1、大气环境：</w:t>
            </w:r>
            <w:r>
              <w:rPr>
                <w:rFonts w:hint="eastAsia"/>
                <w:sz w:val="24"/>
              </w:rPr>
              <w:t>保持</w:t>
            </w:r>
            <w:r>
              <w:rPr>
                <w:rFonts w:hAnsi="宋体"/>
                <w:sz w:val="24"/>
                <w:szCs w:val="24"/>
              </w:rPr>
              <w:t>《环境空气质量标准》（</w:t>
            </w:r>
            <w:r>
              <w:rPr>
                <w:sz w:val="24"/>
                <w:szCs w:val="24"/>
              </w:rPr>
              <w:t>GB3095-</w:t>
            </w:r>
            <w:r>
              <w:rPr>
                <w:rFonts w:hint="eastAsia"/>
                <w:sz w:val="24"/>
                <w:szCs w:val="24"/>
              </w:rPr>
              <w:t>2012</w:t>
            </w:r>
            <w:r>
              <w:rPr>
                <w:rFonts w:hAnsi="宋体"/>
                <w:sz w:val="24"/>
                <w:szCs w:val="24"/>
              </w:rPr>
              <w:t>）中的二级标准</w:t>
            </w:r>
            <w:r>
              <w:rPr>
                <w:bCs/>
                <w:sz w:val="24"/>
              </w:rPr>
              <w:t>；</w:t>
            </w:r>
          </w:p>
          <w:p>
            <w:pPr>
              <w:spacing w:line="480" w:lineRule="exact"/>
              <w:ind w:firstLine="480" w:firstLineChars="200"/>
              <w:rPr>
                <w:sz w:val="24"/>
              </w:rPr>
            </w:pPr>
            <w:r>
              <w:rPr>
                <w:sz w:val="24"/>
              </w:rPr>
              <w:t>2、水环境：</w:t>
            </w:r>
            <w:r>
              <w:rPr>
                <w:rFonts w:hint="eastAsia"/>
                <w:sz w:val="24"/>
              </w:rPr>
              <w:t>维持当前水环境质量不至下降</w:t>
            </w:r>
            <w:r>
              <w:rPr>
                <w:kern w:val="0"/>
                <w:sz w:val="24"/>
              </w:rPr>
              <w:t>；</w:t>
            </w:r>
          </w:p>
          <w:p>
            <w:pPr>
              <w:spacing w:line="480" w:lineRule="exact"/>
              <w:ind w:firstLine="480" w:firstLineChars="200"/>
              <w:rPr>
                <w:sz w:val="24"/>
                <w:szCs w:val="24"/>
              </w:rPr>
            </w:pPr>
            <w:r>
              <w:rPr>
                <w:sz w:val="24"/>
              </w:rPr>
              <w:t>3、声环境：</w:t>
            </w:r>
            <w:r>
              <w:rPr>
                <w:kern w:val="0"/>
                <w:sz w:val="24"/>
              </w:rPr>
              <w:t>保持《声环境质量标准》（GB3096-2008）中的</w:t>
            </w:r>
            <w:r>
              <w:rPr>
                <w:rFonts w:hint="eastAsia"/>
                <w:kern w:val="0"/>
                <w:sz w:val="24"/>
              </w:rPr>
              <w:t>2类</w:t>
            </w:r>
            <w:r>
              <w:rPr>
                <w:kern w:val="0"/>
                <w:sz w:val="24"/>
              </w:rPr>
              <w:t>标准</w:t>
            </w:r>
            <w:r>
              <w:rPr>
                <w:sz w:val="24"/>
                <w:szCs w:val="24"/>
              </w:rPr>
              <w:t>。</w:t>
            </w:r>
          </w:p>
          <w:p>
            <w:pPr>
              <w:spacing w:line="480" w:lineRule="exact"/>
              <w:ind w:firstLine="480" w:firstLineChars="200"/>
              <w:rPr>
                <w:sz w:val="24"/>
                <w:szCs w:val="24"/>
              </w:rPr>
            </w:pPr>
          </w:p>
          <w:p>
            <w:pPr>
              <w:spacing w:line="480" w:lineRule="exact"/>
              <w:ind w:firstLine="480" w:firstLineChars="200"/>
              <w:rPr>
                <w:sz w:val="24"/>
                <w:szCs w:val="24"/>
              </w:rPr>
            </w:pPr>
          </w:p>
        </w:tc>
      </w:tr>
    </w:tbl>
    <w:p>
      <w:pPr>
        <w:snapToGrid w:val="0"/>
        <w:spacing w:line="360" w:lineRule="auto"/>
        <w:outlineLvl w:val="0"/>
        <w:rPr>
          <w:b/>
          <w:sz w:val="30"/>
          <w:szCs w:val="30"/>
        </w:rPr>
      </w:pPr>
      <w:r>
        <w:rPr>
          <w:b/>
          <w:sz w:val="30"/>
          <w:szCs w:val="30"/>
        </w:rPr>
        <w:br w:type="page"/>
      </w:r>
      <w:bookmarkStart w:id="36" w:name="_Toc393400739"/>
      <w:r>
        <w:rPr>
          <w:b/>
          <w:sz w:val="30"/>
          <w:szCs w:val="30"/>
        </w:rPr>
        <w:t>4评价适用标准</w:t>
      </w:r>
      <w:bookmarkEnd w:id="36"/>
    </w:p>
    <w:tbl>
      <w:tblPr>
        <w:tblStyle w:val="55"/>
        <w:tblW w:w="8427" w:type="dxa"/>
        <w:jc w:val="center"/>
        <w:tblInd w:w="0" w:type="dxa"/>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498"/>
        <w:gridCol w:w="7929"/>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498" w:type="dxa"/>
            <w:tcBorders>
              <w:top w:val="single" w:color="auto" w:sz="4" w:space="0"/>
              <w:bottom w:val="single" w:color="auto" w:sz="4" w:space="0"/>
            </w:tcBorders>
            <w:vAlign w:val="center"/>
          </w:tcPr>
          <w:p>
            <w:pPr>
              <w:spacing w:line="360" w:lineRule="auto"/>
              <w:jc w:val="center"/>
              <w:rPr>
                <w:b/>
                <w:sz w:val="24"/>
                <w:szCs w:val="24"/>
              </w:rPr>
            </w:pPr>
            <w:r>
              <w:rPr>
                <w:b/>
                <w:sz w:val="24"/>
                <w:szCs w:val="24"/>
              </w:rPr>
              <w:t>环</w:t>
            </w:r>
          </w:p>
          <w:p>
            <w:pPr>
              <w:spacing w:line="360" w:lineRule="auto"/>
              <w:jc w:val="center"/>
              <w:rPr>
                <w:b/>
                <w:sz w:val="24"/>
                <w:szCs w:val="24"/>
              </w:rPr>
            </w:pPr>
            <w:r>
              <w:rPr>
                <w:b/>
                <w:sz w:val="24"/>
                <w:szCs w:val="24"/>
              </w:rPr>
              <w:t>境</w:t>
            </w:r>
          </w:p>
          <w:p>
            <w:pPr>
              <w:spacing w:line="360" w:lineRule="auto"/>
              <w:jc w:val="center"/>
              <w:rPr>
                <w:b/>
                <w:sz w:val="24"/>
                <w:szCs w:val="24"/>
              </w:rPr>
            </w:pPr>
            <w:r>
              <w:rPr>
                <w:b/>
                <w:sz w:val="24"/>
                <w:szCs w:val="24"/>
              </w:rPr>
              <w:t>质</w:t>
            </w:r>
          </w:p>
          <w:p>
            <w:pPr>
              <w:spacing w:line="360" w:lineRule="auto"/>
              <w:jc w:val="center"/>
              <w:rPr>
                <w:b/>
                <w:sz w:val="24"/>
                <w:szCs w:val="24"/>
              </w:rPr>
            </w:pPr>
            <w:r>
              <w:rPr>
                <w:b/>
                <w:sz w:val="24"/>
                <w:szCs w:val="24"/>
              </w:rPr>
              <w:t>量</w:t>
            </w:r>
          </w:p>
          <w:p>
            <w:pPr>
              <w:spacing w:line="360" w:lineRule="auto"/>
              <w:jc w:val="center"/>
              <w:rPr>
                <w:b/>
                <w:sz w:val="24"/>
                <w:szCs w:val="24"/>
              </w:rPr>
            </w:pPr>
            <w:r>
              <w:rPr>
                <w:b/>
                <w:sz w:val="24"/>
                <w:szCs w:val="24"/>
              </w:rPr>
              <w:t>标</w:t>
            </w:r>
          </w:p>
          <w:p>
            <w:pPr>
              <w:spacing w:line="360" w:lineRule="auto"/>
              <w:jc w:val="center"/>
              <w:rPr>
                <w:sz w:val="28"/>
              </w:rPr>
            </w:pPr>
            <w:r>
              <w:rPr>
                <w:b/>
                <w:sz w:val="24"/>
                <w:szCs w:val="24"/>
              </w:rPr>
              <w:t>准</w:t>
            </w:r>
          </w:p>
        </w:tc>
        <w:tc>
          <w:tcPr>
            <w:tcW w:w="7929" w:type="dxa"/>
            <w:tcBorders>
              <w:bottom w:val="single" w:color="auto" w:sz="4" w:space="0"/>
            </w:tcBorders>
          </w:tcPr>
          <w:p>
            <w:pPr>
              <w:spacing w:line="460" w:lineRule="exact"/>
              <w:rPr>
                <w:b/>
                <w:sz w:val="24"/>
              </w:rPr>
            </w:pPr>
            <w:bookmarkStart w:id="37" w:name="_Toc175714365"/>
            <w:bookmarkStart w:id="38" w:name="_Toc175714459"/>
            <w:r>
              <w:rPr>
                <w:b/>
                <w:sz w:val="24"/>
              </w:rPr>
              <w:t>1、环境空气</w:t>
            </w:r>
            <w:bookmarkEnd w:id="37"/>
            <w:bookmarkEnd w:id="38"/>
          </w:p>
          <w:p>
            <w:pPr>
              <w:spacing w:line="480" w:lineRule="exact"/>
              <w:ind w:firstLine="512" w:firstLineChars="200"/>
              <w:rPr>
                <w:sz w:val="24"/>
              </w:rPr>
            </w:pPr>
            <w:r>
              <w:rPr>
                <w:spacing w:val="8"/>
                <w:kern w:val="0"/>
                <w:sz w:val="24"/>
                <w:szCs w:val="24"/>
              </w:rPr>
              <w:t>本项目所在区域属于二类环境空气功能区，</w:t>
            </w:r>
            <w:r>
              <w:rPr>
                <w:sz w:val="24"/>
              </w:rPr>
              <w:t>环境空气质量执行《环境空气质量标准》（GB3095-2012）中的二级标准，详见表4-1。</w:t>
            </w:r>
          </w:p>
          <w:p>
            <w:pPr>
              <w:spacing w:line="0" w:lineRule="atLeast"/>
              <w:ind w:firstLine="422" w:firstLineChars="200"/>
              <w:jc w:val="center"/>
              <w:rPr>
                <w:sz w:val="24"/>
              </w:rPr>
            </w:pPr>
            <w:r>
              <w:rPr>
                <w:b/>
                <w:szCs w:val="21"/>
              </w:rPr>
              <w:t>表4-1 《环境空气质量标准》（GB3095-2012）</w:t>
            </w:r>
          </w:p>
          <w:tbl>
            <w:tblPr>
              <w:tblStyle w:val="55"/>
              <w:tblW w:w="7313"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652"/>
              <w:gridCol w:w="1823"/>
              <w:gridCol w:w="1160"/>
              <w:gridCol w:w="1023"/>
              <w:gridCol w:w="165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污染物项目</w:t>
                  </w: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平均时间</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lang w:val="en-GB"/>
                    </w:rPr>
                  </w:pPr>
                  <w:r>
                    <w:rPr>
                      <w:sz w:val="21"/>
                      <w:szCs w:val="21"/>
                      <w:lang w:val="en-GB"/>
                    </w:rPr>
                    <w:t>浓度限值</w:t>
                  </w:r>
                </w:p>
              </w:tc>
              <w:tc>
                <w:tcPr>
                  <w:tcW w:w="1023" w:type="dxa"/>
                  <w:tcBorders>
                    <w:top w:val="single" w:color="auto" w:sz="6" w:space="0"/>
                    <w:left w:val="single" w:color="auto" w:sz="4"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单位</w:t>
                  </w:r>
                </w:p>
              </w:tc>
              <w:tc>
                <w:tcPr>
                  <w:tcW w:w="1655" w:type="dxa"/>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执行标准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restart"/>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SO</w:t>
                  </w:r>
                  <w:r>
                    <w:rPr>
                      <w:sz w:val="21"/>
                      <w:szCs w:val="21"/>
                      <w:vertAlign w:val="subscript"/>
                      <w:lang w:val="en-GB"/>
                    </w:rPr>
                    <w:t>2</w:t>
                  </w: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年平均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lang w:val="en-GB"/>
                    </w:rPr>
                  </w:pPr>
                  <w:r>
                    <w:rPr>
                      <w:sz w:val="21"/>
                      <w:szCs w:val="21"/>
                      <w:lang w:val="en-GB"/>
                    </w:rPr>
                    <w:t>60</w:t>
                  </w:r>
                </w:p>
              </w:tc>
              <w:tc>
                <w:tcPr>
                  <w:tcW w:w="1023" w:type="dxa"/>
                  <w:vMerge w:val="restart"/>
                  <w:tcBorders>
                    <w:top w:val="single" w:color="auto" w:sz="6" w:space="0"/>
                    <w:left w:val="single" w:color="auto" w:sz="4" w:space="0"/>
                    <w:bottom w:val="single" w:color="auto" w:sz="6" w:space="0"/>
                    <w:right w:val="single" w:color="auto" w:sz="6" w:space="0"/>
                  </w:tcBorders>
                  <w:vAlign w:val="center"/>
                </w:tcPr>
                <w:p>
                  <w:pPr>
                    <w:jc w:val="center"/>
                    <w:rPr>
                      <w:szCs w:val="21"/>
                      <w:lang w:val="en-GB"/>
                    </w:rPr>
                  </w:pPr>
                  <w:r>
                    <w:rPr>
                      <w:szCs w:val="21"/>
                      <w:lang w:val="en-GB"/>
                    </w:rPr>
                    <w:t>μg/m</w:t>
                  </w:r>
                  <w:r>
                    <w:rPr>
                      <w:szCs w:val="21"/>
                      <w:vertAlign w:val="superscript"/>
                      <w:lang w:val="en-GB"/>
                    </w:rPr>
                    <w:t>3</w:t>
                  </w:r>
                </w:p>
              </w:tc>
              <w:tc>
                <w:tcPr>
                  <w:tcW w:w="1655" w:type="dxa"/>
                  <w:vMerge w:val="restart"/>
                  <w:tcBorders>
                    <w:top w:val="single" w:color="auto" w:sz="6" w:space="0"/>
                    <w:left w:val="single" w:color="auto" w:sz="6" w:space="0"/>
                    <w:bottom w:val="single" w:color="auto" w:sz="6" w:space="0"/>
                    <w:right w:val="single" w:color="auto" w:sz="6" w:space="0"/>
                  </w:tcBorders>
                  <w:vAlign w:val="center"/>
                </w:tcPr>
                <w:p>
                  <w:pPr>
                    <w:jc w:val="center"/>
                    <w:rPr>
                      <w:szCs w:val="21"/>
                    </w:rPr>
                  </w:pPr>
                  <w:r>
                    <w:rPr>
                      <w:szCs w:val="21"/>
                    </w:rPr>
                    <w:t>GB3095-2012二级标准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continue"/>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428"/>
                    <w:jc w:val="center"/>
                    <w:rPr>
                      <w:sz w:val="21"/>
                      <w:szCs w:val="21"/>
                      <w:lang w:val="en-GB"/>
                    </w:rPr>
                  </w:pP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24小时平均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lang w:val="en-GB"/>
                    </w:rPr>
                  </w:pPr>
                  <w:r>
                    <w:rPr>
                      <w:sz w:val="21"/>
                      <w:szCs w:val="21"/>
                      <w:lang w:val="en-GB"/>
                    </w:rPr>
                    <w:t>150</w:t>
                  </w:r>
                </w:p>
              </w:tc>
              <w:tc>
                <w:tcPr>
                  <w:tcW w:w="1023" w:type="dxa"/>
                  <w:vMerge w:val="continue"/>
                  <w:tcBorders>
                    <w:top w:val="single" w:color="auto" w:sz="6" w:space="0"/>
                    <w:left w:val="single" w:color="auto" w:sz="4" w:space="0"/>
                    <w:bottom w:val="single" w:color="auto" w:sz="6" w:space="0"/>
                    <w:right w:val="single" w:color="auto" w:sz="6" w:space="0"/>
                  </w:tcBorders>
                  <w:vAlign w:val="center"/>
                </w:tcPr>
                <w:p>
                  <w:pPr>
                    <w:pStyle w:val="23"/>
                    <w:snapToGrid w:val="0"/>
                    <w:spacing w:line="240" w:lineRule="exact"/>
                    <w:ind w:firstLine="428"/>
                    <w:jc w:val="center"/>
                    <w:rPr>
                      <w:sz w:val="21"/>
                      <w:szCs w:val="21"/>
                      <w:lang w:val="en-GB"/>
                    </w:rPr>
                  </w:pPr>
                </w:p>
              </w:tc>
              <w:tc>
                <w:tcPr>
                  <w:tcW w:w="1655"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continue"/>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428"/>
                    <w:jc w:val="center"/>
                    <w:rPr>
                      <w:sz w:val="21"/>
                      <w:szCs w:val="21"/>
                      <w:lang w:val="en-GB"/>
                    </w:rPr>
                  </w:pP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1小时平均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lang w:val="en-GB"/>
                    </w:rPr>
                  </w:pPr>
                  <w:r>
                    <w:rPr>
                      <w:sz w:val="21"/>
                      <w:szCs w:val="21"/>
                      <w:lang w:val="en-GB"/>
                    </w:rPr>
                    <w:t>500</w:t>
                  </w:r>
                </w:p>
              </w:tc>
              <w:tc>
                <w:tcPr>
                  <w:tcW w:w="1023" w:type="dxa"/>
                  <w:vMerge w:val="continue"/>
                  <w:tcBorders>
                    <w:top w:val="single" w:color="auto" w:sz="6" w:space="0"/>
                    <w:left w:val="single" w:color="auto" w:sz="4" w:space="0"/>
                    <w:bottom w:val="single" w:color="auto" w:sz="6" w:space="0"/>
                    <w:right w:val="single" w:color="auto" w:sz="6" w:space="0"/>
                  </w:tcBorders>
                  <w:vAlign w:val="center"/>
                </w:tcPr>
                <w:p>
                  <w:pPr>
                    <w:pStyle w:val="23"/>
                    <w:snapToGrid w:val="0"/>
                    <w:spacing w:line="240" w:lineRule="exact"/>
                    <w:ind w:firstLine="428"/>
                    <w:jc w:val="center"/>
                    <w:rPr>
                      <w:sz w:val="21"/>
                      <w:szCs w:val="21"/>
                      <w:lang w:val="en-GB"/>
                    </w:rPr>
                  </w:pPr>
                </w:p>
              </w:tc>
              <w:tc>
                <w:tcPr>
                  <w:tcW w:w="1655"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restart"/>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NO</w:t>
                  </w:r>
                  <w:r>
                    <w:rPr>
                      <w:sz w:val="21"/>
                      <w:szCs w:val="21"/>
                      <w:vertAlign w:val="subscript"/>
                      <w:lang w:val="en-GB"/>
                    </w:rPr>
                    <w:t>2</w:t>
                  </w: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年平均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lang w:val="en-GB"/>
                    </w:rPr>
                  </w:pPr>
                  <w:r>
                    <w:rPr>
                      <w:sz w:val="21"/>
                      <w:szCs w:val="21"/>
                      <w:lang w:val="en-GB"/>
                    </w:rPr>
                    <w:t>40</w:t>
                  </w:r>
                </w:p>
              </w:tc>
              <w:tc>
                <w:tcPr>
                  <w:tcW w:w="1023" w:type="dxa"/>
                  <w:vMerge w:val="continue"/>
                  <w:tcBorders>
                    <w:top w:val="single" w:color="auto" w:sz="6" w:space="0"/>
                    <w:left w:val="single" w:color="auto" w:sz="4" w:space="0"/>
                    <w:bottom w:val="single" w:color="auto" w:sz="6" w:space="0"/>
                    <w:right w:val="single" w:color="auto" w:sz="6" w:space="0"/>
                  </w:tcBorders>
                  <w:vAlign w:val="center"/>
                </w:tcPr>
                <w:p>
                  <w:pPr>
                    <w:pStyle w:val="23"/>
                    <w:snapToGrid w:val="0"/>
                    <w:spacing w:line="240" w:lineRule="exact"/>
                    <w:ind w:firstLine="428"/>
                    <w:jc w:val="center"/>
                    <w:rPr>
                      <w:sz w:val="21"/>
                      <w:szCs w:val="21"/>
                      <w:lang w:val="en-GB"/>
                    </w:rPr>
                  </w:pPr>
                </w:p>
              </w:tc>
              <w:tc>
                <w:tcPr>
                  <w:tcW w:w="1655"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continue"/>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428"/>
                    <w:jc w:val="center"/>
                    <w:rPr>
                      <w:sz w:val="21"/>
                      <w:szCs w:val="21"/>
                      <w:lang w:val="en-GB"/>
                    </w:rPr>
                  </w:pP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24小时平均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lang w:val="en-GB"/>
                    </w:rPr>
                  </w:pPr>
                  <w:r>
                    <w:rPr>
                      <w:sz w:val="21"/>
                      <w:szCs w:val="21"/>
                      <w:lang w:val="en-GB"/>
                    </w:rPr>
                    <w:t>80</w:t>
                  </w:r>
                </w:p>
              </w:tc>
              <w:tc>
                <w:tcPr>
                  <w:tcW w:w="1023" w:type="dxa"/>
                  <w:vMerge w:val="continue"/>
                  <w:tcBorders>
                    <w:top w:val="single" w:color="auto" w:sz="6" w:space="0"/>
                    <w:left w:val="single" w:color="auto" w:sz="4" w:space="0"/>
                    <w:bottom w:val="single" w:color="auto" w:sz="6" w:space="0"/>
                    <w:right w:val="single" w:color="auto" w:sz="6" w:space="0"/>
                  </w:tcBorders>
                  <w:vAlign w:val="center"/>
                </w:tcPr>
                <w:p>
                  <w:pPr>
                    <w:pStyle w:val="23"/>
                    <w:snapToGrid w:val="0"/>
                    <w:spacing w:line="240" w:lineRule="exact"/>
                    <w:ind w:firstLine="428"/>
                    <w:jc w:val="center"/>
                    <w:rPr>
                      <w:sz w:val="21"/>
                      <w:szCs w:val="21"/>
                      <w:lang w:val="en-GB"/>
                    </w:rPr>
                  </w:pPr>
                </w:p>
              </w:tc>
              <w:tc>
                <w:tcPr>
                  <w:tcW w:w="1655"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continue"/>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428"/>
                    <w:jc w:val="center"/>
                    <w:rPr>
                      <w:sz w:val="21"/>
                      <w:szCs w:val="21"/>
                      <w:lang w:val="en-GB"/>
                    </w:rPr>
                  </w:pP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lang w:val="en-GB"/>
                    </w:rPr>
                  </w:pPr>
                  <w:r>
                    <w:rPr>
                      <w:sz w:val="21"/>
                      <w:szCs w:val="21"/>
                      <w:lang w:val="en-GB"/>
                    </w:rPr>
                    <w:t>1小时平均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lang w:val="en-GB"/>
                    </w:rPr>
                  </w:pPr>
                  <w:r>
                    <w:rPr>
                      <w:sz w:val="21"/>
                      <w:szCs w:val="21"/>
                      <w:lang w:val="en-GB"/>
                    </w:rPr>
                    <w:t>200</w:t>
                  </w:r>
                </w:p>
              </w:tc>
              <w:tc>
                <w:tcPr>
                  <w:tcW w:w="1023" w:type="dxa"/>
                  <w:vMerge w:val="continue"/>
                  <w:tcBorders>
                    <w:top w:val="single" w:color="auto" w:sz="6" w:space="0"/>
                    <w:left w:val="single" w:color="auto" w:sz="4" w:space="0"/>
                    <w:bottom w:val="single" w:color="auto" w:sz="6" w:space="0"/>
                    <w:right w:val="single" w:color="auto" w:sz="6" w:space="0"/>
                  </w:tcBorders>
                  <w:vAlign w:val="center"/>
                </w:tcPr>
                <w:p>
                  <w:pPr>
                    <w:pStyle w:val="23"/>
                    <w:snapToGrid w:val="0"/>
                    <w:spacing w:line="240" w:lineRule="exact"/>
                    <w:ind w:firstLine="428"/>
                    <w:jc w:val="center"/>
                    <w:rPr>
                      <w:sz w:val="21"/>
                      <w:szCs w:val="21"/>
                      <w:lang w:val="en-GB"/>
                    </w:rPr>
                  </w:pPr>
                </w:p>
              </w:tc>
              <w:tc>
                <w:tcPr>
                  <w:tcW w:w="1655"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restart"/>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rPr>
                  </w:pPr>
                  <w:r>
                    <w:rPr>
                      <w:sz w:val="21"/>
                      <w:szCs w:val="21"/>
                    </w:rPr>
                    <w:t>颗粒物（粒径小于等于10μm）</w:t>
                  </w: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rPr>
                  </w:pPr>
                  <w:r>
                    <w:rPr>
                      <w:sz w:val="21"/>
                      <w:szCs w:val="21"/>
                    </w:rPr>
                    <w:t>年平均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rPr>
                  </w:pPr>
                  <w:r>
                    <w:rPr>
                      <w:sz w:val="21"/>
                      <w:szCs w:val="21"/>
                    </w:rPr>
                    <w:t>70</w:t>
                  </w:r>
                </w:p>
              </w:tc>
              <w:tc>
                <w:tcPr>
                  <w:tcW w:w="1023"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szCs w:val="21"/>
                    </w:rPr>
                  </w:pPr>
                </w:p>
              </w:tc>
              <w:tc>
                <w:tcPr>
                  <w:tcW w:w="1655"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continue"/>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428"/>
                    <w:jc w:val="center"/>
                    <w:rPr>
                      <w:sz w:val="21"/>
                      <w:szCs w:val="21"/>
                    </w:rPr>
                  </w:pP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rPr>
                  </w:pPr>
                  <w:r>
                    <w:rPr>
                      <w:sz w:val="21"/>
                      <w:szCs w:val="21"/>
                    </w:rPr>
                    <w:t>24小时平均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rPr>
                  </w:pPr>
                  <w:r>
                    <w:rPr>
                      <w:sz w:val="21"/>
                      <w:szCs w:val="21"/>
                    </w:rPr>
                    <w:t>150</w:t>
                  </w:r>
                </w:p>
              </w:tc>
              <w:tc>
                <w:tcPr>
                  <w:tcW w:w="1023"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szCs w:val="21"/>
                    </w:rPr>
                  </w:pPr>
                </w:p>
              </w:tc>
              <w:tc>
                <w:tcPr>
                  <w:tcW w:w="1655"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restart"/>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rPr>
                  </w:pPr>
                  <w:r>
                    <w:rPr>
                      <w:sz w:val="21"/>
                      <w:szCs w:val="21"/>
                    </w:rPr>
                    <w:t>颗粒物（粒径小于等于2.5μm）</w:t>
                  </w: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rPr>
                  </w:pPr>
                  <w:r>
                    <w:rPr>
                      <w:sz w:val="21"/>
                      <w:szCs w:val="21"/>
                    </w:rPr>
                    <w:t>年平均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rPr>
                  </w:pPr>
                  <w:r>
                    <w:rPr>
                      <w:sz w:val="21"/>
                      <w:szCs w:val="21"/>
                    </w:rPr>
                    <w:t>35</w:t>
                  </w:r>
                </w:p>
              </w:tc>
              <w:tc>
                <w:tcPr>
                  <w:tcW w:w="1023"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szCs w:val="21"/>
                    </w:rPr>
                  </w:pPr>
                </w:p>
              </w:tc>
              <w:tc>
                <w:tcPr>
                  <w:tcW w:w="1655"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1652" w:type="dxa"/>
                  <w:vMerge w:val="continue"/>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428"/>
                    <w:jc w:val="center"/>
                    <w:rPr>
                      <w:sz w:val="21"/>
                      <w:szCs w:val="21"/>
                    </w:rPr>
                  </w:pPr>
                </w:p>
              </w:tc>
              <w:tc>
                <w:tcPr>
                  <w:tcW w:w="1823" w:type="dxa"/>
                  <w:tcBorders>
                    <w:top w:val="single" w:color="auto" w:sz="6" w:space="0"/>
                    <w:left w:val="single" w:color="auto" w:sz="6" w:space="0"/>
                    <w:bottom w:val="single" w:color="auto" w:sz="6" w:space="0"/>
                    <w:right w:val="single" w:color="auto" w:sz="6" w:space="0"/>
                  </w:tcBorders>
                  <w:vAlign w:val="center"/>
                </w:tcPr>
                <w:p>
                  <w:pPr>
                    <w:pStyle w:val="23"/>
                    <w:snapToGrid w:val="0"/>
                    <w:spacing w:line="240" w:lineRule="exact"/>
                    <w:ind w:firstLine="0" w:firstLineChars="0"/>
                    <w:jc w:val="center"/>
                    <w:rPr>
                      <w:sz w:val="21"/>
                      <w:szCs w:val="21"/>
                    </w:rPr>
                  </w:pPr>
                  <w:r>
                    <w:rPr>
                      <w:sz w:val="21"/>
                      <w:szCs w:val="21"/>
                    </w:rPr>
                    <w:t>24小时平均</w:t>
                  </w:r>
                </w:p>
              </w:tc>
              <w:tc>
                <w:tcPr>
                  <w:tcW w:w="1160" w:type="dxa"/>
                  <w:tcBorders>
                    <w:top w:val="single" w:color="auto" w:sz="6" w:space="0"/>
                    <w:left w:val="single" w:color="auto" w:sz="6" w:space="0"/>
                    <w:bottom w:val="single" w:color="auto" w:sz="6" w:space="0"/>
                    <w:right w:val="single" w:color="auto" w:sz="4" w:space="0"/>
                  </w:tcBorders>
                  <w:vAlign w:val="center"/>
                </w:tcPr>
                <w:p>
                  <w:pPr>
                    <w:pStyle w:val="23"/>
                    <w:snapToGrid w:val="0"/>
                    <w:spacing w:line="240" w:lineRule="exact"/>
                    <w:ind w:firstLine="0" w:firstLineChars="0"/>
                    <w:jc w:val="center"/>
                    <w:rPr>
                      <w:sz w:val="21"/>
                      <w:szCs w:val="21"/>
                    </w:rPr>
                  </w:pPr>
                  <w:r>
                    <w:rPr>
                      <w:sz w:val="21"/>
                      <w:szCs w:val="21"/>
                    </w:rPr>
                    <w:t>75</w:t>
                  </w:r>
                </w:p>
              </w:tc>
              <w:tc>
                <w:tcPr>
                  <w:tcW w:w="1023" w:type="dxa"/>
                  <w:vMerge w:val="continue"/>
                  <w:tcBorders>
                    <w:top w:val="single" w:color="auto" w:sz="6" w:space="0"/>
                    <w:left w:val="single" w:color="auto" w:sz="4" w:space="0"/>
                    <w:bottom w:val="single" w:color="auto" w:sz="6" w:space="0"/>
                    <w:right w:val="single" w:color="auto" w:sz="6" w:space="0"/>
                  </w:tcBorders>
                  <w:vAlign w:val="center"/>
                </w:tcPr>
                <w:p>
                  <w:pPr>
                    <w:widowControl/>
                    <w:jc w:val="center"/>
                    <w:rPr>
                      <w:szCs w:val="21"/>
                    </w:rPr>
                  </w:pPr>
                </w:p>
              </w:tc>
              <w:tc>
                <w:tcPr>
                  <w:tcW w:w="1655" w:type="dxa"/>
                  <w:vMerge w:val="continue"/>
                  <w:tcBorders>
                    <w:top w:val="single" w:color="auto" w:sz="6" w:space="0"/>
                    <w:left w:val="single" w:color="auto" w:sz="6" w:space="0"/>
                    <w:bottom w:val="single" w:color="auto" w:sz="6" w:space="0"/>
                    <w:right w:val="single" w:color="auto" w:sz="6" w:space="0"/>
                  </w:tcBorders>
                  <w:vAlign w:val="center"/>
                </w:tcPr>
                <w:p>
                  <w:pPr>
                    <w:widowControl/>
                    <w:jc w:val="center"/>
                    <w:rPr>
                      <w:szCs w:val="21"/>
                    </w:rPr>
                  </w:pPr>
                </w:p>
              </w:tc>
            </w:tr>
          </w:tbl>
          <w:p>
            <w:pPr>
              <w:spacing w:line="480" w:lineRule="exact"/>
              <w:rPr>
                <w:b/>
                <w:sz w:val="24"/>
                <w:szCs w:val="24"/>
              </w:rPr>
            </w:pPr>
            <w:bookmarkStart w:id="39" w:name="_Toc175714460"/>
            <w:bookmarkStart w:id="40" w:name="_Toc175714366"/>
            <w:r>
              <w:rPr>
                <w:b/>
                <w:sz w:val="24"/>
              </w:rPr>
              <w:t>2、</w:t>
            </w:r>
            <w:r>
              <w:rPr>
                <w:b/>
                <w:sz w:val="24"/>
                <w:szCs w:val="24"/>
              </w:rPr>
              <w:t>水环境</w:t>
            </w:r>
          </w:p>
          <w:p>
            <w:pPr>
              <w:spacing w:line="480" w:lineRule="exact"/>
              <w:ind w:firstLine="480" w:firstLineChars="200"/>
              <w:rPr>
                <w:bCs/>
                <w:sz w:val="24"/>
              </w:rPr>
            </w:pPr>
            <w:r>
              <w:rPr>
                <w:sz w:val="24"/>
              </w:rPr>
              <w:t>根据</w:t>
            </w:r>
            <w:r>
              <w:rPr>
                <w:rFonts w:hAnsiTheme="minorEastAsia" w:eastAsiaTheme="minorEastAsia"/>
                <w:color w:val="000000"/>
                <w:sz w:val="24"/>
                <w:szCs w:val="24"/>
              </w:rPr>
              <w:t>《浙江省人民政府</w:t>
            </w:r>
            <w:r>
              <w:rPr>
                <w:rFonts w:hint="eastAsia" w:hAnsiTheme="minorEastAsia" w:eastAsiaTheme="minorEastAsia"/>
                <w:color w:val="000000"/>
                <w:sz w:val="24"/>
                <w:szCs w:val="24"/>
                <w:lang w:eastAsia="zh-CN"/>
              </w:rPr>
              <w:t>关于</w:t>
            </w:r>
            <w:r>
              <w:rPr>
                <w:rFonts w:hAnsiTheme="minorEastAsia" w:eastAsiaTheme="minorEastAsia"/>
                <w:color w:val="000000"/>
                <w:sz w:val="24"/>
                <w:szCs w:val="24"/>
              </w:rPr>
              <w:t>浙江省水功能区水环境功能区划分方案（</w:t>
            </w:r>
            <w:r>
              <w:rPr>
                <w:rFonts w:eastAsiaTheme="minorEastAsia"/>
                <w:color w:val="000000"/>
                <w:sz w:val="24"/>
                <w:szCs w:val="24"/>
              </w:rPr>
              <w:t>2015</w:t>
            </w:r>
            <w:r>
              <w:rPr>
                <w:rFonts w:hAnsiTheme="minorEastAsia" w:eastAsiaTheme="minorEastAsia"/>
                <w:color w:val="000000"/>
                <w:sz w:val="24"/>
                <w:szCs w:val="24"/>
              </w:rPr>
              <w:t>）的批复》（浙政函〔</w:t>
            </w:r>
            <w:r>
              <w:rPr>
                <w:rFonts w:eastAsiaTheme="minorEastAsia"/>
                <w:color w:val="000000"/>
                <w:sz w:val="24"/>
                <w:szCs w:val="24"/>
              </w:rPr>
              <w:t>2015</w:t>
            </w:r>
            <w:r>
              <w:rPr>
                <w:rFonts w:hAnsiTheme="minorEastAsia" w:eastAsiaTheme="minorEastAsia"/>
                <w:color w:val="000000"/>
                <w:sz w:val="24"/>
                <w:szCs w:val="24"/>
              </w:rPr>
              <w:t>〕</w:t>
            </w:r>
            <w:r>
              <w:rPr>
                <w:rFonts w:eastAsiaTheme="minorEastAsia"/>
                <w:color w:val="000000"/>
                <w:sz w:val="24"/>
                <w:szCs w:val="24"/>
              </w:rPr>
              <w:t>71</w:t>
            </w:r>
            <w:r>
              <w:rPr>
                <w:rFonts w:hAnsiTheme="minorEastAsia" w:eastAsiaTheme="minorEastAsia"/>
                <w:color w:val="000000"/>
                <w:sz w:val="24"/>
                <w:szCs w:val="24"/>
              </w:rPr>
              <w:t>号）</w:t>
            </w:r>
            <w:r>
              <w:rPr>
                <w:sz w:val="24"/>
              </w:rPr>
              <w:t>，项目所在地附近的地表水水环境质量执行《地表水环境质量标准》（GB3838-2002）中的</w:t>
            </w:r>
            <w:r>
              <w:rPr>
                <w:rFonts w:hint="eastAsia" w:ascii="宋体" w:hAnsi="宋体" w:cs="宋体"/>
                <w:sz w:val="24"/>
              </w:rPr>
              <w:t>Ⅳ</w:t>
            </w:r>
            <w:r>
              <w:rPr>
                <w:sz w:val="24"/>
              </w:rPr>
              <w:t>类标准，详见表</w:t>
            </w:r>
            <w:r>
              <w:rPr>
                <w:bCs/>
                <w:sz w:val="24"/>
              </w:rPr>
              <w:t>4-2。</w:t>
            </w:r>
          </w:p>
          <w:p>
            <w:pPr>
              <w:spacing w:line="320" w:lineRule="exact"/>
              <w:jc w:val="center"/>
              <w:rPr>
                <w:b/>
                <w:bCs/>
                <w:szCs w:val="21"/>
              </w:rPr>
            </w:pPr>
            <w:r>
              <w:rPr>
                <w:b/>
                <w:bCs/>
                <w:szCs w:val="21"/>
              </w:rPr>
              <w:t>表4-</w:t>
            </w:r>
            <w:r>
              <w:rPr>
                <w:b/>
                <w:szCs w:val="21"/>
              </w:rPr>
              <w:t xml:space="preserve">2 </w:t>
            </w:r>
            <w:r>
              <w:rPr>
                <w:b/>
                <w:bCs/>
                <w:szCs w:val="21"/>
              </w:rPr>
              <w:t>地表水环境质量标准限值单位：除pH外mg/L</w:t>
            </w:r>
          </w:p>
          <w:tbl>
            <w:tblPr>
              <w:tblStyle w:val="55"/>
              <w:tblW w:w="73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4"/>
              <w:gridCol w:w="1486"/>
              <w:gridCol w:w="1600"/>
              <w:gridCol w:w="16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84" w:type="dxa"/>
                  <w:vAlign w:val="center"/>
                </w:tcPr>
                <w:p>
                  <w:pPr>
                    <w:jc w:val="center"/>
                  </w:pPr>
                  <w:r>
                    <w:t>项目</w:t>
                  </w:r>
                </w:p>
              </w:tc>
              <w:tc>
                <w:tcPr>
                  <w:tcW w:w="1486" w:type="dxa"/>
                  <w:vAlign w:val="center"/>
                </w:tcPr>
                <w:p>
                  <w:pPr>
                    <w:jc w:val="center"/>
                  </w:pPr>
                  <w:r>
                    <w:rPr>
                      <w:rFonts w:hAnsi="宋体"/>
                    </w:rPr>
                    <w:t>Ⅱ</w:t>
                  </w:r>
                  <w:r>
                    <w:t>类</w:t>
                  </w:r>
                </w:p>
              </w:tc>
              <w:tc>
                <w:tcPr>
                  <w:tcW w:w="1600" w:type="dxa"/>
                  <w:vAlign w:val="center"/>
                </w:tcPr>
                <w:p>
                  <w:pPr>
                    <w:jc w:val="center"/>
                  </w:pPr>
                  <w:r>
                    <w:rPr>
                      <w:rFonts w:hAnsi="宋体"/>
                    </w:rPr>
                    <w:t>Ⅲ</w:t>
                  </w:r>
                  <w:r>
                    <w:t>类</w:t>
                  </w:r>
                </w:p>
              </w:tc>
              <w:tc>
                <w:tcPr>
                  <w:tcW w:w="1648" w:type="dxa"/>
                  <w:vAlign w:val="center"/>
                </w:tcPr>
                <w:p>
                  <w:pPr>
                    <w:jc w:val="center"/>
                    <w:rPr>
                      <w:b/>
                    </w:rPr>
                  </w:pPr>
                  <w:r>
                    <w:rPr>
                      <w:rFonts w:hAnsi="宋体"/>
                      <w:b/>
                    </w:rPr>
                    <w:t>Ⅳ</w:t>
                  </w:r>
                  <w:r>
                    <w:rPr>
                      <w:b/>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84" w:type="dxa"/>
                  <w:vAlign w:val="center"/>
                </w:tcPr>
                <w:p>
                  <w:pPr>
                    <w:jc w:val="center"/>
                  </w:pPr>
                  <w:r>
                    <w:t>pH</w:t>
                  </w:r>
                </w:p>
              </w:tc>
              <w:tc>
                <w:tcPr>
                  <w:tcW w:w="4734" w:type="dxa"/>
                  <w:gridSpan w:val="3"/>
                  <w:vAlign w:val="center"/>
                </w:tcPr>
                <w:p>
                  <w:pPr>
                    <w:jc w:val="center"/>
                    <w:rPr>
                      <w:b/>
                    </w:rPr>
                  </w:pPr>
                  <w:r>
                    <w:rPr>
                      <w:b/>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84" w:type="dxa"/>
                  <w:vAlign w:val="center"/>
                </w:tcPr>
                <w:p>
                  <w:pPr>
                    <w:jc w:val="center"/>
                  </w:pPr>
                  <w:r>
                    <w:t>溶解氧≥</w:t>
                  </w:r>
                </w:p>
              </w:tc>
              <w:tc>
                <w:tcPr>
                  <w:tcW w:w="1486" w:type="dxa"/>
                  <w:vAlign w:val="center"/>
                </w:tcPr>
                <w:p>
                  <w:pPr>
                    <w:jc w:val="center"/>
                  </w:pPr>
                  <w:r>
                    <w:t>6</w:t>
                  </w:r>
                </w:p>
              </w:tc>
              <w:tc>
                <w:tcPr>
                  <w:tcW w:w="1600" w:type="dxa"/>
                  <w:vAlign w:val="center"/>
                </w:tcPr>
                <w:p>
                  <w:pPr>
                    <w:jc w:val="center"/>
                  </w:pPr>
                  <w:r>
                    <w:t>5</w:t>
                  </w:r>
                </w:p>
              </w:tc>
              <w:tc>
                <w:tcPr>
                  <w:tcW w:w="1648" w:type="dxa"/>
                  <w:vAlign w:val="center"/>
                </w:tcPr>
                <w:p>
                  <w:pPr>
                    <w:jc w:val="center"/>
                    <w:rPr>
                      <w:b/>
                    </w:rPr>
                  </w:pPr>
                  <w:r>
                    <w:rPr>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84" w:type="dxa"/>
                  <w:vAlign w:val="center"/>
                </w:tcPr>
                <w:p>
                  <w:pPr>
                    <w:jc w:val="center"/>
                  </w:pPr>
                  <w:r>
                    <w:t>氨氮≤</w:t>
                  </w:r>
                </w:p>
              </w:tc>
              <w:tc>
                <w:tcPr>
                  <w:tcW w:w="1486" w:type="dxa"/>
                  <w:vAlign w:val="center"/>
                </w:tcPr>
                <w:p>
                  <w:pPr>
                    <w:jc w:val="center"/>
                  </w:pPr>
                  <w:r>
                    <w:t>0.5</w:t>
                  </w:r>
                </w:p>
              </w:tc>
              <w:tc>
                <w:tcPr>
                  <w:tcW w:w="1600" w:type="dxa"/>
                  <w:vAlign w:val="center"/>
                </w:tcPr>
                <w:p>
                  <w:pPr>
                    <w:jc w:val="center"/>
                  </w:pPr>
                  <w:r>
                    <w:t>1.0</w:t>
                  </w:r>
                </w:p>
              </w:tc>
              <w:tc>
                <w:tcPr>
                  <w:tcW w:w="1648" w:type="dxa"/>
                  <w:vAlign w:val="center"/>
                </w:tcPr>
                <w:p>
                  <w:pPr>
                    <w:jc w:val="center"/>
                    <w:rPr>
                      <w:b/>
                    </w:rPr>
                  </w:pPr>
                  <w:r>
                    <w:rPr>
                      <w:b/>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84" w:type="dxa"/>
                  <w:vAlign w:val="center"/>
                </w:tcPr>
                <w:p>
                  <w:pPr>
                    <w:jc w:val="center"/>
                  </w:pPr>
                  <w:r>
                    <w:t>高锰酸盐指数≤</w:t>
                  </w:r>
                </w:p>
              </w:tc>
              <w:tc>
                <w:tcPr>
                  <w:tcW w:w="1486" w:type="dxa"/>
                  <w:vAlign w:val="center"/>
                </w:tcPr>
                <w:p>
                  <w:pPr>
                    <w:jc w:val="center"/>
                  </w:pPr>
                  <w:r>
                    <w:t>4</w:t>
                  </w:r>
                </w:p>
              </w:tc>
              <w:tc>
                <w:tcPr>
                  <w:tcW w:w="1600" w:type="dxa"/>
                  <w:vAlign w:val="center"/>
                </w:tcPr>
                <w:p>
                  <w:pPr>
                    <w:jc w:val="center"/>
                  </w:pPr>
                  <w:r>
                    <w:t>6</w:t>
                  </w:r>
                </w:p>
              </w:tc>
              <w:tc>
                <w:tcPr>
                  <w:tcW w:w="1648" w:type="dxa"/>
                  <w:vAlign w:val="center"/>
                </w:tcPr>
                <w:p>
                  <w:pPr>
                    <w:jc w:val="center"/>
                    <w:rPr>
                      <w:b/>
                    </w:rPr>
                  </w:pPr>
                  <w:r>
                    <w:rPr>
                      <w: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584" w:type="dxa"/>
                  <w:vAlign w:val="center"/>
                </w:tcPr>
                <w:p>
                  <w:pPr>
                    <w:jc w:val="center"/>
                  </w:pPr>
                  <w:r>
                    <w:t>总磷（以 P 计）≤</w:t>
                  </w:r>
                </w:p>
              </w:tc>
              <w:tc>
                <w:tcPr>
                  <w:tcW w:w="1486" w:type="dxa"/>
                  <w:vAlign w:val="center"/>
                </w:tcPr>
                <w:p>
                  <w:pPr>
                    <w:jc w:val="center"/>
                  </w:pPr>
                  <w:r>
                    <w:t>0.1</w:t>
                  </w:r>
                </w:p>
              </w:tc>
              <w:tc>
                <w:tcPr>
                  <w:tcW w:w="1600" w:type="dxa"/>
                  <w:vAlign w:val="center"/>
                </w:tcPr>
                <w:p>
                  <w:pPr>
                    <w:jc w:val="center"/>
                  </w:pPr>
                  <w:r>
                    <w:t>0.2</w:t>
                  </w:r>
                </w:p>
              </w:tc>
              <w:tc>
                <w:tcPr>
                  <w:tcW w:w="1648" w:type="dxa"/>
                  <w:vAlign w:val="center"/>
                </w:tcPr>
                <w:p>
                  <w:pPr>
                    <w:jc w:val="center"/>
                    <w:rPr>
                      <w:b/>
                    </w:rPr>
                  </w:pPr>
                  <w:r>
                    <w:rPr>
                      <w:b/>
                    </w:rPr>
                    <w:t>0.3</w:t>
                  </w:r>
                </w:p>
              </w:tc>
            </w:tr>
          </w:tbl>
          <w:p>
            <w:pPr>
              <w:spacing w:line="480" w:lineRule="exact"/>
              <w:rPr>
                <w:b/>
                <w:sz w:val="24"/>
              </w:rPr>
            </w:pPr>
            <w:r>
              <w:rPr>
                <w:b/>
                <w:sz w:val="24"/>
              </w:rPr>
              <w:t>3、声环境</w:t>
            </w:r>
            <w:bookmarkEnd w:id="39"/>
            <w:bookmarkEnd w:id="40"/>
          </w:p>
          <w:p>
            <w:pPr>
              <w:spacing w:line="480" w:lineRule="exact"/>
              <w:ind w:firstLine="480" w:firstLineChars="200"/>
              <w:rPr>
                <w:kern w:val="0"/>
                <w:sz w:val="24"/>
              </w:rPr>
            </w:pPr>
            <w:r>
              <w:rPr>
                <w:kern w:val="0"/>
                <w:sz w:val="24"/>
              </w:rPr>
              <w:t>根据《杭州市&lt;区域环境噪声标准&gt;适用区域划分图》，本项目所在区域属</w:t>
            </w:r>
            <w:r>
              <w:rPr>
                <w:rFonts w:hint="eastAsia"/>
                <w:kern w:val="0"/>
                <w:sz w:val="24"/>
              </w:rPr>
              <w:t>2</w:t>
            </w:r>
            <w:r>
              <w:rPr>
                <w:kern w:val="0"/>
                <w:sz w:val="24"/>
              </w:rPr>
              <w:t>类区，因此执行《声环境质量标准》（GB3096-2008）中</w:t>
            </w:r>
            <w:r>
              <w:rPr>
                <w:rFonts w:hint="eastAsia"/>
                <w:kern w:val="0"/>
                <w:sz w:val="24"/>
              </w:rPr>
              <w:t>2</w:t>
            </w:r>
            <w:r>
              <w:rPr>
                <w:kern w:val="0"/>
                <w:sz w:val="24"/>
              </w:rPr>
              <w:t>类区标准。具体标准值见下表4-</w:t>
            </w:r>
            <w:r>
              <w:rPr>
                <w:rFonts w:hint="eastAsia"/>
                <w:kern w:val="0"/>
                <w:sz w:val="24"/>
              </w:rPr>
              <w:t>3</w:t>
            </w:r>
            <w:r>
              <w:rPr>
                <w:kern w:val="0"/>
                <w:sz w:val="24"/>
              </w:rPr>
              <w:t>：</w:t>
            </w:r>
          </w:p>
          <w:p>
            <w:pPr>
              <w:pStyle w:val="87"/>
              <w:ind w:firstLine="422"/>
            </w:pPr>
            <w:r>
              <w:t>表4-</w:t>
            </w:r>
            <w:r>
              <w:rPr>
                <w:rFonts w:hint="eastAsia"/>
              </w:rPr>
              <w:t>3</w:t>
            </w:r>
            <w:r>
              <w:t>声环境质量标准单位：Leq[dB(A)]</w:t>
            </w:r>
          </w:p>
          <w:tbl>
            <w:tblPr>
              <w:tblStyle w:val="55"/>
              <w:tblW w:w="6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2"/>
              <w:gridCol w:w="1102"/>
              <w:gridCol w:w="1102"/>
              <w:gridCol w:w="39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Cs w:val="21"/>
                    </w:rPr>
                  </w:pPr>
                  <w:r>
                    <w:rPr>
                      <w:szCs w:val="21"/>
                    </w:rPr>
                    <w:t>类别</w:t>
                  </w:r>
                </w:p>
              </w:tc>
              <w:tc>
                <w:tcPr>
                  <w:tcW w:w="1102" w:type="dxa"/>
                  <w:vAlign w:val="center"/>
                </w:tcPr>
                <w:p>
                  <w:pPr>
                    <w:spacing w:line="0" w:lineRule="atLeast"/>
                    <w:jc w:val="center"/>
                    <w:rPr>
                      <w:szCs w:val="21"/>
                    </w:rPr>
                  </w:pPr>
                  <w:r>
                    <w:rPr>
                      <w:szCs w:val="21"/>
                    </w:rPr>
                    <w:t>昼间（dB）</w:t>
                  </w:r>
                </w:p>
              </w:tc>
              <w:tc>
                <w:tcPr>
                  <w:tcW w:w="1102" w:type="dxa"/>
                  <w:vAlign w:val="center"/>
                </w:tcPr>
                <w:p>
                  <w:pPr>
                    <w:spacing w:line="0" w:lineRule="atLeast"/>
                    <w:jc w:val="center"/>
                    <w:rPr>
                      <w:szCs w:val="21"/>
                    </w:rPr>
                  </w:pPr>
                  <w:r>
                    <w:rPr>
                      <w:szCs w:val="21"/>
                    </w:rPr>
                    <w:t>夜间（dB）</w:t>
                  </w:r>
                </w:p>
              </w:tc>
              <w:tc>
                <w:tcPr>
                  <w:tcW w:w="3977" w:type="dxa"/>
                  <w:vAlign w:val="center"/>
                </w:tcPr>
                <w:p>
                  <w:pPr>
                    <w:spacing w:line="0" w:lineRule="atLeast"/>
                    <w:jc w:val="center"/>
                    <w:rPr>
                      <w:szCs w:val="21"/>
                    </w:rPr>
                  </w:pPr>
                  <w:r>
                    <w:rPr>
                      <w:szCs w:val="21"/>
                    </w:rPr>
                    <w:t>适用区域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2" w:type="dxa"/>
                  <w:vAlign w:val="center"/>
                </w:tcPr>
                <w:p>
                  <w:pPr>
                    <w:spacing w:line="0" w:lineRule="atLeast"/>
                    <w:jc w:val="center"/>
                    <w:rPr>
                      <w:szCs w:val="21"/>
                    </w:rPr>
                  </w:pPr>
                  <w:r>
                    <w:rPr>
                      <w:rFonts w:hint="eastAsia"/>
                      <w:szCs w:val="21"/>
                    </w:rPr>
                    <w:t>2</w:t>
                  </w:r>
                </w:p>
              </w:tc>
              <w:tc>
                <w:tcPr>
                  <w:tcW w:w="1102" w:type="dxa"/>
                  <w:vAlign w:val="center"/>
                </w:tcPr>
                <w:p>
                  <w:pPr>
                    <w:spacing w:line="0" w:lineRule="atLeast"/>
                    <w:jc w:val="center"/>
                    <w:rPr>
                      <w:szCs w:val="21"/>
                    </w:rPr>
                  </w:pPr>
                  <w:r>
                    <w:rPr>
                      <w:rFonts w:hint="eastAsia"/>
                      <w:szCs w:val="21"/>
                    </w:rPr>
                    <w:t>60</w:t>
                  </w:r>
                </w:p>
              </w:tc>
              <w:tc>
                <w:tcPr>
                  <w:tcW w:w="1102" w:type="dxa"/>
                  <w:vAlign w:val="center"/>
                </w:tcPr>
                <w:p>
                  <w:pPr>
                    <w:spacing w:line="0" w:lineRule="atLeast"/>
                    <w:jc w:val="center"/>
                    <w:rPr>
                      <w:szCs w:val="21"/>
                    </w:rPr>
                  </w:pPr>
                  <w:r>
                    <w:rPr>
                      <w:rFonts w:hint="eastAsia"/>
                      <w:szCs w:val="21"/>
                    </w:rPr>
                    <w:t>50</w:t>
                  </w:r>
                </w:p>
              </w:tc>
              <w:tc>
                <w:tcPr>
                  <w:tcW w:w="3977" w:type="dxa"/>
                  <w:vAlign w:val="center"/>
                </w:tcPr>
                <w:p>
                  <w:pPr>
                    <w:spacing w:line="0" w:lineRule="atLeast"/>
                    <w:jc w:val="center"/>
                    <w:rPr>
                      <w:color w:val="000000"/>
                      <w:szCs w:val="21"/>
                    </w:rPr>
                  </w:pPr>
                  <w:r>
                    <w:rPr>
                      <w:rFonts w:hint="eastAsia"/>
                    </w:rPr>
                    <w:t>指以商业金融、集市贸易为主要功能，或者居住、商业、工业混杂，需要维护住宅安静的区域</w:t>
                  </w:r>
                </w:p>
              </w:tc>
            </w:tr>
          </w:tbl>
          <w:p>
            <w:pPr>
              <w:snapToGrid w:val="0"/>
              <w:spacing w:line="360" w:lineRule="auto"/>
              <w:ind w:firstLine="480" w:firstLineChars="200"/>
              <w:rPr>
                <w:sz w:val="24"/>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1456" w:hRule="atLeast"/>
          <w:jc w:val="center"/>
        </w:trPr>
        <w:tc>
          <w:tcPr>
            <w:tcW w:w="498" w:type="dxa"/>
            <w:tcBorders>
              <w:top w:val="single" w:color="auto" w:sz="4" w:space="0"/>
            </w:tcBorders>
            <w:vAlign w:val="center"/>
          </w:tcPr>
          <w:p>
            <w:pPr>
              <w:spacing w:line="360" w:lineRule="auto"/>
              <w:jc w:val="center"/>
              <w:rPr>
                <w:b/>
                <w:sz w:val="24"/>
                <w:szCs w:val="24"/>
              </w:rPr>
            </w:pPr>
            <w:r>
              <w:rPr>
                <w:b/>
                <w:sz w:val="24"/>
                <w:szCs w:val="24"/>
              </w:rPr>
              <w:t>污</w:t>
            </w:r>
          </w:p>
          <w:p>
            <w:pPr>
              <w:spacing w:line="360" w:lineRule="auto"/>
              <w:jc w:val="center"/>
              <w:rPr>
                <w:b/>
                <w:sz w:val="24"/>
                <w:szCs w:val="24"/>
              </w:rPr>
            </w:pPr>
            <w:r>
              <w:rPr>
                <w:b/>
                <w:sz w:val="24"/>
                <w:szCs w:val="24"/>
              </w:rPr>
              <w:t>染</w:t>
            </w:r>
          </w:p>
          <w:p>
            <w:pPr>
              <w:spacing w:line="360" w:lineRule="auto"/>
              <w:jc w:val="center"/>
              <w:rPr>
                <w:b/>
                <w:sz w:val="24"/>
                <w:szCs w:val="24"/>
              </w:rPr>
            </w:pPr>
            <w:r>
              <w:rPr>
                <w:b/>
                <w:sz w:val="24"/>
                <w:szCs w:val="24"/>
              </w:rPr>
              <w:t>物</w:t>
            </w:r>
          </w:p>
          <w:p>
            <w:pPr>
              <w:spacing w:line="360" w:lineRule="auto"/>
              <w:jc w:val="center"/>
              <w:rPr>
                <w:b/>
                <w:sz w:val="24"/>
                <w:szCs w:val="24"/>
              </w:rPr>
            </w:pPr>
            <w:r>
              <w:rPr>
                <w:b/>
                <w:sz w:val="24"/>
                <w:szCs w:val="24"/>
              </w:rPr>
              <w:t>排</w:t>
            </w:r>
          </w:p>
          <w:p>
            <w:pPr>
              <w:spacing w:line="360" w:lineRule="auto"/>
              <w:jc w:val="center"/>
              <w:rPr>
                <w:b/>
                <w:sz w:val="24"/>
                <w:szCs w:val="24"/>
              </w:rPr>
            </w:pPr>
            <w:r>
              <w:rPr>
                <w:b/>
                <w:sz w:val="24"/>
                <w:szCs w:val="24"/>
              </w:rPr>
              <w:t>放</w:t>
            </w:r>
          </w:p>
          <w:p>
            <w:pPr>
              <w:spacing w:line="360" w:lineRule="auto"/>
              <w:jc w:val="center"/>
              <w:rPr>
                <w:b/>
                <w:sz w:val="24"/>
                <w:szCs w:val="24"/>
              </w:rPr>
            </w:pPr>
            <w:r>
              <w:rPr>
                <w:b/>
                <w:sz w:val="24"/>
                <w:szCs w:val="24"/>
              </w:rPr>
              <w:t>标</w:t>
            </w:r>
          </w:p>
          <w:p>
            <w:pPr>
              <w:spacing w:line="360" w:lineRule="auto"/>
              <w:jc w:val="center"/>
              <w:rPr>
                <w:b/>
                <w:sz w:val="24"/>
                <w:szCs w:val="24"/>
              </w:rPr>
            </w:pPr>
            <w:r>
              <w:rPr>
                <w:b/>
                <w:sz w:val="24"/>
                <w:szCs w:val="24"/>
              </w:rPr>
              <w:t>准</w:t>
            </w:r>
          </w:p>
        </w:tc>
        <w:tc>
          <w:tcPr>
            <w:tcW w:w="7929" w:type="dxa"/>
            <w:tcBorders>
              <w:top w:val="single" w:color="auto" w:sz="4" w:space="0"/>
            </w:tcBorders>
          </w:tcPr>
          <w:p>
            <w:pPr>
              <w:spacing w:line="460" w:lineRule="exact"/>
              <w:rPr>
                <w:b/>
                <w:sz w:val="24"/>
              </w:rPr>
            </w:pPr>
            <w:r>
              <w:rPr>
                <w:b/>
                <w:sz w:val="24"/>
              </w:rPr>
              <w:t>1、废气</w:t>
            </w:r>
          </w:p>
          <w:p>
            <w:pPr>
              <w:pStyle w:val="28"/>
              <w:spacing w:line="460" w:lineRule="exact"/>
              <w:ind w:firstLine="480" w:firstLineChars="200"/>
              <w:outlineLvl w:val="0"/>
              <w:rPr>
                <w:rFonts w:ascii="Times New Roman" w:hAnsi="Times New Roman"/>
                <w:sz w:val="24"/>
                <w:szCs w:val="24"/>
              </w:rPr>
            </w:pPr>
            <w:bookmarkStart w:id="41" w:name="_Toc393400740"/>
            <w:r>
              <w:rPr>
                <w:rFonts w:ascii="Times New Roman" w:hAnsi="Times New Roman"/>
                <w:sz w:val="24"/>
                <w:szCs w:val="24"/>
              </w:rPr>
              <w:t>本项目无废气产生。</w:t>
            </w:r>
            <w:bookmarkEnd w:id="41"/>
          </w:p>
          <w:p>
            <w:pPr>
              <w:spacing w:line="460" w:lineRule="exact"/>
              <w:rPr>
                <w:b/>
                <w:sz w:val="24"/>
                <w:szCs w:val="24"/>
              </w:rPr>
            </w:pPr>
            <w:r>
              <w:rPr>
                <w:b/>
                <w:sz w:val="24"/>
                <w:szCs w:val="24"/>
              </w:rPr>
              <w:t>2、废水</w:t>
            </w:r>
          </w:p>
          <w:p>
            <w:pPr>
              <w:spacing w:line="460" w:lineRule="exact"/>
              <w:ind w:firstLine="470" w:firstLineChars="196"/>
              <w:rPr>
                <w:sz w:val="24"/>
                <w:szCs w:val="24"/>
              </w:rPr>
            </w:pPr>
            <w:r>
              <w:rPr>
                <w:rFonts w:hint="eastAsia"/>
                <w:sz w:val="24"/>
                <w:szCs w:val="24"/>
              </w:rPr>
              <w:t>项目所在地区污水已纳入市政污水管网，根据《医疗机构水污染物排放标准》（GB18466-2005）4.1.3条规定：县级以下或20张床位以下的综合医疗机构和其他所有医疗机构污水经消毒后方可排放；项目医疗废水经消毒处理达到《医疗机构水污染物排放标准》（GB18466-2005）表2综合医疗机构和其他医疗机构水污染物排放限制（日均值）中预处理标准后排入市政污水管网，送城市污水处理厂处理，污水处理厂处理排放标准执行《城镇污水处理厂污染物排放标准》（GB18918-2002）一级A标准。具体排放标准见表 4-4、4-5。</w:t>
            </w:r>
          </w:p>
          <w:p>
            <w:pPr>
              <w:spacing w:line="480" w:lineRule="exact"/>
              <w:jc w:val="center"/>
              <w:rPr>
                <w:b/>
                <w:szCs w:val="21"/>
              </w:rPr>
            </w:pPr>
            <w:r>
              <w:rPr>
                <w:rFonts w:hint="eastAsia"/>
                <w:b/>
                <w:szCs w:val="21"/>
              </w:rPr>
              <w:t>表 4-4 《医疗机构水污染物排放标准》（GB18466-2005）单位：除 pH外均为 mg/L</w:t>
            </w:r>
          </w:p>
          <w:tbl>
            <w:tblPr>
              <w:tblStyle w:val="55"/>
              <w:tblW w:w="6933"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46"/>
              <w:gridCol w:w="574"/>
              <w:gridCol w:w="846"/>
              <w:gridCol w:w="788"/>
              <w:gridCol w:w="972"/>
              <w:gridCol w:w="676"/>
              <w:gridCol w:w="173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346" w:type="dxa"/>
                  <w:vAlign w:val="center"/>
                </w:tcPr>
                <w:p>
                  <w:pPr>
                    <w:spacing w:line="0" w:lineRule="atLeast"/>
                    <w:jc w:val="center"/>
                    <w:rPr>
                      <w:color w:val="000000"/>
                      <w:szCs w:val="21"/>
                    </w:rPr>
                  </w:pPr>
                  <w:r>
                    <w:rPr>
                      <w:rFonts w:hint="eastAsia"/>
                      <w:color w:val="000000"/>
                      <w:szCs w:val="21"/>
                    </w:rPr>
                    <w:t>项目名称</w:t>
                  </w:r>
                </w:p>
              </w:tc>
              <w:tc>
                <w:tcPr>
                  <w:tcW w:w="574" w:type="dxa"/>
                  <w:vAlign w:val="center"/>
                </w:tcPr>
                <w:p>
                  <w:pPr>
                    <w:spacing w:line="0" w:lineRule="atLeast"/>
                    <w:jc w:val="center"/>
                    <w:rPr>
                      <w:color w:val="000000"/>
                      <w:szCs w:val="21"/>
                    </w:rPr>
                  </w:pPr>
                  <w:r>
                    <w:rPr>
                      <w:szCs w:val="21"/>
                    </w:rPr>
                    <w:t>pH</w:t>
                  </w:r>
                </w:p>
              </w:tc>
              <w:tc>
                <w:tcPr>
                  <w:tcW w:w="846" w:type="dxa"/>
                  <w:vAlign w:val="center"/>
                </w:tcPr>
                <w:p>
                  <w:pPr>
                    <w:spacing w:line="0" w:lineRule="atLeast"/>
                    <w:jc w:val="center"/>
                    <w:rPr>
                      <w:color w:val="000000"/>
                      <w:szCs w:val="21"/>
                    </w:rPr>
                  </w:pPr>
                  <w:r>
                    <w:rPr>
                      <w:szCs w:val="21"/>
                    </w:rPr>
                    <w:t>COD</w:t>
                  </w:r>
                  <w:r>
                    <w:rPr>
                      <w:szCs w:val="21"/>
                      <w:vertAlign w:val="subscript"/>
                    </w:rPr>
                    <w:t>Cr</w:t>
                  </w:r>
                </w:p>
              </w:tc>
              <w:tc>
                <w:tcPr>
                  <w:tcW w:w="788" w:type="dxa"/>
                  <w:vAlign w:val="center"/>
                </w:tcPr>
                <w:p>
                  <w:pPr>
                    <w:spacing w:line="0" w:lineRule="atLeast"/>
                    <w:jc w:val="center"/>
                    <w:rPr>
                      <w:color w:val="000000"/>
                      <w:szCs w:val="21"/>
                    </w:rPr>
                  </w:pPr>
                  <w:r>
                    <w:rPr>
                      <w:rFonts w:hint="eastAsia"/>
                      <w:color w:val="000000"/>
                      <w:szCs w:val="21"/>
                    </w:rPr>
                    <w:t>BOD</w:t>
                  </w:r>
                </w:p>
              </w:tc>
              <w:tc>
                <w:tcPr>
                  <w:tcW w:w="972" w:type="dxa"/>
                  <w:vAlign w:val="center"/>
                </w:tcPr>
                <w:p>
                  <w:pPr>
                    <w:spacing w:line="0" w:lineRule="atLeast"/>
                    <w:jc w:val="center"/>
                    <w:rPr>
                      <w:color w:val="000000"/>
                      <w:szCs w:val="21"/>
                    </w:rPr>
                  </w:pPr>
                  <w:r>
                    <w:rPr>
                      <w:rFonts w:hint="eastAsia"/>
                      <w:szCs w:val="21"/>
                    </w:rPr>
                    <w:t>*</w:t>
                  </w:r>
                  <w:r>
                    <w:rPr>
                      <w:szCs w:val="21"/>
                    </w:rPr>
                    <w:t>NH</w:t>
                  </w:r>
                  <w:r>
                    <w:rPr>
                      <w:szCs w:val="21"/>
                      <w:vertAlign w:val="subscript"/>
                    </w:rPr>
                    <w:t>3</w:t>
                  </w:r>
                  <w:r>
                    <w:rPr>
                      <w:szCs w:val="21"/>
                    </w:rPr>
                    <w:t>-N</w:t>
                  </w:r>
                </w:p>
              </w:tc>
              <w:tc>
                <w:tcPr>
                  <w:tcW w:w="676" w:type="dxa"/>
                  <w:vAlign w:val="center"/>
                </w:tcPr>
                <w:p>
                  <w:pPr>
                    <w:spacing w:line="0" w:lineRule="atLeast"/>
                    <w:jc w:val="center"/>
                    <w:rPr>
                      <w:color w:val="000000"/>
                      <w:szCs w:val="21"/>
                    </w:rPr>
                  </w:pPr>
                  <w:r>
                    <w:rPr>
                      <w:rFonts w:hint="eastAsia"/>
                      <w:color w:val="000000"/>
                      <w:szCs w:val="21"/>
                    </w:rPr>
                    <w:t>SS</w:t>
                  </w:r>
                </w:p>
              </w:tc>
              <w:tc>
                <w:tcPr>
                  <w:tcW w:w="1731" w:type="dxa"/>
                  <w:vAlign w:val="center"/>
                </w:tcPr>
                <w:p>
                  <w:pPr>
                    <w:spacing w:line="0" w:lineRule="atLeast"/>
                    <w:jc w:val="center"/>
                    <w:rPr>
                      <w:color w:val="000000"/>
                      <w:szCs w:val="21"/>
                    </w:rPr>
                  </w:pPr>
                  <w:r>
                    <w:rPr>
                      <w:rFonts w:hint="eastAsia"/>
                      <w:color w:val="000000"/>
                      <w:szCs w:val="21"/>
                    </w:rPr>
                    <w:t>粪大肠杆菌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346" w:type="dxa"/>
                  <w:vAlign w:val="center"/>
                </w:tcPr>
                <w:p>
                  <w:pPr>
                    <w:spacing w:line="0" w:lineRule="atLeast"/>
                    <w:jc w:val="center"/>
                    <w:rPr>
                      <w:color w:val="000000"/>
                      <w:szCs w:val="21"/>
                    </w:rPr>
                  </w:pPr>
                  <w:r>
                    <w:rPr>
                      <w:rFonts w:hint="eastAsia"/>
                      <w:color w:val="000000"/>
                      <w:szCs w:val="21"/>
                    </w:rPr>
                    <w:t>预处理标准</w:t>
                  </w:r>
                </w:p>
              </w:tc>
              <w:tc>
                <w:tcPr>
                  <w:tcW w:w="574" w:type="dxa"/>
                  <w:vAlign w:val="center"/>
                </w:tcPr>
                <w:p>
                  <w:pPr>
                    <w:spacing w:line="0" w:lineRule="atLeast"/>
                    <w:jc w:val="center"/>
                    <w:rPr>
                      <w:color w:val="000000"/>
                      <w:szCs w:val="21"/>
                    </w:rPr>
                  </w:pPr>
                  <w:r>
                    <w:rPr>
                      <w:rFonts w:hint="eastAsia"/>
                      <w:color w:val="000000"/>
                      <w:szCs w:val="21"/>
                    </w:rPr>
                    <w:t>6~9</w:t>
                  </w:r>
                </w:p>
              </w:tc>
              <w:tc>
                <w:tcPr>
                  <w:tcW w:w="846" w:type="dxa"/>
                  <w:vAlign w:val="center"/>
                </w:tcPr>
                <w:p>
                  <w:pPr>
                    <w:spacing w:line="0" w:lineRule="atLeast"/>
                    <w:jc w:val="center"/>
                    <w:rPr>
                      <w:color w:val="000000"/>
                      <w:szCs w:val="21"/>
                    </w:rPr>
                  </w:pPr>
                  <w:r>
                    <w:rPr>
                      <w:rFonts w:hint="eastAsia"/>
                      <w:color w:val="000000"/>
                      <w:szCs w:val="21"/>
                    </w:rPr>
                    <w:t>≤250</w:t>
                  </w:r>
                </w:p>
              </w:tc>
              <w:tc>
                <w:tcPr>
                  <w:tcW w:w="788" w:type="dxa"/>
                  <w:vAlign w:val="center"/>
                </w:tcPr>
                <w:p>
                  <w:pPr>
                    <w:spacing w:line="0" w:lineRule="atLeast"/>
                    <w:jc w:val="center"/>
                    <w:rPr>
                      <w:color w:val="000000"/>
                      <w:szCs w:val="21"/>
                    </w:rPr>
                  </w:pPr>
                  <w:r>
                    <w:rPr>
                      <w:rFonts w:hint="eastAsia"/>
                      <w:color w:val="000000"/>
                      <w:szCs w:val="21"/>
                    </w:rPr>
                    <w:t>≤100</w:t>
                  </w:r>
                </w:p>
              </w:tc>
              <w:tc>
                <w:tcPr>
                  <w:tcW w:w="972" w:type="dxa"/>
                  <w:vAlign w:val="center"/>
                </w:tcPr>
                <w:p>
                  <w:pPr>
                    <w:spacing w:line="0" w:lineRule="atLeast"/>
                    <w:jc w:val="center"/>
                    <w:rPr>
                      <w:color w:val="000000"/>
                      <w:szCs w:val="21"/>
                    </w:rPr>
                  </w:pPr>
                  <w:r>
                    <w:rPr>
                      <w:rFonts w:hint="eastAsia"/>
                      <w:color w:val="000000"/>
                      <w:szCs w:val="21"/>
                    </w:rPr>
                    <w:t>≤35</w:t>
                  </w:r>
                </w:p>
              </w:tc>
              <w:tc>
                <w:tcPr>
                  <w:tcW w:w="676" w:type="dxa"/>
                  <w:vAlign w:val="center"/>
                </w:tcPr>
                <w:p>
                  <w:pPr>
                    <w:spacing w:line="0" w:lineRule="atLeast"/>
                    <w:jc w:val="center"/>
                    <w:rPr>
                      <w:color w:val="000000"/>
                      <w:szCs w:val="21"/>
                    </w:rPr>
                  </w:pPr>
                  <w:r>
                    <w:rPr>
                      <w:rFonts w:hint="eastAsia"/>
                      <w:color w:val="000000"/>
                      <w:szCs w:val="21"/>
                    </w:rPr>
                    <w:t>≤60</w:t>
                  </w:r>
                </w:p>
              </w:tc>
              <w:tc>
                <w:tcPr>
                  <w:tcW w:w="1731" w:type="dxa"/>
                  <w:vAlign w:val="center"/>
                </w:tcPr>
                <w:p>
                  <w:pPr>
                    <w:spacing w:line="0" w:lineRule="atLeast"/>
                    <w:jc w:val="center"/>
                    <w:rPr>
                      <w:color w:val="000000"/>
                      <w:szCs w:val="21"/>
                    </w:rPr>
                  </w:pPr>
                  <w:r>
                    <w:rPr>
                      <w:rFonts w:hint="eastAsia"/>
                      <w:color w:val="000000"/>
                      <w:szCs w:val="21"/>
                    </w:rPr>
                    <w:t>≤5000(</w:t>
                  </w:r>
                  <w:r>
                    <w:rPr>
                      <w:color w:val="000000"/>
                      <w:szCs w:val="21"/>
                    </w:rPr>
                    <w:t>MPN</w:t>
                  </w:r>
                  <w:r>
                    <w:rPr>
                      <w:rFonts w:hint="eastAsia"/>
                      <w:color w:val="000000"/>
                      <w:szCs w:val="21"/>
                    </w:rPr>
                    <w:t>/L)</w:t>
                  </w:r>
                </w:p>
              </w:tc>
            </w:tr>
          </w:tbl>
          <w:p>
            <w:pPr>
              <w:pStyle w:val="98"/>
              <w:spacing w:before="0" w:line="240" w:lineRule="atLeast"/>
              <w:jc w:val="left"/>
              <w:rPr>
                <w:rFonts w:ascii="Times New Roman"/>
                <w:sz w:val="21"/>
                <w:szCs w:val="21"/>
              </w:rPr>
            </w:pPr>
            <w:r>
              <w:rPr>
                <w:sz w:val="21"/>
                <w:szCs w:val="21"/>
              </w:rPr>
              <w:t>注：*</w:t>
            </w:r>
            <w:r>
              <w:rPr>
                <w:rFonts w:hint="eastAsia"/>
                <w:sz w:val="21"/>
                <w:szCs w:val="21"/>
              </w:rPr>
              <w:t>氨氮达到《污水排入城镇下水道水质标准》（</w:t>
            </w:r>
            <w:r>
              <w:rPr>
                <w:rFonts w:ascii="Times New Roman"/>
                <w:sz w:val="21"/>
                <w:szCs w:val="21"/>
              </w:rPr>
              <w:t>GB/T 31962-2015）</w:t>
            </w:r>
            <w:r>
              <w:rPr>
                <w:rFonts w:hint="eastAsia"/>
                <w:sz w:val="21"/>
                <w:szCs w:val="21"/>
              </w:rPr>
              <w:t>中的 B 等级标准</w:t>
            </w:r>
            <w:r>
              <w:rPr>
                <w:sz w:val="21"/>
                <w:szCs w:val="21"/>
              </w:rPr>
              <w:t>。</w:t>
            </w:r>
          </w:p>
          <w:p>
            <w:pPr>
              <w:spacing w:line="480" w:lineRule="exact"/>
              <w:jc w:val="center"/>
              <w:rPr>
                <w:b/>
                <w:szCs w:val="21"/>
              </w:rPr>
            </w:pPr>
            <w:r>
              <w:rPr>
                <w:rFonts w:hint="eastAsia"/>
                <w:b/>
                <w:szCs w:val="21"/>
              </w:rPr>
              <w:t>表 4-5《城镇污水处理污染物排放标准》（GB18918-2002）（单位：mg/L）</w:t>
            </w:r>
          </w:p>
          <w:tbl>
            <w:tblPr>
              <w:tblStyle w:val="55"/>
              <w:tblW w:w="73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844"/>
              <w:gridCol w:w="850"/>
              <w:gridCol w:w="848"/>
              <w:gridCol w:w="704"/>
              <w:gridCol w:w="1130"/>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382" w:type="dxa"/>
                  <w:vAlign w:val="center"/>
                </w:tcPr>
                <w:p>
                  <w:pPr>
                    <w:spacing w:line="320" w:lineRule="exact"/>
                    <w:jc w:val="center"/>
                  </w:pPr>
                  <w:r>
                    <w:t>污染物</w:t>
                  </w:r>
                </w:p>
              </w:tc>
              <w:tc>
                <w:tcPr>
                  <w:tcW w:w="844" w:type="dxa"/>
                  <w:vAlign w:val="center"/>
                </w:tcPr>
                <w:p>
                  <w:pPr>
                    <w:spacing w:line="320" w:lineRule="exact"/>
                    <w:jc w:val="center"/>
                  </w:pPr>
                  <w:r>
                    <w:t>pH</w:t>
                  </w:r>
                </w:p>
              </w:tc>
              <w:tc>
                <w:tcPr>
                  <w:tcW w:w="850" w:type="dxa"/>
                  <w:vAlign w:val="center"/>
                </w:tcPr>
                <w:p>
                  <w:pPr>
                    <w:spacing w:line="320" w:lineRule="exact"/>
                    <w:jc w:val="center"/>
                  </w:pPr>
                  <w:r>
                    <w:t>COD</w:t>
                  </w:r>
                  <w:r>
                    <w:rPr>
                      <w:rFonts w:hint="eastAsia"/>
                      <w:vertAlign w:val="subscript"/>
                    </w:rPr>
                    <w:t>C</w:t>
                  </w:r>
                  <w:r>
                    <w:rPr>
                      <w:vertAlign w:val="subscript"/>
                    </w:rPr>
                    <w:t>r</w:t>
                  </w:r>
                </w:p>
              </w:tc>
              <w:tc>
                <w:tcPr>
                  <w:tcW w:w="848" w:type="dxa"/>
                  <w:vAlign w:val="center"/>
                </w:tcPr>
                <w:p>
                  <w:pPr>
                    <w:spacing w:line="320" w:lineRule="exact"/>
                    <w:jc w:val="center"/>
                  </w:pPr>
                  <w:r>
                    <w:t>BOD</w:t>
                  </w:r>
                  <w:r>
                    <w:rPr>
                      <w:vertAlign w:val="subscript"/>
                    </w:rPr>
                    <w:t>5</w:t>
                  </w:r>
                </w:p>
              </w:tc>
              <w:tc>
                <w:tcPr>
                  <w:tcW w:w="704" w:type="dxa"/>
                  <w:vAlign w:val="center"/>
                </w:tcPr>
                <w:p>
                  <w:pPr>
                    <w:spacing w:line="320" w:lineRule="exact"/>
                    <w:jc w:val="center"/>
                  </w:pPr>
                  <w:r>
                    <w:t>SS</w:t>
                  </w:r>
                </w:p>
              </w:tc>
              <w:tc>
                <w:tcPr>
                  <w:tcW w:w="1130" w:type="dxa"/>
                  <w:vAlign w:val="center"/>
                </w:tcPr>
                <w:p>
                  <w:pPr>
                    <w:spacing w:line="320" w:lineRule="exact"/>
                    <w:jc w:val="center"/>
                  </w:pPr>
                  <w:r>
                    <w:t>NH</w:t>
                  </w:r>
                  <w:r>
                    <w:rPr>
                      <w:vertAlign w:val="subscript"/>
                    </w:rPr>
                    <w:t>3</w:t>
                  </w:r>
                  <w:r>
                    <w:t>-N</w:t>
                  </w:r>
                  <w:r>
                    <w:rPr>
                      <w:szCs w:val="21"/>
                    </w:rPr>
                    <w:t>*</w:t>
                  </w:r>
                </w:p>
              </w:tc>
              <w:tc>
                <w:tcPr>
                  <w:tcW w:w="1560" w:type="dxa"/>
                  <w:vAlign w:val="center"/>
                </w:tcPr>
                <w:p>
                  <w:pPr>
                    <w:spacing w:line="320" w:lineRule="exact"/>
                    <w:jc w:val="center"/>
                  </w:pPr>
                  <w:r>
                    <w:rPr>
                      <w:rFonts w:hint="eastAsia"/>
                    </w:rPr>
                    <w:t>粪大肠菌群数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382" w:type="dxa"/>
                  <w:vAlign w:val="center"/>
                </w:tcPr>
                <w:p>
                  <w:pPr>
                    <w:spacing w:line="320" w:lineRule="exact"/>
                    <w:jc w:val="center"/>
                  </w:pPr>
                  <w:r>
                    <w:t>一级</w:t>
                  </w:r>
                  <w:r>
                    <w:rPr>
                      <w:rFonts w:hint="eastAsia"/>
                    </w:rPr>
                    <w:t>A</w:t>
                  </w:r>
                  <w:r>
                    <w:t>标准</w:t>
                  </w:r>
                </w:p>
              </w:tc>
              <w:tc>
                <w:tcPr>
                  <w:tcW w:w="844" w:type="dxa"/>
                  <w:vAlign w:val="center"/>
                </w:tcPr>
                <w:p>
                  <w:pPr>
                    <w:spacing w:line="320" w:lineRule="exact"/>
                    <w:jc w:val="center"/>
                  </w:pPr>
                  <w:r>
                    <w:t>6～9</w:t>
                  </w:r>
                </w:p>
              </w:tc>
              <w:tc>
                <w:tcPr>
                  <w:tcW w:w="850" w:type="dxa"/>
                  <w:vAlign w:val="center"/>
                </w:tcPr>
                <w:p>
                  <w:pPr>
                    <w:spacing w:line="320" w:lineRule="exact"/>
                    <w:jc w:val="center"/>
                  </w:pPr>
                  <w:r>
                    <w:rPr>
                      <w:rFonts w:hint="eastAsia"/>
                    </w:rPr>
                    <w:t>50</w:t>
                  </w:r>
                </w:p>
              </w:tc>
              <w:tc>
                <w:tcPr>
                  <w:tcW w:w="848" w:type="dxa"/>
                  <w:vAlign w:val="center"/>
                </w:tcPr>
                <w:p>
                  <w:pPr>
                    <w:spacing w:line="320" w:lineRule="exact"/>
                    <w:jc w:val="center"/>
                  </w:pPr>
                  <w:r>
                    <w:rPr>
                      <w:rFonts w:hint="eastAsia"/>
                    </w:rPr>
                    <w:t>10</w:t>
                  </w:r>
                </w:p>
              </w:tc>
              <w:tc>
                <w:tcPr>
                  <w:tcW w:w="704" w:type="dxa"/>
                  <w:vAlign w:val="center"/>
                </w:tcPr>
                <w:p>
                  <w:pPr>
                    <w:spacing w:line="320" w:lineRule="exact"/>
                    <w:jc w:val="center"/>
                  </w:pPr>
                  <w:r>
                    <w:rPr>
                      <w:rFonts w:hint="eastAsia"/>
                    </w:rPr>
                    <w:t>10</w:t>
                  </w:r>
                </w:p>
              </w:tc>
              <w:tc>
                <w:tcPr>
                  <w:tcW w:w="1130" w:type="dxa"/>
                  <w:vAlign w:val="center"/>
                </w:tcPr>
                <w:p>
                  <w:pPr>
                    <w:spacing w:line="320" w:lineRule="exact"/>
                    <w:jc w:val="center"/>
                  </w:pPr>
                  <w:r>
                    <w:rPr>
                      <w:rFonts w:hint="eastAsia"/>
                    </w:rPr>
                    <w:t>5</w:t>
                  </w:r>
                  <w:r>
                    <w:t>（</w:t>
                  </w:r>
                  <w:r>
                    <w:rPr>
                      <w:rFonts w:hint="eastAsia"/>
                    </w:rPr>
                    <w:t>8</w:t>
                  </w:r>
                  <w:r>
                    <w:t>）</w:t>
                  </w:r>
                </w:p>
              </w:tc>
              <w:tc>
                <w:tcPr>
                  <w:tcW w:w="1560" w:type="dxa"/>
                  <w:vAlign w:val="center"/>
                </w:tcPr>
                <w:p>
                  <w:pPr>
                    <w:spacing w:line="320" w:lineRule="exact"/>
                    <w:jc w:val="center"/>
                  </w:pPr>
                  <w:r>
                    <w:t>10</w:t>
                  </w:r>
                  <w:r>
                    <w:rPr>
                      <w:vertAlign w:val="superscript"/>
                    </w:rPr>
                    <w:t>3</w:t>
                  </w:r>
                  <w:r>
                    <w:rPr>
                      <w:rFonts w:hint="eastAsia"/>
                    </w:rPr>
                    <w:t>个/L</w:t>
                  </w:r>
                </w:p>
              </w:tc>
            </w:tr>
          </w:tbl>
          <w:p>
            <w:pPr>
              <w:pStyle w:val="98"/>
              <w:spacing w:before="0" w:line="240" w:lineRule="atLeast"/>
              <w:ind w:firstLine="420" w:firstLineChars="200"/>
              <w:jc w:val="left"/>
              <w:rPr>
                <w:rFonts w:ascii="Times New Roman"/>
                <w:sz w:val="21"/>
                <w:szCs w:val="21"/>
              </w:rPr>
            </w:pPr>
            <w:r>
              <w:rPr>
                <w:rFonts w:hint="eastAsia" w:ascii="Times New Roman"/>
                <w:sz w:val="21"/>
                <w:szCs w:val="21"/>
              </w:rPr>
              <w:t>注：括号外数值为水温&gt;12℃时的控制指标，括号内数值为水温≤12℃时的控制指标。本环评取值为5。</w:t>
            </w:r>
          </w:p>
          <w:p>
            <w:pPr>
              <w:adjustRightInd w:val="0"/>
              <w:snapToGrid w:val="0"/>
              <w:spacing w:line="480" w:lineRule="exact"/>
              <w:rPr>
                <w:b/>
                <w:sz w:val="24"/>
              </w:rPr>
            </w:pPr>
            <w:r>
              <w:rPr>
                <w:b/>
                <w:sz w:val="24"/>
              </w:rPr>
              <w:t>3、噪声</w:t>
            </w:r>
          </w:p>
          <w:p>
            <w:pPr>
              <w:pStyle w:val="23"/>
              <w:adjustRightInd w:val="0"/>
              <w:snapToGrid w:val="0"/>
              <w:spacing w:line="480" w:lineRule="exact"/>
              <w:ind w:firstLine="480" w:firstLineChars="200"/>
              <w:rPr>
                <w:rFonts w:hAnsi="宋体"/>
                <w:szCs w:val="21"/>
              </w:rPr>
            </w:pPr>
            <w:bookmarkStart w:id="42" w:name="_Toc175714461"/>
            <w:bookmarkStart w:id="43" w:name="_Toc175714367"/>
            <w:r>
              <w:rPr>
                <w:rFonts w:hAnsi="宋体"/>
                <w:szCs w:val="21"/>
              </w:rPr>
              <w:t>项目拟建地噪声排放执行《社会生活环境噪声排放标准》（</w:t>
            </w:r>
            <w:r>
              <w:rPr>
                <w:szCs w:val="21"/>
              </w:rPr>
              <w:t>GB22337-2008</w:t>
            </w:r>
            <w:r>
              <w:rPr>
                <w:rFonts w:hAnsi="宋体"/>
                <w:szCs w:val="21"/>
              </w:rPr>
              <w:t>）中</w:t>
            </w:r>
            <w:r>
              <w:rPr>
                <w:rFonts w:hint="eastAsia"/>
                <w:szCs w:val="21"/>
              </w:rPr>
              <w:t>2</w:t>
            </w:r>
            <w:r>
              <w:rPr>
                <w:rFonts w:hint="eastAsia" w:hAnsi="宋体"/>
                <w:szCs w:val="21"/>
              </w:rPr>
              <w:t>类</w:t>
            </w:r>
            <w:r>
              <w:rPr>
                <w:rFonts w:hAnsi="宋体"/>
                <w:szCs w:val="21"/>
              </w:rPr>
              <w:t>标准限值要求。具体标准值详见表</w:t>
            </w:r>
            <w:r>
              <w:rPr>
                <w:szCs w:val="21"/>
              </w:rPr>
              <w:t>4-</w:t>
            </w:r>
            <w:r>
              <w:rPr>
                <w:rFonts w:hint="eastAsia"/>
                <w:szCs w:val="21"/>
              </w:rPr>
              <w:t>6</w:t>
            </w:r>
            <w:r>
              <w:rPr>
                <w:rFonts w:hAnsi="宋体"/>
                <w:szCs w:val="21"/>
              </w:rPr>
              <w:t>。</w:t>
            </w:r>
          </w:p>
          <w:p>
            <w:pPr>
              <w:spacing w:line="320" w:lineRule="exact"/>
              <w:jc w:val="center"/>
              <w:rPr>
                <w:b/>
                <w:szCs w:val="21"/>
              </w:rPr>
            </w:pPr>
            <w:r>
              <w:rPr>
                <w:b/>
                <w:szCs w:val="21"/>
              </w:rPr>
              <w:t>表4-</w:t>
            </w:r>
            <w:r>
              <w:rPr>
                <w:rFonts w:hint="eastAsia"/>
                <w:b/>
                <w:szCs w:val="21"/>
              </w:rPr>
              <w:t>6</w:t>
            </w:r>
            <w:r>
              <w:rPr>
                <w:b/>
                <w:szCs w:val="21"/>
              </w:rPr>
              <w:t>《社会生活环境噪声排放标准》（GB22337-2008）</w:t>
            </w:r>
          </w:p>
          <w:tbl>
            <w:tblPr>
              <w:tblStyle w:val="55"/>
              <w:tblW w:w="731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14"/>
              <w:gridCol w:w="1899"/>
              <w:gridCol w:w="19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3514" w:type="dxa"/>
                  <w:shd w:val="clear" w:color="auto" w:fill="auto"/>
                  <w:vAlign w:val="center"/>
                </w:tcPr>
                <w:p>
                  <w:pPr>
                    <w:spacing w:line="320" w:lineRule="exact"/>
                    <w:jc w:val="center"/>
                    <w:rPr>
                      <w:bCs/>
                    </w:rPr>
                  </w:pPr>
                  <w:r>
                    <w:rPr>
                      <w:bCs/>
                    </w:rPr>
                    <w:t>类别</w:t>
                  </w:r>
                </w:p>
              </w:tc>
              <w:tc>
                <w:tcPr>
                  <w:tcW w:w="1899" w:type="dxa"/>
                  <w:tcBorders>
                    <w:right w:val="single" w:color="auto" w:sz="4" w:space="0"/>
                  </w:tcBorders>
                  <w:shd w:val="clear" w:color="auto" w:fill="auto"/>
                  <w:vAlign w:val="center"/>
                </w:tcPr>
                <w:p>
                  <w:pPr>
                    <w:spacing w:line="320" w:lineRule="exact"/>
                    <w:jc w:val="center"/>
                    <w:rPr>
                      <w:bCs/>
                    </w:rPr>
                  </w:pPr>
                  <w:r>
                    <w:rPr>
                      <w:bCs/>
                    </w:rPr>
                    <w:t>昼间</w:t>
                  </w:r>
                </w:p>
              </w:tc>
              <w:tc>
                <w:tcPr>
                  <w:tcW w:w="1900" w:type="dxa"/>
                  <w:tcBorders>
                    <w:left w:val="single" w:color="auto" w:sz="4" w:space="0"/>
                  </w:tcBorders>
                  <w:shd w:val="clear" w:color="auto" w:fill="auto"/>
                  <w:vAlign w:val="center"/>
                </w:tcPr>
                <w:p>
                  <w:pPr>
                    <w:spacing w:line="320" w:lineRule="exact"/>
                    <w:jc w:val="center"/>
                    <w:rPr>
                      <w:bCs/>
                    </w:rPr>
                  </w:pPr>
                  <w:r>
                    <w:rPr>
                      <w:bCs/>
                    </w:rPr>
                    <w:t>夜间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40" w:hRule="atLeast"/>
                <w:jc w:val="center"/>
              </w:trPr>
              <w:tc>
                <w:tcPr>
                  <w:tcW w:w="3514" w:type="dxa"/>
                  <w:shd w:val="clear" w:color="auto" w:fill="auto"/>
                  <w:vAlign w:val="center"/>
                </w:tcPr>
                <w:p>
                  <w:pPr>
                    <w:spacing w:line="320" w:lineRule="exact"/>
                    <w:jc w:val="center"/>
                    <w:rPr>
                      <w:bCs/>
                    </w:rPr>
                  </w:pPr>
                  <w:r>
                    <w:rPr>
                      <w:rFonts w:hint="eastAsia"/>
                      <w:bCs/>
                    </w:rPr>
                    <w:t>2</w:t>
                  </w:r>
                  <w:r>
                    <w:rPr>
                      <w:bCs/>
                    </w:rPr>
                    <w:t>类</w:t>
                  </w:r>
                </w:p>
              </w:tc>
              <w:tc>
                <w:tcPr>
                  <w:tcW w:w="1899" w:type="dxa"/>
                  <w:tcBorders>
                    <w:right w:val="single" w:color="auto" w:sz="4" w:space="0"/>
                  </w:tcBorders>
                  <w:shd w:val="clear" w:color="auto" w:fill="auto"/>
                  <w:vAlign w:val="center"/>
                </w:tcPr>
                <w:p>
                  <w:pPr>
                    <w:spacing w:line="320" w:lineRule="exact"/>
                    <w:jc w:val="center"/>
                    <w:rPr>
                      <w:szCs w:val="21"/>
                    </w:rPr>
                  </w:pPr>
                  <w:r>
                    <w:rPr>
                      <w:rFonts w:hint="eastAsia"/>
                      <w:szCs w:val="21"/>
                    </w:rPr>
                    <w:t>60</w:t>
                  </w:r>
                  <w:r>
                    <w:rPr>
                      <w:szCs w:val="21"/>
                    </w:rPr>
                    <w:t>dB</w:t>
                  </w:r>
                </w:p>
              </w:tc>
              <w:tc>
                <w:tcPr>
                  <w:tcW w:w="1900" w:type="dxa"/>
                  <w:tcBorders>
                    <w:left w:val="single" w:color="auto" w:sz="4" w:space="0"/>
                  </w:tcBorders>
                  <w:shd w:val="clear" w:color="auto" w:fill="auto"/>
                  <w:vAlign w:val="center"/>
                </w:tcPr>
                <w:p>
                  <w:pPr>
                    <w:spacing w:line="320" w:lineRule="exact"/>
                    <w:jc w:val="center"/>
                    <w:rPr>
                      <w:szCs w:val="21"/>
                    </w:rPr>
                  </w:pPr>
                  <w:r>
                    <w:rPr>
                      <w:rFonts w:hint="eastAsia"/>
                      <w:szCs w:val="21"/>
                    </w:rPr>
                    <w:t>50</w:t>
                  </w:r>
                  <w:r>
                    <w:rPr>
                      <w:szCs w:val="21"/>
                    </w:rPr>
                    <w:t>dB</w:t>
                  </w:r>
                </w:p>
              </w:tc>
            </w:tr>
            <w:bookmarkEnd w:id="42"/>
            <w:bookmarkEnd w:id="43"/>
          </w:tbl>
          <w:p>
            <w:pPr>
              <w:rPr>
                <w:b/>
                <w:sz w:val="24"/>
              </w:rPr>
            </w:pPr>
            <w:r>
              <w:rPr>
                <w:b/>
                <w:sz w:val="24"/>
              </w:rPr>
              <w:t>4</w:t>
            </w:r>
            <w:r>
              <w:rPr>
                <w:rFonts w:hint="eastAsia"/>
                <w:b/>
                <w:sz w:val="24"/>
              </w:rPr>
              <w:t>、</w:t>
            </w:r>
            <w:r>
              <w:rPr>
                <w:b/>
                <w:sz w:val="24"/>
              </w:rPr>
              <w:t>固废</w:t>
            </w:r>
          </w:p>
          <w:p>
            <w:pPr>
              <w:spacing w:line="480" w:lineRule="exact"/>
              <w:ind w:firstLine="480" w:firstLineChars="200"/>
              <w:rPr>
                <w:sz w:val="24"/>
              </w:rPr>
            </w:pPr>
            <w:r>
              <w:rPr>
                <w:rFonts w:hint="eastAsia"/>
                <w:sz w:val="24"/>
              </w:rPr>
              <w:t>医疗废物贮存</w:t>
            </w:r>
            <w:r>
              <w:rPr>
                <w:sz w:val="24"/>
              </w:rPr>
              <w:t>执行《危险废物贮存污染控制标准》（GB18597-2001）</w:t>
            </w:r>
            <w:r>
              <w:rPr>
                <w:rFonts w:hint="eastAsia"/>
                <w:sz w:val="24"/>
              </w:rPr>
              <w:t>及《医疗废物管理条例》中相关规定</w:t>
            </w:r>
            <w:r>
              <w:rPr>
                <w:sz w:val="24"/>
              </w:rPr>
              <w:t>，</w:t>
            </w:r>
            <w:r>
              <w:rPr>
                <w:rFonts w:hint="eastAsia"/>
                <w:sz w:val="24"/>
              </w:rPr>
              <w:t>医疗废物转运执行《医疗废物转运车技术要求》中相关规定；</w:t>
            </w:r>
            <w:r>
              <w:rPr>
                <w:sz w:val="24"/>
              </w:rPr>
              <w:t>一般固体废物执行《中华人民共和国固体废物污染环境防治法》中的有关规定。</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008" w:hRule="atLeast"/>
          <w:jc w:val="center"/>
        </w:trPr>
        <w:tc>
          <w:tcPr>
            <w:tcW w:w="498" w:type="dxa"/>
            <w:vAlign w:val="center"/>
          </w:tcPr>
          <w:p>
            <w:pPr>
              <w:spacing w:line="360" w:lineRule="auto"/>
              <w:jc w:val="center"/>
              <w:rPr>
                <w:b/>
                <w:sz w:val="28"/>
              </w:rPr>
            </w:pPr>
            <w:r>
              <w:rPr>
                <w:b/>
                <w:sz w:val="28"/>
              </w:rPr>
              <w:t>总量控制</w:t>
            </w:r>
          </w:p>
          <w:p>
            <w:pPr>
              <w:spacing w:line="360" w:lineRule="auto"/>
              <w:jc w:val="center"/>
              <w:rPr>
                <w:sz w:val="28"/>
              </w:rPr>
            </w:pPr>
            <w:r>
              <w:rPr>
                <w:b/>
                <w:sz w:val="28"/>
              </w:rPr>
              <w:t>指标</w:t>
            </w:r>
          </w:p>
        </w:tc>
        <w:tc>
          <w:tcPr>
            <w:tcW w:w="7929" w:type="dxa"/>
            <w:vAlign w:val="center"/>
          </w:tcPr>
          <w:p>
            <w:pPr>
              <w:spacing w:line="500" w:lineRule="exact"/>
              <w:ind w:firstLine="480" w:firstLineChars="200"/>
              <w:rPr>
                <w:bCs/>
                <w:sz w:val="24"/>
                <w:szCs w:val="24"/>
              </w:rPr>
            </w:pPr>
            <w:r>
              <w:rPr>
                <w:bCs/>
                <w:sz w:val="24"/>
                <w:szCs w:val="24"/>
              </w:rPr>
              <w:t>1、总量控制原则</w:t>
            </w:r>
          </w:p>
          <w:p>
            <w:pPr>
              <w:spacing w:line="500" w:lineRule="exact"/>
              <w:ind w:firstLine="480" w:firstLineChars="200"/>
              <w:rPr>
                <w:sz w:val="24"/>
                <w:szCs w:val="24"/>
              </w:rPr>
            </w:pPr>
            <w:r>
              <w:rPr>
                <w:sz w:val="24"/>
                <w:szCs w:val="24"/>
              </w:rPr>
              <w:t>根据《“十二五”节能减排综合性工作方案》（国发[2011]26号）以及</w:t>
            </w:r>
            <w:r>
              <w:rPr>
                <w:bCs/>
                <w:sz w:val="24"/>
                <w:szCs w:val="24"/>
              </w:rPr>
              <w:t>《浙江省建设项目主要污染物总量准入审核办法（试行）》（浙环发[2012]10号）</w:t>
            </w:r>
            <w:r>
              <w:rPr>
                <w:sz w:val="24"/>
                <w:szCs w:val="24"/>
              </w:rPr>
              <w:t>，“十二五”期间国家对化学需氧量、氨氮、二氧化硫、氮氧化物实行排放总量控制计划管理。</w:t>
            </w:r>
          </w:p>
          <w:p>
            <w:pPr>
              <w:spacing w:line="500" w:lineRule="exact"/>
              <w:ind w:firstLine="480" w:firstLineChars="200"/>
              <w:rPr>
                <w:bCs/>
                <w:sz w:val="24"/>
                <w:szCs w:val="24"/>
              </w:rPr>
            </w:pPr>
            <w:r>
              <w:rPr>
                <w:bCs/>
                <w:sz w:val="24"/>
                <w:szCs w:val="24"/>
              </w:rPr>
              <w:t>2、总量控制建议值</w:t>
            </w:r>
          </w:p>
          <w:p>
            <w:pPr>
              <w:spacing w:line="500" w:lineRule="exact"/>
              <w:ind w:firstLine="480" w:firstLineChars="200"/>
              <w:rPr>
                <w:sz w:val="24"/>
                <w:szCs w:val="24"/>
              </w:rPr>
            </w:pPr>
            <w:r>
              <w:rPr>
                <w:sz w:val="24"/>
                <w:szCs w:val="24"/>
              </w:rPr>
              <w:t>实施污染物排放总量控制，应立足于实施清洁生产、污染物治理达标排放和排污方案优化选择等为基本控制原则。本项目废水主要为医疗废水</w:t>
            </w:r>
            <w:r>
              <w:rPr>
                <w:rFonts w:hint="eastAsia"/>
                <w:sz w:val="24"/>
                <w:szCs w:val="24"/>
              </w:rPr>
              <w:t>。根据</w:t>
            </w:r>
            <w:r>
              <w:rPr>
                <w:sz w:val="24"/>
                <w:szCs w:val="24"/>
              </w:rPr>
              <w:t>《浙江省环保厅关于印发《浙江省建设项目主要污染物总量准入审核办法（试行）》的通知》（浙环发</w:t>
            </w:r>
            <w:r>
              <w:rPr>
                <w:bCs/>
                <w:sz w:val="24"/>
                <w:szCs w:val="24"/>
              </w:rPr>
              <w:t>[2012]</w:t>
            </w:r>
            <w:r>
              <w:rPr>
                <w:sz w:val="24"/>
                <w:szCs w:val="24"/>
              </w:rPr>
              <w:t>10号）</w:t>
            </w:r>
            <w:r>
              <w:rPr>
                <w:rFonts w:hint="eastAsia"/>
                <w:sz w:val="24"/>
                <w:szCs w:val="24"/>
              </w:rPr>
              <w:t>文件精神，建设项目不排放生产废水，只排放生活污水的，生活污水新增的化学需氧量和氨氮两项水主要污染物排放量可不进行区域替代削减。本项目总量控制建议值</w:t>
            </w:r>
            <w:r>
              <w:rPr>
                <w:sz w:val="24"/>
                <w:szCs w:val="24"/>
              </w:rPr>
              <w:t>为</w:t>
            </w:r>
            <w:r>
              <w:rPr>
                <w:bCs/>
                <w:sz w:val="24"/>
                <w:szCs w:val="24"/>
              </w:rPr>
              <w:t>COD</w:t>
            </w:r>
            <w:r>
              <w:rPr>
                <w:bCs/>
                <w:sz w:val="24"/>
                <w:szCs w:val="24"/>
                <w:vertAlign w:val="subscript"/>
              </w:rPr>
              <w:t>Cr</w:t>
            </w:r>
            <w:r>
              <w:rPr>
                <w:rFonts w:hint="eastAsia"/>
                <w:bCs/>
                <w:sz w:val="24"/>
                <w:szCs w:val="24"/>
              </w:rPr>
              <w:t xml:space="preserve"> 0.006</w:t>
            </w:r>
            <w:r>
              <w:rPr>
                <w:bCs/>
                <w:sz w:val="24"/>
                <w:szCs w:val="24"/>
              </w:rPr>
              <w:t>t/a，NH</w:t>
            </w:r>
            <w:r>
              <w:rPr>
                <w:bCs/>
                <w:sz w:val="24"/>
                <w:szCs w:val="24"/>
                <w:vertAlign w:val="subscript"/>
              </w:rPr>
              <w:t>3</w:t>
            </w:r>
            <w:r>
              <w:rPr>
                <w:bCs/>
                <w:sz w:val="24"/>
                <w:szCs w:val="24"/>
              </w:rPr>
              <w:t>-N</w:t>
            </w:r>
            <w:r>
              <w:rPr>
                <w:rFonts w:hint="eastAsia"/>
                <w:bCs/>
                <w:sz w:val="24"/>
                <w:szCs w:val="24"/>
              </w:rPr>
              <w:t>0.0006</w:t>
            </w:r>
            <w:r>
              <w:rPr>
                <w:bCs/>
                <w:sz w:val="24"/>
                <w:szCs w:val="24"/>
              </w:rPr>
              <w:t>t/a</w:t>
            </w:r>
            <w:r>
              <w:rPr>
                <w:rFonts w:hint="eastAsia"/>
                <w:bCs/>
                <w:sz w:val="24"/>
                <w:szCs w:val="24"/>
              </w:rPr>
              <w:t>。</w:t>
            </w:r>
            <w:r>
              <w:rPr>
                <w:sz w:val="24"/>
                <w:szCs w:val="24"/>
              </w:rPr>
              <w:t>本项目属于第三产业服务业，无二氧化硫和氮氧化物产生</w:t>
            </w:r>
            <w:r>
              <w:rPr>
                <w:rFonts w:hint="eastAsia"/>
                <w:sz w:val="24"/>
                <w:szCs w:val="24"/>
              </w:rPr>
              <w:t>，所排废水包括医疗废水，不排放生产废水，且所排废水均纳入市政污水管网，经城市污水处理厂集中处理，废水污染物总量指标可在污水处理厂核定指标内平衡。因此，本项目</w:t>
            </w:r>
            <w:r>
              <w:rPr>
                <w:bCs/>
                <w:sz w:val="24"/>
                <w:szCs w:val="24"/>
              </w:rPr>
              <w:t>COD</w:t>
            </w:r>
            <w:r>
              <w:rPr>
                <w:bCs/>
                <w:sz w:val="24"/>
                <w:szCs w:val="24"/>
                <w:vertAlign w:val="subscript"/>
              </w:rPr>
              <w:t>Cr</w:t>
            </w:r>
            <w:r>
              <w:rPr>
                <w:rFonts w:hint="eastAsia"/>
                <w:sz w:val="24"/>
                <w:szCs w:val="24"/>
              </w:rPr>
              <w:t>、氨氮排放量无需区域替代削减。</w:t>
            </w:r>
          </w:p>
          <w:p>
            <w:pPr>
              <w:spacing w:line="480" w:lineRule="exact"/>
              <w:ind w:firstLine="480" w:firstLineChars="200"/>
              <w:rPr>
                <w:sz w:val="24"/>
                <w:szCs w:val="24"/>
              </w:rPr>
            </w:pPr>
          </w:p>
        </w:tc>
      </w:tr>
    </w:tbl>
    <w:p>
      <w:pPr>
        <w:snapToGrid w:val="0"/>
        <w:spacing w:line="360" w:lineRule="auto"/>
        <w:outlineLvl w:val="0"/>
        <w:rPr>
          <w:sz w:val="28"/>
        </w:rPr>
      </w:pPr>
      <w:r>
        <w:rPr>
          <w:sz w:val="28"/>
        </w:rPr>
        <w:br w:type="page"/>
      </w:r>
      <w:bookmarkStart w:id="44" w:name="_Toc393400743"/>
      <w:r>
        <w:rPr>
          <w:b/>
          <w:sz w:val="30"/>
          <w:szCs w:val="30"/>
        </w:rPr>
        <w:t>5建设项目工程分析</w:t>
      </w:r>
      <w:bookmarkEnd w:id="44"/>
    </w:p>
    <w:tbl>
      <w:tblPr>
        <w:tblStyle w:val="55"/>
        <w:tblW w:w="84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99" w:hRule="atLeast"/>
          <w:jc w:val="center"/>
        </w:trPr>
        <w:tc>
          <w:tcPr>
            <w:tcW w:w="8405" w:type="dxa"/>
            <w:vAlign w:val="center"/>
          </w:tcPr>
          <w:p>
            <w:pPr>
              <w:pStyle w:val="31"/>
              <w:spacing w:before="0" w:line="480" w:lineRule="exact"/>
              <w:ind w:firstLine="0"/>
              <w:rPr>
                <w:b/>
                <w:sz w:val="24"/>
                <w:szCs w:val="24"/>
              </w:rPr>
            </w:pPr>
            <w:r>
              <w:rPr>
                <w:b/>
                <w:sz w:val="24"/>
                <w:szCs w:val="24"/>
              </w:rPr>
              <w:t>5.1工艺流程简述：</w:t>
            </w:r>
          </w:p>
          <w:p>
            <w:pPr>
              <w:spacing w:line="480" w:lineRule="exact"/>
              <w:ind w:firstLine="360" w:firstLineChars="150"/>
              <w:rPr>
                <w:b/>
                <w:bCs/>
                <w:color w:val="000000"/>
                <w:sz w:val="24"/>
              </w:rPr>
            </w:pPr>
            <w:r>
              <w:rPr>
                <w:color w:val="000000"/>
                <w:sz w:val="24"/>
              </w:rPr>
              <w:t>本项目主要</w:t>
            </w:r>
            <w:r>
              <w:rPr>
                <w:sz w:val="24"/>
              </w:rPr>
              <w:t>从事</w:t>
            </w:r>
            <w:r>
              <w:rPr>
                <w:rFonts w:hint="eastAsia"/>
                <w:sz w:val="24"/>
              </w:rPr>
              <w:t>门诊部医疗服务</w:t>
            </w:r>
            <w:r>
              <w:rPr>
                <w:sz w:val="24"/>
              </w:rPr>
              <w:t>，</w:t>
            </w:r>
            <w:r>
              <w:rPr>
                <w:color w:val="000000"/>
                <w:sz w:val="24"/>
              </w:rPr>
              <w:t>服务流程图详见下图：</w:t>
            </w:r>
          </w:p>
          <w:p>
            <w:pPr>
              <w:spacing w:before="183" w:beforeLines="50" w:line="480" w:lineRule="exact"/>
              <w:jc w:val="center"/>
              <w:rPr>
                <w:b/>
                <w:color w:val="000000"/>
                <w:sz w:val="24"/>
                <w:szCs w:val="21"/>
              </w:rPr>
            </w:pPr>
          </w:p>
          <w:p>
            <w:pPr>
              <w:spacing w:before="183" w:beforeLines="50" w:line="480" w:lineRule="exact"/>
              <w:jc w:val="center"/>
              <w:rPr>
                <w:b/>
                <w:szCs w:val="21"/>
              </w:rPr>
            </w:pPr>
          </w:p>
          <w:p>
            <w:pPr>
              <w:spacing w:before="183" w:beforeLines="50" w:line="480" w:lineRule="exact"/>
              <w:jc w:val="center"/>
              <w:rPr>
                <w:b/>
                <w:szCs w:val="21"/>
              </w:rPr>
            </w:pPr>
          </w:p>
          <w:p>
            <w:pPr>
              <w:spacing w:before="183" w:beforeLines="50" w:line="480" w:lineRule="exact"/>
              <w:jc w:val="center"/>
              <w:rPr>
                <w:b/>
                <w:szCs w:val="21"/>
              </w:rPr>
            </w:pPr>
          </w:p>
          <w:p>
            <w:pPr>
              <w:spacing w:before="183" w:beforeLines="50" w:line="480" w:lineRule="exact"/>
              <w:jc w:val="center"/>
              <w:rPr>
                <w:b/>
                <w:szCs w:val="21"/>
              </w:rPr>
            </w:pPr>
          </w:p>
          <w:p>
            <w:pPr>
              <w:spacing w:before="183" w:beforeLines="50" w:line="480" w:lineRule="exact"/>
              <w:jc w:val="center"/>
              <w:rPr>
                <w:b/>
                <w:szCs w:val="21"/>
              </w:rPr>
            </w:pPr>
          </w:p>
          <w:p>
            <w:pPr>
              <w:spacing w:before="183" w:beforeLines="50" w:line="480" w:lineRule="exact"/>
              <w:jc w:val="center"/>
              <w:rPr>
                <w:b/>
                <w:szCs w:val="21"/>
              </w:rPr>
            </w:pPr>
          </w:p>
          <w:p>
            <w:pPr>
              <w:spacing w:before="183" w:beforeLines="50" w:line="480" w:lineRule="exact"/>
              <w:jc w:val="center"/>
              <w:rPr>
                <w:b/>
                <w:szCs w:val="21"/>
              </w:rPr>
            </w:pPr>
          </w:p>
          <w:p>
            <w:pPr>
              <w:spacing w:before="183" w:beforeLines="50" w:line="480" w:lineRule="exact"/>
              <w:jc w:val="center"/>
              <w:rPr>
                <w:b/>
                <w:szCs w:val="21"/>
              </w:rPr>
            </w:pPr>
          </w:p>
          <w:p>
            <w:pPr>
              <w:spacing w:before="183" w:beforeLines="50" w:line="480" w:lineRule="exact"/>
              <w:jc w:val="center"/>
              <w:rPr>
                <w:b/>
                <w:szCs w:val="21"/>
              </w:rPr>
            </w:pPr>
            <w:r>
              <w:rPr>
                <w:b/>
                <w:color w:val="000000"/>
                <w:sz w:val="24"/>
                <w:szCs w:val="21"/>
              </w:rPr>
              <w:pict>
                <v:group id="_x0000_s1098" o:spid="_x0000_s1098" o:spt="203" style="height:322.85pt;width:409.45pt;" coordorigin="2362,5622" coordsize="7200,5680" editas="canvas">
                  <o:lock v:ext="edit"/>
                  <v:shape id="_x0000_s1099" o:spid="_x0000_s1099" o:spt="75" type="#_x0000_t75" style="position:absolute;left:2362;top:5622;height:5680;width:7200;" filled="f" o:preferrelative="f" stroked="f" coordsize="21600,21600">
                    <v:path/>
                    <v:fill on="f" focussize="0,0"/>
                    <v:stroke on="f" joinstyle="miter"/>
                    <v:imagedata o:title=""/>
                    <o:lock v:ext="edit" text="t" aspectratio="t"/>
                  </v:shape>
                  <v:shape id="_x0000_s1100" o:spid="_x0000_s1100" o:spt="75" type="#_x0000_t75" style="position:absolute;left:2362;top:5794;height:5239;width:7200;" filled="f" o:preferrelative="t" stroked="f" coordsize="21600,21600">
                    <v:path/>
                    <v:fill on="f" focussize="0,0"/>
                    <v:stroke on="f" joinstyle="miter"/>
                    <v:imagedata r:id="rId13" o:title="QQ浏览器截图_20160407150900_2BB3F9D01F9F42d1961AF15B134176AD"/>
                    <o:lock v:ext="edit" aspectratio="t"/>
                  </v:shape>
                  <w10:wrap type="none"/>
                  <w10:anchorlock/>
                </v:group>
              </w:pict>
            </w:r>
          </w:p>
          <w:p>
            <w:pPr>
              <w:spacing w:before="183" w:beforeLines="50" w:line="480" w:lineRule="exact"/>
              <w:jc w:val="center"/>
              <w:rPr>
                <w:b/>
                <w:szCs w:val="21"/>
              </w:rPr>
            </w:pPr>
            <w:r>
              <w:rPr>
                <w:b/>
                <w:szCs w:val="21"/>
              </w:rPr>
              <w:t>图5-1  门诊流程及其产污示意图</w:t>
            </w:r>
          </w:p>
          <w:p>
            <w:pPr>
              <w:tabs>
                <w:tab w:val="left" w:pos="2520"/>
                <w:tab w:val="left" w:pos="2880"/>
              </w:tabs>
              <w:spacing w:line="480" w:lineRule="exact"/>
              <w:rPr>
                <w:b/>
                <w:sz w:val="24"/>
              </w:rPr>
            </w:pPr>
            <w:r>
              <w:rPr>
                <w:rFonts w:hint="eastAsia"/>
                <w:b/>
                <w:color w:val="000000"/>
                <w:sz w:val="24"/>
              </w:rPr>
              <w:t>诊疗</w:t>
            </w:r>
            <w:r>
              <w:rPr>
                <w:b/>
                <w:color w:val="000000"/>
                <w:sz w:val="24"/>
              </w:rPr>
              <w:t>流程说明：</w:t>
            </w:r>
          </w:p>
          <w:p>
            <w:pPr>
              <w:adjustRightInd w:val="0"/>
              <w:snapToGrid w:val="0"/>
              <w:spacing w:line="480" w:lineRule="exact"/>
              <w:ind w:firstLine="480" w:firstLineChars="200"/>
              <w:jc w:val="left"/>
              <w:rPr>
                <w:color w:val="000000"/>
                <w:sz w:val="24"/>
                <w:szCs w:val="24"/>
              </w:rPr>
            </w:pPr>
            <w:r>
              <w:rPr>
                <w:rFonts w:hint="eastAsia"/>
                <w:color w:val="000000"/>
                <w:sz w:val="24"/>
                <w:szCs w:val="24"/>
              </w:rPr>
              <w:t>拔牙、补牙、镶牙：拔牙后委托外协单位根据牙模铸造和制作牙套，用少量粘固粉搅拌成型后再对顾客进行补牙、镶牙工序，最后待固化后修整。</w:t>
            </w:r>
          </w:p>
          <w:p>
            <w:pPr>
              <w:adjustRightInd w:val="0"/>
              <w:snapToGrid w:val="0"/>
              <w:spacing w:line="480" w:lineRule="exact"/>
              <w:ind w:firstLine="480" w:firstLineChars="200"/>
              <w:jc w:val="left"/>
              <w:rPr>
                <w:sz w:val="24"/>
                <w:szCs w:val="24"/>
              </w:rPr>
            </w:pPr>
            <w:r>
              <w:rPr>
                <w:rFonts w:hint="eastAsia"/>
                <w:color w:val="000000"/>
                <w:sz w:val="24"/>
                <w:szCs w:val="24"/>
              </w:rPr>
              <w:t>本项目不使用含汞补牙材料。</w:t>
            </w:r>
          </w:p>
          <w:p>
            <w:pPr>
              <w:pStyle w:val="23"/>
              <w:adjustRightInd w:val="0"/>
              <w:snapToGrid w:val="0"/>
              <w:spacing w:line="480" w:lineRule="exact"/>
              <w:ind w:firstLine="0" w:firstLineChars="0"/>
              <w:rPr>
                <w:b/>
                <w:szCs w:val="24"/>
              </w:rPr>
            </w:pPr>
            <w:r>
              <w:rPr>
                <w:b/>
                <w:szCs w:val="24"/>
              </w:rPr>
              <w:t>5.2建设项目污染源强分析</w:t>
            </w:r>
          </w:p>
          <w:p>
            <w:pPr>
              <w:pStyle w:val="63"/>
              <w:adjustRightInd w:val="0"/>
              <w:snapToGrid w:val="0"/>
              <w:spacing w:line="480" w:lineRule="exact"/>
              <w:ind w:firstLine="0"/>
              <w:rPr>
                <w:b/>
              </w:rPr>
            </w:pPr>
            <w:r>
              <w:rPr>
                <w:b/>
              </w:rPr>
              <w:t>5.2.1、废气</w:t>
            </w:r>
          </w:p>
          <w:p>
            <w:pPr>
              <w:adjustRightInd w:val="0"/>
              <w:snapToGrid w:val="0"/>
              <w:spacing w:line="480" w:lineRule="exact"/>
              <w:ind w:firstLine="480" w:firstLineChars="200"/>
              <w:rPr>
                <w:sz w:val="24"/>
              </w:rPr>
            </w:pPr>
            <w:r>
              <w:rPr>
                <w:sz w:val="24"/>
              </w:rPr>
              <w:t>本项目</w:t>
            </w:r>
            <w:r>
              <w:rPr>
                <w:rFonts w:hint="eastAsia"/>
                <w:sz w:val="24"/>
              </w:rPr>
              <w:t>无</w:t>
            </w:r>
            <w:r>
              <w:rPr>
                <w:sz w:val="24"/>
              </w:rPr>
              <w:t>废气污染物产生。</w:t>
            </w:r>
          </w:p>
          <w:p>
            <w:pPr>
              <w:adjustRightInd w:val="0"/>
              <w:snapToGrid w:val="0"/>
              <w:spacing w:line="480" w:lineRule="exact"/>
              <w:rPr>
                <w:b/>
                <w:sz w:val="24"/>
              </w:rPr>
            </w:pPr>
            <w:r>
              <w:rPr>
                <w:b/>
                <w:sz w:val="24"/>
              </w:rPr>
              <w:t>5.2.2、废水</w:t>
            </w:r>
          </w:p>
          <w:p>
            <w:pPr>
              <w:adjustRightInd w:val="0"/>
              <w:snapToGrid w:val="0"/>
              <w:spacing w:line="480" w:lineRule="exact"/>
              <w:ind w:firstLine="480" w:firstLineChars="200"/>
              <w:rPr>
                <w:b/>
                <w:sz w:val="24"/>
              </w:rPr>
            </w:pPr>
            <w:r>
              <w:rPr>
                <w:rFonts w:hint="eastAsia"/>
                <w:bCs/>
                <w:sz w:val="24"/>
              </w:rPr>
              <w:t>根据《医院污水处理工程技术规范》(HJ2029—2013)的定义，医院门诊、病房、手术室、各类检验室、病理解剖室、放射室、洗衣房、太平间等处排出的诊疗、生活及粪便污水为医疗废水，且如若办公、食堂、宿舍等排水与上述污水混合排出时亦视为医疗废水。本项目没有单独的办公、食堂及宿舍废水产生，因此全部算做医疗废水。</w:t>
            </w:r>
          </w:p>
          <w:p>
            <w:pPr>
              <w:spacing w:line="480" w:lineRule="exact"/>
              <w:ind w:firstLine="480" w:firstLineChars="200"/>
              <w:rPr>
                <w:sz w:val="24"/>
              </w:rPr>
            </w:pPr>
            <w:r>
              <w:rPr>
                <w:rFonts w:hint="eastAsia"/>
                <w:sz w:val="24"/>
              </w:rPr>
              <w:t>因此</w:t>
            </w:r>
            <w:r>
              <w:rPr>
                <w:sz w:val="24"/>
              </w:rPr>
              <w:t>本项目产生的废水主要为医疗废水。</w:t>
            </w:r>
          </w:p>
          <w:p>
            <w:pPr>
              <w:spacing w:line="480" w:lineRule="exact"/>
              <w:ind w:firstLine="480" w:firstLineChars="200"/>
              <w:rPr>
                <w:sz w:val="24"/>
              </w:rPr>
            </w:pPr>
            <w:r>
              <w:rPr>
                <w:sz w:val="24"/>
              </w:rPr>
              <w:t>根据《建筑给水排水设计规范》（GB50015-2003）的用水量，其产污情况见下表5-1：</w:t>
            </w:r>
          </w:p>
          <w:p>
            <w:pPr>
              <w:spacing w:line="440" w:lineRule="exact"/>
              <w:jc w:val="center"/>
              <w:rPr>
                <w:b/>
                <w:szCs w:val="21"/>
              </w:rPr>
            </w:pPr>
            <w:r>
              <w:rPr>
                <w:b/>
                <w:szCs w:val="21"/>
              </w:rPr>
              <w:t>表5-1   建设项目日均用水、排水量情况表</w:t>
            </w:r>
          </w:p>
          <w:tbl>
            <w:tblPr>
              <w:tblStyle w:val="55"/>
              <w:tblW w:w="7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8"/>
              <w:gridCol w:w="1119"/>
              <w:gridCol w:w="1118"/>
              <w:gridCol w:w="1117"/>
              <w:gridCol w:w="1117"/>
              <w:gridCol w:w="1118"/>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37" w:type="dxa"/>
                  <w:gridSpan w:val="2"/>
                  <w:vAlign w:val="center"/>
                </w:tcPr>
                <w:p>
                  <w:pPr>
                    <w:spacing w:line="0" w:lineRule="atLeast"/>
                    <w:jc w:val="center"/>
                    <w:rPr>
                      <w:szCs w:val="21"/>
                    </w:rPr>
                  </w:pPr>
                  <w:r>
                    <w:rPr>
                      <w:szCs w:val="21"/>
                    </w:rPr>
                    <w:t>内容</w:t>
                  </w:r>
                </w:p>
              </w:tc>
              <w:tc>
                <w:tcPr>
                  <w:tcW w:w="1118" w:type="dxa"/>
                  <w:vAlign w:val="center"/>
                </w:tcPr>
                <w:p>
                  <w:pPr>
                    <w:spacing w:line="0" w:lineRule="atLeast"/>
                    <w:jc w:val="center"/>
                    <w:rPr>
                      <w:szCs w:val="21"/>
                    </w:rPr>
                  </w:pPr>
                  <w:r>
                    <w:rPr>
                      <w:szCs w:val="21"/>
                    </w:rPr>
                    <w:t>人数</w:t>
                  </w:r>
                </w:p>
              </w:tc>
              <w:tc>
                <w:tcPr>
                  <w:tcW w:w="1117" w:type="dxa"/>
                  <w:tcBorders>
                    <w:bottom w:val="single" w:color="auto" w:sz="4" w:space="0"/>
                  </w:tcBorders>
                  <w:vAlign w:val="center"/>
                </w:tcPr>
                <w:p>
                  <w:pPr>
                    <w:spacing w:line="0" w:lineRule="atLeast"/>
                    <w:jc w:val="center"/>
                    <w:rPr>
                      <w:szCs w:val="21"/>
                    </w:rPr>
                  </w:pPr>
                  <w:r>
                    <w:rPr>
                      <w:szCs w:val="21"/>
                    </w:rPr>
                    <w:t>用水系数</w:t>
                  </w:r>
                </w:p>
              </w:tc>
              <w:tc>
                <w:tcPr>
                  <w:tcW w:w="1117" w:type="dxa"/>
                  <w:vAlign w:val="center"/>
                </w:tcPr>
                <w:p>
                  <w:pPr>
                    <w:spacing w:line="0" w:lineRule="atLeast"/>
                    <w:jc w:val="center"/>
                    <w:rPr>
                      <w:szCs w:val="21"/>
                    </w:rPr>
                  </w:pPr>
                  <w:r>
                    <w:rPr>
                      <w:szCs w:val="21"/>
                    </w:rPr>
                    <w:t>用水量</w:t>
                  </w:r>
                </w:p>
              </w:tc>
              <w:tc>
                <w:tcPr>
                  <w:tcW w:w="1118" w:type="dxa"/>
                  <w:vAlign w:val="center"/>
                </w:tcPr>
                <w:p>
                  <w:pPr>
                    <w:spacing w:line="0" w:lineRule="atLeast"/>
                    <w:jc w:val="center"/>
                    <w:rPr>
                      <w:szCs w:val="21"/>
                    </w:rPr>
                  </w:pPr>
                  <w:r>
                    <w:rPr>
                      <w:szCs w:val="21"/>
                    </w:rPr>
                    <w:t>排水系数</w:t>
                  </w:r>
                </w:p>
              </w:tc>
              <w:tc>
                <w:tcPr>
                  <w:tcW w:w="1117" w:type="dxa"/>
                  <w:vAlign w:val="center"/>
                </w:tcPr>
                <w:p>
                  <w:pPr>
                    <w:spacing w:line="0" w:lineRule="atLeast"/>
                    <w:jc w:val="center"/>
                    <w:rPr>
                      <w:szCs w:val="21"/>
                    </w:rPr>
                  </w:pPr>
                  <w:r>
                    <w:rPr>
                      <w:szCs w:val="21"/>
                    </w:rPr>
                    <w:t>排水量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8" w:type="dxa"/>
                  <w:vAlign w:val="center"/>
                </w:tcPr>
                <w:p>
                  <w:pPr>
                    <w:spacing w:line="0" w:lineRule="atLeast"/>
                    <w:jc w:val="center"/>
                    <w:rPr>
                      <w:szCs w:val="21"/>
                    </w:rPr>
                  </w:pPr>
                  <w:r>
                    <w:rPr>
                      <w:szCs w:val="21"/>
                    </w:rPr>
                    <w:t>病人</w:t>
                  </w:r>
                </w:p>
              </w:tc>
              <w:tc>
                <w:tcPr>
                  <w:tcW w:w="1119" w:type="dxa"/>
                  <w:vAlign w:val="center"/>
                </w:tcPr>
                <w:p>
                  <w:pPr>
                    <w:spacing w:line="0" w:lineRule="atLeast"/>
                    <w:jc w:val="center"/>
                    <w:rPr>
                      <w:szCs w:val="21"/>
                    </w:rPr>
                  </w:pPr>
                  <w:r>
                    <w:rPr>
                      <w:szCs w:val="21"/>
                    </w:rPr>
                    <w:t>医疗用水</w:t>
                  </w:r>
                </w:p>
              </w:tc>
              <w:tc>
                <w:tcPr>
                  <w:tcW w:w="1118" w:type="dxa"/>
                  <w:vAlign w:val="center"/>
                </w:tcPr>
                <w:p>
                  <w:pPr>
                    <w:spacing w:line="0" w:lineRule="atLeast"/>
                    <w:jc w:val="center"/>
                    <w:rPr>
                      <w:szCs w:val="21"/>
                    </w:rPr>
                  </w:pPr>
                  <w:r>
                    <w:rPr>
                      <w:rFonts w:hint="eastAsia"/>
                      <w:szCs w:val="21"/>
                    </w:rPr>
                    <w:t>20</w:t>
                  </w:r>
                </w:p>
              </w:tc>
              <w:tc>
                <w:tcPr>
                  <w:tcW w:w="1117" w:type="dxa"/>
                  <w:vAlign w:val="center"/>
                </w:tcPr>
                <w:p>
                  <w:pPr>
                    <w:spacing w:line="0" w:lineRule="atLeast"/>
                    <w:jc w:val="center"/>
                    <w:rPr>
                      <w:szCs w:val="21"/>
                    </w:rPr>
                  </w:pPr>
                  <w:r>
                    <w:rPr>
                      <w:szCs w:val="21"/>
                    </w:rPr>
                    <w:t>15 L/人·d</w:t>
                  </w:r>
                </w:p>
              </w:tc>
              <w:tc>
                <w:tcPr>
                  <w:tcW w:w="1117" w:type="dxa"/>
                  <w:vAlign w:val="center"/>
                </w:tcPr>
                <w:p>
                  <w:pPr>
                    <w:spacing w:line="0" w:lineRule="atLeast"/>
                    <w:jc w:val="center"/>
                    <w:rPr>
                      <w:szCs w:val="21"/>
                    </w:rPr>
                  </w:pPr>
                  <w:r>
                    <w:rPr>
                      <w:rFonts w:hint="eastAsia"/>
                      <w:szCs w:val="21"/>
                    </w:rPr>
                    <w:t>0.3</w:t>
                  </w:r>
                  <w:r>
                    <w:rPr>
                      <w:szCs w:val="21"/>
                    </w:rPr>
                    <w:t>t/d</w:t>
                  </w:r>
                </w:p>
              </w:tc>
              <w:tc>
                <w:tcPr>
                  <w:tcW w:w="1118" w:type="dxa"/>
                  <w:vMerge w:val="restart"/>
                  <w:vAlign w:val="center"/>
                </w:tcPr>
                <w:p>
                  <w:pPr>
                    <w:spacing w:line="0" w:lineRule="atLeast"/>
                    <w:jc w:val="center"/>
                    <w:rPr>
                      <w:szCs w:val="21"/>
                    </w:rPr>
                  </w:pPr>
                  <w:r>
                    <w:rPr>
                      <w:szCs w:val="21"/>
                    </w:rPr>
                    <w:t>0.9</w:t>
                  </w:r>
                </w:p>
              </w:tc>
              <w:tc>
                <w:tcPr>
                  <w:tcW w:w="1117" w:type="dxa"/>
                  <w:vAlign w:val="center"/>
                </w:tcPr>
                <w:p>
                  <w:pPr>
                    <w:spacing w:line="0" w:lineRule="atLeast"/>
                    <w:jc w:val="center"/>
                    <w:rPr>
                      <w:szCs w:val="21"/>
                    </w:rPr>
                  </w:pPr>
                  <w:r>
                    <w:rPr>
                      <w:rFonts w:hint="eastAsia"/>
                      <w:szCs w:val="21"/>
                    </w:rPr>
                    <w:t>0.27</w:t>
                  </w:r>
                  <w:r>
                    <w:rPr>
                      <w:szCs w:val="21"/>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8" w:type="dxa"/>
                  <w:vAlign w:val="center"/>
                </w:tcPr>
                <w:p>
                  <w:pPr>
                    <w:spacing w:line="0" w:lineRule="atLeast"/>
                    <w:jc w:val="center"/>
                    <w:rPr>
                      <w:szCs w:val="21"/>
                    </w:rPr>
                  </w:pPr>
                  <w:r>
                    <w:rPr>
                      <w:szCs w:val="21"/>
                    </w:rPr>
                    <w:t>员工</w:t>
                  </w:r>
                </w:p>
              </w:tc>
              <w:tc>
                <w:tcPr>
                  <w:tcW w:w="1119" w:type="dxa"/>
                  <w:vAlign w:val="center"/>
                </w:tcPr>
                <w:p>
                  <w:pPr>
                    <w:spacing w:line="0" w:lineRule="atLeast"/>
                    <w:jc w:val="center"/>
                    <w:rPr>
                      <w:szCs w:val="21"/>
                    </w:rPr>
                  </w:pPr>
                  <w:r>
                    <w:rPr>
                      <w:szCs w:val="21"/>
                    </w:rPr>
                    <w:t>生活用水</w:t>
                  </w:r>
                </w:p>
              </w:tc>
              <w:tc>
                <w:tcPr>
                  <w:tcW w:w="1118" w:type="dxa"/>
                  <w:vAlign w:val="center"/>
                </w:tcPr>
                <w:p>
                  <w:pPr>
                    <w:spacing w:line="0" w:lineRule="atLeast"/>
                    <w:jc w:val="center"/>
                    <w:rPr>
                      <w:szCs w:val="21"/>
                    </w:rPr>
                  </w:pPr>
                  <w:r>
                    <w:rPr>
                      <w:rFonts w:hint="eastAsia"/>
                      <w:szCs w:val="21"/>
                    </w:rPr>
                    <w:t>2</w:t>
                  </w:r>
                </w:p>
              </w:tc>
              <w:tc>
                <w:tcPr>
                  <w:tcW w:w="1117" w:type="dxa"/>
                  <w:vAlign w:val="center"/>
                </w:tcPr>
                <w:p>
                  <w:pPr>
                    <w:spacing w:line="0" w:lineRule="atLeast"/>
                    <w:jc w:val="center"/>
                    <w:rPr>
                      <w:szCs w:val="21"/>
                    </w:rPr>
                  </w:pPr>
                  <w:r>
                    <w:rPr>
                      <w:szCs w:val="21"/>
                    </w:rPr>
                    <w:t>50 L/人·d</w:t>
                  </w:r>
                </w:p>
              </w:tc>
              <w:tc>
                <w:tcPr>
                  <w:tcW w:w="1117" w:type="dxa"/>
                  <w:vAlign w:val="center"/>
                </w:tcPr>
                <w:p>
                  <w:pPr>
                    <w:spacing w:line="0" w:lineRule="atLeast"/>
                    <w:jc w:val="center"/>
                    <w:rPr>
                      <w:szCs w:val="21"/>
                    </w:rPr>
                  </w:pPr>
                  <w:r>
                    <w:rPr>
                      <w:rFonts w:hint="eastAsia"/>
                      <w:szCs w:val="21"/>
                    </w:rPr>
                    <w:t>0.1</w:t>
                  </w:r>
                  <w:r>
                    <w:rPr>
                      <w:szCs w:val="21"/>
                    </w:rPr>
                    <w:t>t/d</w:t>
                  </w:r>
                </w:p>
              </w:tc>
              <w:tc>
                <w:tcPr>
                  <w:tcW w:w="1118" w:type="dxa"/>
                  <w:vMerge w:val="continue"/>
                  <w:vAlign w:val="center"/>
                </w:tcPr>
                <w:p>
                  <w:pPr>
                    <w:spacing w:line="0" w:lineRule="atLeast"/>
                    <w:jc w:val="center"/>
                    <w:rPr>
                      <w:szCs w:val="21"/>
                    </w:rPr>
                  </w:pPr>
                </w:p>
              </w:tc>
              <w:tc>
                <w:tcPr>
                  <w:tcW w:w="1117" w:type="dxa"/>
                  <w:vAlign w:val="center"/>
                </w:tcPr>
                <w:p>
                  <w:pPr>
                    <w:spacing w:line="0" w:lineRule="atLeast"/>
                    <w:jc w:val="center"/>
                    <w:rPr>
                      <w:szCs w:val="21"/>
                    </w:rPr>
                  </w:pPr>
                  <w:r>
                    <w:rPr>
                      <w:szCs w:val="21"/>
                    </w:rPr>
                    <w:t>0.</w:t>
                  </w:r>
                  <w:r>
                    <w:rPr>
                      <w:rFonts w:hint="eastAsia"/>
                      <w:szCs w:val="21"/>
                    </w:rPr>
                    <w:t>09</w:t>
                  </w:r>
                  <w:r>
                    <w:rPr>
                      <w:szCs w:val="21"/>
                    </w:rPr>
                    <w:t>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472" w:type="dxa"/>
                  <w:gridSpan w:val="4"/>
                  <w:vAlign w:val="center"/>
                </w:tcPr>
                <w:p>
                  <w:pPr>
                    <w:spacing w:line="0" w:lineRule="atLeast"/>
                    <w:jc w:val="center"/>
                    <w:rPr>
                      <w:szCs w:val="21"/>
                    </w:rPr>
                  </w:pPr>
                  <w:r>
                    <w:rPr>
                      <w:szCs w:val="21"/>
                    </w:rPr>
                    <w:t>合计</w:t>
                  </w:r>
                </w:p>
              </w:tc>
              <w:tc>
                <w:tcPr>
                  <w:tcW w:w="1117" w:type="dxa"/>
                  <w:vAlign w:val="center"/>
                </w:tcPr>
                <w:p>
                  <w:pPr>
                    <w:spacing w:line="0" w:lineRule="atLeast"/>
                    <w:jc w:val="center"/>
                    <w:rPr>
                      <w:szCs w:val="21"/>
                    </w:rPr>
                  </w:pPr>
                  <w:r>
                    <w:rPr>
                      <w:szCs w:val="21"/>
                    </w:rPr>
                    <w:t>0.</w:t>
                  </w:r>
                  <w:r>
                    <w:rPr>
                      <w:rFonts w:hint="eastAsia"/>
                      <w:szCs w:val="21"/>
                    </w:rPr>
                    <w:t>4</w:t>
                  </w:r>
                  <w:r>
                    <w:rPr>
                      <w:szCs w:val="21"/>
                    </w:rPr>
                    <w:t>t/d</w:t>
                  </w:r>
                </w:p>
              </w:tc>
              <w:tc>
                <w:tcPr>
                  <w:tcW w:w="1118" w:type="dxa"/>
                  <w:vAlign w:val="center"/>
                </w:tcPr>
                <w:p>
                  <w:pPr>
                    <w:spacing w:line="0" w:lineRule="atLeast"/>
                    <w:jc w:val="center"/>
                    <w:rPr>
                      <w:szCs w:val="21"/>
                    </w:rPr>
                  </w:pPr>
                  <w:r>
                    <w:rPr>
                      <w:szCs w:val="21"/>
                    </w:rPr>
                    <w:t>/</w:t>
                  </w:r>
                </w:p>
              </w:tc>
              <w:tc>
                <w:tcPr>
                  <w:tcW w:w="1117" w:type="dxa"/>
                  <w:vAlign w:val="center"/>
                </w:tcPr>
                <w:p>
                  <w:pPr>
                    <w:spacing w:line="0" w:lineRule="atLeast"/>
                    <w:jc w:val="center"/>
                    <w:rPr>
                      <w:szCs w:val="21"/>
                    </w:rPr>
                  </w:pPr>
                  <w:r>
                    <w:rPr>
                      <w:szCs w:val="21"/>
                    </w:rPr>
                    <w:t>0.</w:t>
                  </w:r>
                  <w:r>
                    <w:rPr>
                      <w:rFonts w:hint="eastAsia"/>
                      <w:szCs w:val="21"/>
                    </w:rPr>
                    <w:t>36</w:t>
                  </w:r>
                  <w:r>
                    <w:rPr>
                      <w:szCs w:val="21"/>
                    </w:rPr>
                    <w:t>t/d</w:t>
                  </w:r>
                </w:p>
              </w:tc>
            </w:tr>
          </w:tbl>
          <w:p>
            <w:pPr>
              <w:spacing w:line="480" w:lineRule="exact"/>
              <w:ind w:firstLine="480" w:firstLineChars="200"/>
              <w:rPr>
                <w:sz w:val="24"/>
              </w:rPr>
            </w:pPr>
            <w:r>
              <w:rPr>
                <w:sz w:val="24"/>
              </w:rPr>
              <w:t>全年以360天计，项目总用水量约</w:t>
            </w:r>
            <w:r>
              <w:rPr>
                <w:rFonts w:hint="eastAsia"/>
                <w:sz w:val="24"/>
              </w:rPr>
              <w:t>0.4</w:t>
            </w:r>
            <w:r>
              <w:rPr>
                <w:sz w:val="24"/>
              </w:rPr>
              <w:t>t/d，即</w:t>
            </w:r>
            <w:r>
              <w:rPr>
                <w:rFonts w:hint="eastAsia"/>
                <w:sz w:val="24"/>
              </w:rPr>
              <w:t>144</w:t>
            </w:r>
            <w:r>
              <w:rPr>
                <w:sz w:val="24"/>
              </w:rPr>
              <w:t>t/a，排水量约为</w:t>
            </w:r>
            <w:r>
              <w:rPr>
                <w:rFonts w:hint="eastAsia"/>
                <w:sz w:val="24"/>
              </w:rPr>
              <w:t>0.36</w:t>
            </w:r>
            <w:r>
              <w:rPr>
                <w:sz w:val="24"/>
              </w:rPr>
              <w:t>t/d，即</w:t>
            </w:r>
            <w:r>
              <w:rPr>
                <w:rFonts w:hint="eastAsia"/>
                <w:sz w:val="24"/>
              </w:rPr>
              <w:t>129.6</w:t>
            </w:r>
            <w:r>
              <w:rPr>
                <w:sz w:val="24"/>
              </w:rPr>
              <w:t>t/a。</w:t>
            </w:r>
          </w:p>
          <w:p>
            <w:pPr>
              <w:pStyle w:val="63"/>
              <w:adjustRightInd w:val="0"/>
              <w:snapToGrid w:val="0"/>
              <w:spacing w:line="480" w:lineRule="exact"/>
              <w:ind w:firstLine="480" w:firstLineChars="200"/>
              <w:rPr>
                <w:szCs w:val="24"/>
              </w:rPr>
            </w:pPr>
            <w:r>
              <w:rPr>
                <w:rFonts w:hint="eastAsia"/>
                <w:szCs w:val="24"/>
              </w:rPr>
              <w:t>本项目排放的废水主要为医疗机构废水（包括生活污水和诊疗废水），废水总产生量为129.6t/a，参考环境保护部发布的《医院污水处理工程技术规范》（HJ2029-2013）中提供的医院污水水质，见表 5-2。</w:t>
            </w:r>
          </w:p>
          <w:p>
            <w:pPr>
              <w:pStyle w:val="63"/>
              <w:adjustRightInd w:val="0"/>
              <w:snapToGrid w:val="0"/>
              <w:spacing w:line="480" w:lineRule="exact"/>
              <w:ind w:firstLine="422" w:firstLineChars="200"/>
              <w:jc w:val="center"/>
              <w:rPr>
                <w:b/>
                <w:sz w:val="21"/>
                <w:szCs w:val="21"/>
              </w:rPr>
            </w:pPr>
            <w:r>
              <w:rPr>
                <w:rFonts w:hint="eastAsia"/>
                <w:b/>
                <w:sz w:val="21"/>
                <w:szCs w:val="21"/>
              </w:rPr>
              <w:t>表 5-2医院污水水质参考值</w:t>
            </w:r>
          </w:p>
          <w:tbl>
            <w:tblPr>
              <w:tblStyle w:val="56"/>
              <w:tblW w:w="7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1520"/>
              <w:gridCol w:w="1107"/>
              <w:gridCol w:w="1521"/>
              <w:gridCol w:w="2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0" w:type="dxa"/>
                  <w:vAlign w:val="center"/>
                </w:tcPr>
                <w:p>
                  <w:pPr>
                    <w:spacing w:line="0" w:lineRule="atLeast"/>
                    <w:jc w:val="center"/>
                    <w:rPr>
                      <w:szCs w:val="21"/>
                    </w:rPr>
                  </w:pPr>
                  <w:r>
                    <w:rPr>
                      <w:rFonts w:hint="eastAsia"/>
                      <w:szCs w:val="21"/>
                    </w:rPr>
                    <w:t>项目</w:t>
                  </w:r>
                </w:p>
              </w:tc>
              <w:tc>
                <w:tcPr>
                  <w:tcW w:w="1520" w:type="dxa"/>
                  <w:vAlign w:val="center"/>
                </w:tcPr>
                <w:p>
                  <w:pPr>
                    <w:spacing w:line="0" w:lineRule="atLeast"/>
                    <w:jc w:val="center"/>
                    <w:rPr>
                      <w:szCs w:val="21"/>
                    </w:rPr>
                  </w:pPr>
                  <w:r>
                    <w:rPr>
                      <w:szCs w:val="21"/>
                    </w:rPr>
                    <w:t>COD</w:t>
                  </w:r>
                  <w:r>
                    <w:rPr>
                      <w:szCs w:val="21"/>
                      <w:vertAlign w:val="subscript"/>
                    </w:rPr>
                    <w:t>Cr</w:t>
                  </w:r>
                  <w:r>
                    <w:rPr>
                      <w:rFonts w:hint="eastAsia"/>
                      <w:szCs w:val="21"/>
                    </w:rPr>
                    <w:t>（mg/L）</w:t>
                  </w:r>
                </w:p>
              </w:tc>
              <w:tc>
                <w:tcPr>
                  <w:tcW w:w="1107" w:type="dxa"/>
                  <w:vAlign w:val="center"/>
                </w:tcPr>
                <w:p>
                  <w:pPr>
                    <w:spacing w:line="0" w:lineRule="atLeast"/>
                    <w:jc w:val="center"/>
                    <w:rPr>
                      <w:szCs w:val="21"/>
                    </w:rPr>
                  </w:pPr>
                  <w:r>
                    <w:rPr>
                      <w:rFonts w:hint="eastAsia"/>
                      <w:szCs w:val="21"/>
                    </w:rPr>
                    <w:t>SS（mg/L）</w:t>
                  </w:r>
                </w:p>
              </w:tc>
              <w:tc>
                <w:tcPr>
                  <w:tcW w:w="1521" w:type="dxa"/>
                  <w:vAlign w:val="center"/>
                </w:tcPr>
                <w:p>
                  <w:pPr>
                    <w:spacing w:line="0" w:lineRule="atLeast"/>
                    <w:jc w:val="center"/>
                    <w:rPr>
                      <w:szCs w:val="21"/>
                    </w:rPr>
                  </w:pPr>
                  <w:r>
                    <w:rPr>
                      <w:rFonts w:hint="eastAsia"/>
                      <w:szCs w:val="21"/>
                    </w:rPr>
                    <w:t>NH</w:t>
                  </w:r>
                  <w:r>
                    <w:rPr>
                      <w:rFonts w:hint="eastAsia"/>
                      <w:szCs w:val="21"/>
                      <w:vertAlign w:val="subscript"/>
                    </w:rPr>
                    <w:t>3</w:t>
                  </w:r>
                  <w:r>
                    <w:rPr>
                      <w:rFonts w:hint="eastAsia"/>
                      <w:szCs w:val="21"/>
                    </w:rPr>
                    <w:t>-N（mg/L）</w:t>
                  </w:r>
                </w:p>
              </w:tc>
              <w:tc>
                <w:tcPr>
                  <w:tcW w:w="2103" w:type="dxa"/>
                  <w:vAlign w:val="center"/>
                </w:tcPr>
                <w:p>
                  <w:pPr>
                    <w:spacing w:line="0" w:lineRule="atLeast"/>
                    <w:jc w:val="center"/>
                    <w:rPr>
                      <w:szCs w:val="21"/>
                    </w:rPr>
                  </w:pPr>
                  <w:r>
                    <w:rPr>
                      <w:rFonts w:hint="eastAsia"/>
                      <w:szCs w:val="21"/>
                    </w:rPr>
                    <w:t>粪大肠杆菌（个/L）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0" w:type="dxa"/>
                  <w:vAlign w:val="center"/>
                </w:tcPr>
                <w:p>
                  <w:pPr>
                    <w:spacing w:line="0" w:lineRule="atLeast"/>
                    <w:jc w:val="center"/>
                    <w:rPr>
                      <w:szCs w:val="21"/>
                    </w:rPr>
                  </w:pPr>
                  <w:r>
                    <w:rPr>
                      <w:rFonts w:hint="eastAsia"/>
                      <w:szCs w:val="21"/>
                    </w:rPr>
                    <w:t>污水浓度范围</w:t>
                  </w:r>
                </w:p>
              </w:tc>
              <w:tc>
                <w:tcPr>
                  <w:tcW w:w="1520" w:type="dxa"/>
                  <w:vAlign w:val="center"/>
                </w:tcPr>
                <w:p>
                  <w:pPr>
                    <w:pStyle w:val="63"/>
                    <w:adjustRightInd w:val="0"/>
                    <w:snapToGrid w:val="0"/>
                    <w:spacing w:line="0" w:lineRule="atLeast"/>
                    <w:ind w:firstLine="0"/>
                    <w:jc w:val="center"/>
                    <w:rPr>
                      <w:sz w:val="21"/>
                      <w:szCs w:val="21"/>
                    </w:rPr>
                  </w:pPr>
                  <w:r>
                    <w:rPr>
                      <w:rFonts w:hint="eastAsia"/>
                      <w:sz w:val="21"/>
                      <w:szCs w:val="21"/>
                    </w:rPr>
                    <w:t>150～300</w:t>
                  </w:r>
                </w:p>
              </w:tc>
              <w:tc>
                <w:tcPr>
                  <w:tcW w:w="1107" w:type="dxa"/>
                  <w:vAlign w:val="center"/>
                </w:tcPr>
                <w:p>
                  <w:pPr>
                    <w:pStyle w:val="63"/>
                    <w:adjustRightInd w:val="0"/>
                    <w:snapToGrid w:val="0"/>
                    <w:spacing w:line="0" w:lineRule="atLeast"/>
                    <w:ind w:firstLine="0"/>
                    <w:jc w:val="center"/>
                    <w:rPr>
                      <w:sz w:val="21"/>
                      <w:szCs w:val="21"/>
                    </w:rPr>
                  </w:pPr>
                  <w:r>
                    <w:rPr>
                      <w:rFonts w:hint="eastAsia"/>
                      <w:sz w:val="21"/>
                      <w:szCs w:val="21"/>
                    </w:rPr>
                    <w:t>40～120</w:t>
                  </w:r>
                </w:p>
              </w:tc>
              <w:tc>
                <w:tcPr>
                  <w:tcW w:w="1521" w:type="dxa"/>
                  <w:vAlign w:val="center"/>
                </w:tcPr>
                <w:p>
                  <w:pPr>
                    <w:pStyle w:val="63"/>
                    <w:adjustRightInd w:val="0"/>
                    <w:snapToGrid w:val="0"/>
                    <w:spacing w:line="0" w:lineRule="atLeast"/>
                    <w:ind w:firstLine="0"/>
                    <w:jc w:val="center"/>
                    <w:rPr>
                      <w:sz w:val="21"/>
                      <w:szCs w:val="21"/>
                    </w:rPr>
                  </w:pPr>
                  <w:r>
                    <w:rPr>
                      <w:rFonts w:hint="eastAsia"/>
                      <w:sz w:val="21"/>
                      <w:szCs w:val="21"/>
                    </w:rPr>
                    <w:t>10～50</w:t>
                  </w:r>
                </w:p>
              </w:tc>
              <w:tc>
                <w:tcPr>
                  <w:tcW w:w="2103" w:type="dxa"/>
                  <w:vAlign w:val="center"/>
                </w:tcPr>
                <w:p>
                  <w:pPr>
                    <w:pStyle w:val="63"/>
                    <w:adjustRightInd w:val="0"/>
                    <w:snapToGrid w:val="0"/>
                    <w:spacing w:line="0" w:lineRule="atLeast"/>
                    <w:ind w:firstLine="0"/>
                    <w:jc w:val="center"/>
                    <w:rPr>
                      <w:sz w:val="21"/>
                      <w:szCs w:val="21"/>
                    </w:rPr>
                  </w:pPr>
                  <w:r>
                    <w:rPr>
                      <w:rFonts w:hint="eastAsia"/>
                      <w:sz w:val="21"/>
                      <w:szCs w:val="21"/>
                    </w:rPr>
                    <w:t>1.0×10</w:t>
                  </w:r>
                  <w:r>
                    <w:rPr>
                      <w:rFonts w:hint="eastAsia"/>
                      <w:sz w:val="21"/>
                      <w:szCs w:val="21"/>
                      <w:vertAlign w:val="superscript"/>
                    </w:rPr>
                    <w:t>6</w:t>
                  </w:r>
                  <w:r>
                    <w:rPr>
                      <w:rFonts w:hint="eastAsia"/>
                      <w:sz w:val="21"/>
                      <w:szCs w:val="21"/>
                    </w:rPr>
                    <w:t>～3.0×10</w:t>
                  </w:r>
                  <w:r>
                    <w:rPr>
                      <w:rFonts w:hint="eastAsia"/>
                      <w:sz w:val="21"/>
                      <w:szCs w:val="21"/>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110" w:type="dxa"/>
                  <w:vAlign w:val="center"/>
                </w:tcPr>
                <w:p>
                  <w:pPr>
                    <w:spacing w:line="0" w:lineRule="atLeast"/>
                    <w:jc w:val="center"/>
                    <w:rPr>
                      <w:szCs w:val="21"/>
                    </w:rPr>
                  </w:pPr>
                  <w:r>
                    <w:rPr>
                      <w:rFonts w:hint="eastAsia"/>
                      <w:szCs w:val="21"/>
                    </w:rPr>
                    <w:t>平均值</w:t>
                  </w:r>
                </w:p>
              </w:tc>
              <w:tc>
                <w:tcPr>
                  <w:tcW w:w="1520" w:type="dxa"/>
                  <w:vAlign w:val="center"/>
                </w:tcPr>
                <w:p>
                  <w:pPr>
                    <w:spacing w:line="0" w:lineRule="atLeast"/>
                    <w:jc w:val="center"/>
                    <w:rPr>
                      <w:szCs w:val="21"/>
                    </w:rPr>
                  </w:pPr>
                  <w:r>
                    <w:rPr>
                      <w:szCs w:val="21"/>
                    </w:rPr>
                    <w:t>250</w:t>
                  </w:r>
                </w:p>
              </w:tc>
              <w:tc>
                <w:tcPr>
                  <w:tcW w:w="1107" w:type="dxa"/>
                  <w:vAlign w:val="center"/>
                </w:tcPr>
                <w:p>
                  <w:pPr>
                    <w:spacing w:line="0" w:lineRule="atLeast"/>
                    <w:jc w:val="center"/>
                    <w:rPr>
                      <w:szCs w:val="21"/>
                    </w:rPr>
                  </w:pPr>
                  <w:r>
                    <w:rPr>
                      <w:rFonts w:hint="eastAsia"/>
                      <w:szCs w:val="21"/>
                    </w:rPr>
                    <w:t>80</w:t>
                  </w:r>
                </w:p>
              </w:tc>
              <w:tc>
                <w:tcPr>
                  <w:tcW w:w="1521" w:type="dxa"/>
                  <w:vAlign w:val="center"/>
                </w:tcPr>
                <w:p>
                  <w:pPr>
                    <w:spacing w:line="0" w:lineRule="atLeast"/>
                    <w:jc w:val="center"/>
                    <w:rPr>
                      <w:szCs w:val="21"/>
                    </w:rPr>
                  </w:pPr>
                  <w:r>
                    <w:rPr>
                      <w:rFonts w:hint="eastAsia"/>
                      <w:szCs w:val="21"/>
                    </w:rPr>
                    <w:t>30</w:t>
                  </w:r>
                </w:p>
              </w:tc>
              <w:tc>
                <w:tcPr>
                  <w:tcW w:w="2103" w:type="dxa"/>
                  <w:vAlign w:val="center"/>
                </w:tcPr>
                <w:p>
                  <w:pPr>
                    <w:spacing w:line="0" w:lineRule="atLeast"/>
                    <w:jc w:val="center"/>
                    <w:rPr>
                      <w:szCs w:val="21"/>
                    </w:rPr>
                  </w:pPr>
                  <w:r>
                    <w:rPr>
                      <w:szCs w:val="21"/>
                    </w:rPr>
                    <w:t>1.6×10</w:t>
                  </w:r>
                  <w:r>
                    <w:rPr>
                      <w:szCs w:val="21"/>
                      <w:vertAlign w:val="superscript"/>
                    </w:rPr>
                    <w:t>8</w:t>
                  </w:r>
                </w:p>
              </w:tc>
            </w:tr>
          </w:tbl>
          <w:p>
            <w:pPr>
              <w:pStyle w:val="63"/>
              <w:adjustRightInd w:val="0"/>
              <w:snapToGrid w:val="0"/>
              <w:spacing w:line="480" w:lineRule="exact"/>
              <w:ind w:firstLine="480" w:firstLineChars="200"/>
              <w:jc w:val="left"/>
              <w:rPr>
                <w:szCs w:val="24"/>
              </w:rPr>
            </w:pPr>
            <w:r>
              <w:rPr>
                <w:rFonts w:hint="eastAsia"/>
                <w:szCs w:val="24"/>
              </w:rPr>
              <w:t>本项目评价各污染物水质取其平均值计算，则本项目医疗机构污水污染物排放量分别为</w:t>
            </w:r>
            <w:r>
              <w:rPr>
                <w:szCs w:val="24"/>
              </w:rPr>
              <w:t>COD</w:t>
            </w:r>
            <w:r>
              <w:rPr>
                <w:szCs w:val="24"/>
                <w:vertAlign w:val="subscript"/>
              </w:rPr>
              <w:t>Cr</w:t>
            </w:r>
            <w:r>
              <w:rPr>
                <w:rFonts w:hint="eastAsia"/>
                <w:szCs w:val="24"/>
              </w:rPr>
              <w:t>：0.032t/a，SS：0.01t/a，NH</w:t>
            </w:r>
            <w:r>
              <w:rPr>
                <w:rFonts w:hint="eastAsia"/>
                <w:szCs w:val="24"/>
                <w:vertAlign w:val="subscript"/>
              </w:rPr>
              <w:t>3</w:t>
            </w:r>
            <w:r>
              <w:rPr>
                <w:rFonts w:hint="eastAsia"/>
                <w:szCs w:val="24"/>
              </w:rPr>
              <w:t>-N：0.0038t/a，粪大肠杆菌：2.1×10</w:t>
            </w:r>
            <w:r>
              <w:rPr>
                <w:szCs w:val="24"/>
                <w:vertAlign w:val="superscript"/>
              </w:rPr>
              <w:t>1</w:t>
            </w:r>
            <w:r>
              <w:rPr>
                <w:rFonts w:hint="eastAsia"/>
                <w:szCs w:val="24"/>
                <w:vertAlign w:val="superscript"/>
              </w:rPr>
              <w:t>3</w:t>
            </w:r>
            <w:r>
              <w:rPr>
                <w:rFonts w:hint="eastAsia"/>
                <w:szCs w:val="24"/>
              </w:rPr>
              <w:t>个/a。</w:t>
            </w:r>
          </w:p>
          <w:p>
            <w:pPr>
              <w:pStyle w:val="63"/>
              <w:adjustRightInd w:val="0"/>
              <w:snapToGrid w:val="0"/>
              <w:spacing w:line="480" w:lineRule="exact"/>
              <w:ind w:firstLine="480" w:firstLineChars="200"/>
              <w:jc w:val="left"/>
              <w:rPr>
                <w:szCs w:val="24"/>
              </w:rPr>
            </w:pPr>
            <w:r>
              <w:rPr>
                <w:rFonts w:hint="eastAsia"/>
                <w:szCs w:val="24"/>
              </w:rPr>
              <w:t>本项目医疗废水经消毒预处理，再经化粪池处理，要求污水水质达到《医疗机构水污染物排放标准》（GB18466-2005）中的预处理排放标准，其中NH</w:t>
            </w:r>
            <w:r>
              <w:rPr>
                <w:rFonts w:hint="eastAsia"/>
                <w:szCs w:val="24"/>
                <w:vertAlign w:val="subscript"/>
              </w:rPr>
              <w:t>3</w:t>
            </w:r>
            <w:r>
              <w:rPr>
                <w:rFonts w:hint="eastAsia"/>
                <w:szCs w:val="24"/>
              </w:rPr>
              <w:t>-N*达到</w:t>
            </w:r>
            <w:r>
              <w:rPr>
                <w:rFonts w:hAnsi="Arial"/>
                <w:color w:val="333333"/>
                <w:szCs w:val="24"/>
                <w:shd w:val="clear" w:color="auto" w:fill="FFFFFF"/>
              </w:rPr>
              <w:t>《</w:t>
            </w:r>
            <w:r>
              <w:rPr>
                <w:color w:val="333333"/>
                <w:szCs w:val="24"/>
                <w:shd w:val="clear" w:color="auto" w:fill="FFFFFF"/>
              </w:rPr>
              <w:t>GB/T31962-2015</w:t>
            </w:r>
            <w:r>
              <w:rPr>
                <w:rFonts w:ascii="Arial" w:hAnsi="Arial" w:cs="Arial"/>
                <w:color w:val="333333"/>
                <w:szCs w:val="24"/>
                <w:shd w:val="clear" w:color="auto" w:fill="FFFFFF"/>
              </w:rPr>
              <w:t>污水排入城镇下水道水质标准》</w:t>
            </w:r>
            <w:r>
              <w:rPr>
                <w:rFonts w:hint="eastAsia"/>
                <w:szCs w:val="24"/>
              </w:rPr>
              <w:t>中其它企业标准限值后纳入市政污水管网送污水处理厂统一处理。上述污水的污染物排放量见表 5-3。</w:t>
            </w:r>
          </w:p>
          <w:p>
            <w:pPr>
              <w:pStyle w:val="63"/>
              <w:adjustRightInd w:val="0"/>
              <w:snapToGrid w:val="0"/>
              <w:spacing w:line="480" w:lineRule="exact"/>
              <w:ind w:firstLine="422" w:firstLineChars="200"/>
              <w:jc w:val="center"/>
              <w:rPr>
                <w:b/>
                <w:sz w:val="21"/>
                <w:szCs w:val="21"/>
              </w:rPr>
            </w:pPr>
          </w:p>
          <w:p>
            <w:pPr>
              <w:pStyle w:val="63"/>
              <w:adjustRightInd w:val="0"/>
              <w:snapToGrid w:val="0"/>
              <w:spacing w:line="480" w:lineRule="exact"/>
              <w:ind w:firstLine="422" w:firstLineChars="200"/>
              <w:jc w:val="center"/>
              <w:rPr>
                <w:b/>
                <w:sz w:val="21"/>
                <w:szCs w:val="21"/>
              </w:rPr>
            </w:pPr>
            <w:r>
              <w:rPr>
                <w:rFonts w:hint="eastAsia"/>
                <w:b/>
                <w:sz w:val="21"/>
                <w:szCs w:val="21"/>
              </w:rPr>
              <w:t>表 5-3 本项目各污染物排放情况</w:t>
            </w:r>
          </w:p>
          <w:tbl>
            <w:tblPr>
              <w:tblStyle w:val="56"/>
              <w:tblW w:w="7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7"/>
              <w:gridCol w:w="1102"/>
              <w:gridCol w:w="1124"/>
              <w:gridCol w:w="1347"/>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17" w:type="dxa"/>
                  <w:vAlign w:val="center"/>
                </w:tcPr>
                <w:p>
                  <w:pPr>
                    <w:pStyle w:val="63"/>
                    <w:adjustRightInd w:val="0"/>
                    <w:snapToGrid w:val="0"/>
                    <w:spacing w:line="0" w:lineRule="atLeast"/>
                    <w:ind w:firstLine="0"/>
                    <w:jc w:val="center"/>
                    <w:rPr>
                      <w:sz w:val="21"/>
                      <w:szCs w:val="21"/>
                    </w:rPr>
                  </w:pPr>
                  <w:r>
                    <w:rPr>
                      <w:rFonts w:hint="eastAsia"/>
                      <w:sz w:val="21"/>
                      <w:szCs w:val="21"/>
                    </w:rPr>
                    <w:t>项目</w:t>
                  </w:r>
                </w:p>
              </w:tc>
              <w:tc>
                <w:tcPr>
                  <w:tcW w:w="1102" w:type="dxa"/>
                  <w:vAlign w:val="center"/>
                </w:tcPr>
                <w:p>
                  <w:pPr>
                    <w:pStyle w:val="63"/>
                    <w:adjustRightInd w:val="0"/>
                    <w:snapToGrid w:val="0"/>
                    <w:spacing w:line="0" w:lineRule="atLeast"/>
                    <w:ind w:firstLine="0"/>
                    <w:jc w:val="center"/>
                    <w:rPr>
                      <w:sz w:val="21"/>
                      <w:szCs w:val="21"/>
                    </w:rPr>
                  </w:pPr>
                  <w:r>
                    <w:rPr>
                      <w:rFonts w:hint="eastAsia"/>
                      <w:sz w:val="21"/>
                      <w:szCs w:val="21"/>
                    </w:rPr>
                    <w:t>产生量</w:t>
                  </w:r>
                </w:p>
              </w:tc>
              <w:tc>
                <w:tcPr>
                  <w:tcW w:w="1124" w:type="dxa"/>
                  <w:vAlign w:val="center"/>
                </w:tcPr>
                <w:p>
                  <w:pPr>
                    <w:pStyle w:val="63"/>
                    <w:adjustRightInd w:val="0"/>
                    <w:snapToGrid w:val="0"/>
                    <w:spacing w:line="0" w:lineRule="atLeast"/>
                    <w:ind w:firstLine="0"/>
                    <w:jc w:val="center"/>
                    <w:rPr>
                      <w:sz w:val="21"/>
                      <w:szCs w:val="21"/>
                    </w:rPr>
                  </w:pPr>
                  <w:r>
                    <w:rPr>
                      <w:rFonts w:hint="eastAsia"/>
                      <w:sz w:val="21"/>
                      <w:szCs w:val="21"/>
                    </w:rPr>
                    <w:t>产生浓度</w:t>
                  </w:r>
                </w:p>
              </w:tc>
              <w:tc>
                <w:tcPr>
                  <w:tcW w:w="1347" w:type="dxa"/>
                  <w:vAlign w:val="center"/>
                </w:tcPr>
                <w:p>
                  <w:pPr>
                    <w:pStyle w:val="63"/>
                    <w:adjustRightInd w:val="0"/>
                    <w:snapToGrid w:val="0"/>
                    <w:spacing w:line="0" w:lineRule="atLeast"/>
                    <w:ind w:firstLine="0"/>
                    <w:jc w:val="center"/>
                    <w:rPr>
                      <w:sz w:val="21"/>
                      <w:szCs w:val="21"/>
                    </w:rPr>
                  </w:pPr>
                  <w:r>
                    <w:rPr>
                      <w:rFonts w:hint="eastAsia"/>
                      <w:sz w:val="21"/>
                      <w:szCs w:val="21"/>
                    </w:rPr>
                    <w:t>纳管排放量</w:t>
                  </w:r>
                </w:p>
              </w:tc>
              <w:tc>
                <w:tcPr>
                  <w:tcW w:w="1571" w:type="dxa"/>
                  <w:vAlign w:val="center"/>
                </w:tcPr>
                <w:p>
                  <w:pPr>
                    <w:pStyle w:val="63"/>
                    <w:adjustRightInd w:val="0"/>
                    <w:snapToGrid w:val="0"/>
                    <w:spacing w:line="0" w:lineRule="atLeast"/>
                    <w:ind w:firstLine="0"/>
                    <w:jc w:val="center"/>
                    <w:rPr>
                      <w:sz w:val="21"/>
                      <w:szCs w:val="21"/>
                    </w:rPr>
                  </w:pPr>
                  <w:r>
                    <w:rPr>
                      <w:rFonts w:hint="eastAsia"/>
                      <w:sz w:val="21"/>
                      <w:szCs w:val="21"/>
                    </w:rPr>
                    <w:t>纳管排放浓度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17" w:type="dxa"/>
                  <w:vAlign w:val="center"/>
                </w:tcPr>
                <w:p>
                  <w:pPr>
                    <w:pStyle w:val="63"/>
                    <w:adjustRightInd w:val="0"/>
                    <w:snapToGrid w:val="0"/>
                    <w:spacing w:line="0" w:lineRule="atLeast"/>
                    <w:ind w:firstLine="0"/>
                    <w:jc w:val="center"/>
                    <w:rPr>
                      <w:sz w:val="21"/>
                      <w:szCs w:val="21"/>
                    </w:rPr>
                  </w:pPr>
                  <w:r>
                    <w:rPr>
                      <w:rFonts w:hint="eastAsia"/>
                      <w:sz w:val="21"/>
                      <w:szCs w:val="21"/>
                    </w:rPr>
                    <w:t>废水量（t/a）</w:t>
                  </w:r>
                </w:p>
              </w:tc>
              <w:tc>
                <w:tcPr>
                  <w:tcW w:w="1102" w:type="dxa"/>
                  <w:vAlign w:val="center"/>
                </w:tcPr>
                <w:p>
                  <w:pPr>
                    <w:pStyle w:val="63"/>
                    <w:adjustRightInd w:val="0"/>
                    <w:snapToGrid w:val="0"/>
                    <w:spacing w:line="0" w:lineRule="atLeast"/>
                    <w:ind w:firstLine="0"/>
                    <w:jc w:val="center"/>
                    <w:rPr>
                      <w:sz w:val="21"/>
                      <w:szCs w:val="21"/>
                    </w:rPr>
                  </w:pPr>
                  <w:r>
                    <w:rPr>
                      <w:rFonts w:hint="eastAsia"/>
                      <w:sz w:val="21"/>
                      <w:szCs w:val="21"/>
                    </w:rPr>
                    <w:t>129.6</w:t>
                  </w:r>
                </w:p>
              </w:tc>
              <w:tc>
                <w:tcPr>
                  <w:tcW w:w="1124" w:type="dxa"/>
                  <w:vAlign w:val="center"/>
                </w:tcPr>
                <w:p>
                  <w:pPr>
                    <w:pStyle w:val="63"/>
                    <w:adjustRightInd w:val="0"/>
                    <w:snapToGrid w:val="0"/>
                    <w:spacing w:line="0" w:lineRule="atLeast"/>
                    <w:ind w:firstLine="0"/>
                    <w:jc w:val="center"/>
                    <w:rPr>
                      <w:sz w:val="21"/>
                      <w:szCs w:val="21"/>
                    </w:rPr>
                  </w:pPr>
                  <w:r>
                    <w:rPr>
                      <w:rFonts w:hint="eastAsia"/>
                      <w:sz w:val="21"/>
                      <w:szCs w:val="21"/>
                    </w:rPr>
                    <w:t>--</w:t>
                  </w:r>
                </w:p>
              </w:tc>
              <w:tc>
                <w:tcPr>
                  <w:tcW w:w="1347" w:type="dxa"/>
                  <w:vAlign w:val="center"/>
                </w:tcPr>
                <w:p>
                  <w:pPr>
                    <w:pStyle w:val="63"/>
                    <w:adjustRightInd w:val="0"/>
                    <w:snapToGrid w:val="0"/>
                    <w:spacing w:line="0" w:lineRule="atLeast"/>
                    <w:ind w:firstLine="0"/>
                    <w:jc w:val="center"/>
                    <w:rPr>
                      <w:sz w:val="21"/>
                      <w:szCs w:val="21"/>
                    </w:rPr>
                  </w:pPr>
                  <w:r>
                    <w:rPr>
                      <w:rFonts w:hint="eastAsia"/>
                      <w:sz w:val="21"/>
                      <w:szCs w:val="21"/>
                    </w:rPr>
                    <w:t>129.6</w:t>
                  </w:r>
                </w:p>
              </w:tc>
              <w:tc>
                <w:tcPr>
                  <w:tcW w:w="1571" w:type="dxa"/>
                  <w:vAlign w:val="center"/>
                </w:tcPr>
                <w:p>
                  <w:pPr>
                    <w:pStyle w:val="63"/>
                    <w:adjustRightInd w:val="0"/>
                    <w:snapToGrid w:val="0"/>
                    <w:spacing w:line="0" w:lineRule="atLeast"/>
                    <w:ind w:firstLine="0"/>
                    <w:jc w:val="center"/>
                    <w:rPr>
                      <w:sz w:val="21"/>
                      <w:szCs w:val="21"/>
                    </w:rPr>
                  </w:pP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17" w:type="dxa"/>
                  <w:vAlign w:val="center"/>
                </w:tcPr>
                <w:p>
                  <w:pPr>
                    <w:pStyle w:val="63"/>
                    <w:adjustRightInd w:val="0"/>
                    <w:snapToGrid w:val="0"/>
                    <w:spacing w:line="0" w:lineRule="atLeast"/>
                    <w:ind w:firstLine="0"/>
                    <w:jc w:val="center"/>
                    <w:rPr>
                      <w:sz w:val="21"/>
                      <w:szCs w:val="21"/>
                    </w:rPr>
                  </w:pPr>
                  <w:r>
                    <w:rPr>
                      <w:sz w:val="21"/>
                      <w:szCs w:val="21"/>
                    </w:rPr>
                    <w:t>COD</w:t>
                  </w:r>
                  <w:r>
                    <w:rPr>
                      <w:sz w:val="21"/>
                      <w:szCs w:val="21"/>
                      <w:vertAlign w:val="subscript"/>
                    </w:rPr>
                    <w:t>Cr</w:t>
                  </w:r>
                  <w:r>
                    <w:rPr>
                      <w:rFonts w:hint="eastAsia"/>
                      <w:sz w:val="21"/>
                      <w:szCs w:val="21"/>
                    </w:rPr>
                    <w:t>（mg/L）</w:t>
                  </w:r>
                </w:p>
              </w:tc>
              <w:tc>
                <w:tcPr>
                  <w:tcW w:w="1102" w:type="dxa"/>
                  <w:vAlign w:val="center"/>
                </w:tcPr>
                <w:p>
                  <w:pPr>
                    <w:pStyle w:val="63"/>
                    <w:adjustRightInd w:val="0"/>
                    <w:snapToGrid w:val="0"/>
                    <w:spacing w:line="0" w:lineRule="atLeast"/>
                    <w:ind w:firstLine="0"/>
                    <w:jc w:val="center"/>
                    <w:rPr>
                      <w:sz w:val="21"/>
                      <w:szCs w:val="21"/>
                    </w:rPr>
                  </w:pPr>
                  <w:r>
                    <w:rPr>
                      <w:rFonts w:hint="eastAsia"/>
                      <w:sz w:val="21"/>
                      <w:szCs w:val="21"/>
                    </w:rPr>
                    <w:t>0.032</w:t>
                  </w:r>
                </w:p>
              </w:tc>
              <w:tc>
                <w:tcPr>
                  <w:tcW w:w="1124" w:type="dxa"/>
                  <w:vAlign w:val="center"/>
                </w:tcPr>
                <w:p>
                  <w:pPr>
                    <w:pStyle w:val="63"/>
                    <w:adjustRightInd w:val="0"/>
                    <w:snapToGrid w:val="0"/>
                    <w:spacing w:line="0" w:lineRule="atLeast"/>
                    <w:ind w:firstLine="0"/>
                    <w:jc w:val="center"/>
                    <w:rPr>
                      <w:sz w:val="21"/>
                      <w:szCs w:val="21"/>
                    </w:rPr>
                  </w:pPr>
                  <w:r>
                    <w:rPr>
                      <w:rFonts w:hint="eastAsia"/>
                      <w:sz w:val="21"/>
                      <w:szCs w:val="21"/>
                    </w:rPr>
                    <w:t>250</w:t>
                  </w:r>
                </w:p>
              </w:tc>
              <w:tc>
                <w:tcPr>
                  <w:tcW w:w="1347" w:type="dxa"/>
                  <w:vAlign w:val="center"/>
                </w:tcPr>
                <w:p>
                  <w:pPr>
                    <w:pStyle w:val="63"/>
                    <w:adjustRightInd w:val="0"/>
                    <w:snapToGrid w:val="0"/>
                    <w:spacing w:line="0" w:lineRule="atLeast"/>
                    <w:ind w:firstLine="0"/>
                    <w:jc w:val="center"/>
                    <w:rPr>
                      <w:sz w:val="21"/>
                      <w:szCs w:val="21"/>
                    </w:rPr>
                  </w:pPr>
                  <w:r>
                    <w:rPr>
                      <w:rFonts w:hint="eastAsia"/>
                      <w:sz w:val="21"/>
                      <w:szCs w:val="21"/>
                    </w:rPr>
                    <w:t>0.032</w:t>
                  </w:r>
                </w:p>
              </w:tc>
              <w:tc>
                <w:tcPr>
                  <w:tcW w:w="1571" w:type="dxa"/>
                  <w:vAlign w:val="center"/>
                </w:tcPr>
                <w:p>
                  <w:pPr>
                    <w:pStyle w:val="63"/>
                    <w:adjustRightInd w:val="0"/>
                    <w:snapToGrid w:val="0"/>
                    <w:spacing w:line="0" w:lineRule="atLeast"/>
                    <w:ind w:firstLine="0"/>
                    <w:jc w:val="center"/>
                    <w:rPr>
                      <w:sz w:val="21"/>
                      <w:szCs w:val="21"/>
                    </w:rPr>
                  </w:pPr>
                  <w:r>
                    <w:rPr>
                      <w:rFonts w:hint="eastAsia"/>
                      <w:sz w:val="21"/>
                      <w:szCs w:val="21"/>
                    </w:rPr>
                    <w:t>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17" w:type="dxa"/>
                  <w:vAlign w:val="center"/>
                </w:tcPr>
                <w:p>
                  <w:pPr>
                    <w:pStyle w:val="63"/>
                    <w:adjustRightInd w:val="0"/>
                    <w:snapToGrid w:val="0"/>
                    <w:spacing w:line="0" w:lineRule="atLeast"/>
                    <w:ind w:firstLine="0"/>
                    <w:jc w:val="center"/>
                    <w:rPr>
                      <w:sz w:val="21"/>
                      <w:szCs w:val="21"/>
                    </w:rPr>
                  </w:pPr>
                  <w:r>
                    <w:rPr>
                      <w:rFonts w:hint="eastAsia"/>
                      <w:sz w:val="21"/>
                      <w:szCs w:val="21"/>
                    </w:rPr>
                    <w:t>SS（mg/L）</w:t>
                  </w:r>
                </w:p>
              </w:tc>
              <w:tc>
                <w:tcPr>
                  <w:tcW w:w="1102" w:type="dxa"/>
                  <w:vAlign w:val="center"/>
                </w:tcPr>
                <w:p>
                  <w:pPr>
                    <w:pStyle w:val="63"/>
                    <w:adjustRightInd w:val="0"/>
                    <w:snapToGrid w:val="0"/>
                    <w:spacing w:line="0" w:lineRule="atLeast"/>
                    <w:ind w:firstLine="0"/>
                    <w:jc w:val="center"/>
                    <w:rPr>
                      <w:sz w:val="21"/>
                      <w:szCs w:val="21"/>
                    </w:rPr>
                  </w:pPr>
                  <w:r>
                    <w:rPr>
                      <w:rFonts w:hint="eastAsia"/>
                      <w:sz w:val="21"/>
                      <w:szCs w:val="21"/>
                    </w:rPr>
                    <w:t>0.01</w:t>
                  </w:r>
                </w:p>
              </w:tc>
              <w:tc>
                <w:tcPr>
                  <w:tcW w:w="1124" w:type="dxa"/>
                  <w:vAlign w:val="center"/>
                </w:tcPr>
                <w:p>
                  <w:pPr>
                    <w:pStyle w:val="63"/>
                    <w:adjustRightInd w:val="0"/>
                    <w:snapToGrid w:val="0"/>
                    <w:spacing w:line="0" w:lineRule="atLeast"/>
                    <w:ind w:firstLine="0"/>
                    <w:jc w:val="center"/>
                    <w:rPr>
                      <w:sz w:val="21"/>
                      <w:szCs w:val="21"/>
                    </w:rPr>
                  </w:pPr>
                  <w:r>
                    <w:rPr>
                      <w:rFonts w:hint="eastAsia"/>
                      <w:sz w:val="21"/>
                      <w:szCs w:val="21"/>
                    </w:rPr>
                    <w:t>80</w:t>
                  </w:r>
                </w:p>
              </w:tc>
              <w:tc>
                <w:tcPr>
                  <w:tcW w:w="1347" w:type="dxa"/>
                  <w:vAlign w:val="center"/>
                </w:tcPr>
                <w:p>
                  <w:pPr>
                    <w:pStyle w:val="63"/>
                    <w:adjustRightInd w:val="0"/>
                    <w:snapToGrid w:val="0"/>
                    <w:spacing w:line="0" w:lineRule="atLeast"/>
                    <w:ind w:firstLine="0"/>
                    <w:jc w:val="center"/>
                    <w:rPr>
                      <w:sz w:val="21"/>
                      <w:szCs w:val="21"/>
                    </w:rPr>
                  </w:pPr>
                  <w:r>
                    <w:rPr>
                      <w:rFonts w:hint="eastAsia"/>
                      <w:sz w:val="21"/>
                      <w:szCs w:val="21"/>
                    </w:rPr>
                    <w:t>0.007</w:t>
                  </w:r>
                </w:p>
              </w:tc>
              <w:tc>
                <w:tcPr>
                  <w:tcW w:w="1571" w:type="dxa"/>
                  <w:vAlign w:val="center"/>
                </w:tcPr>
                <w:p>
                  <w:pPr>
                    <w:pStyle w:val="63"/>
                    <w:adjustRightInd w:val="0"/>
                    <w:snapToGrid w:val="0"/>
                    <w:spacing w:line="0" w:lineRule="atLeast"/>
                    <w:ind w:firstLine="0"/>
                    <w:jc w:val="center"/>
                    <w:rPr>
                      <w:sz w:val="21"/>
                      <w:szCs w:val="21"/>
                    </w:rPr>
                  </w:pPr>
                  <w:r>
                    <w:rPr>
                      <w:rFonts w:hint="eastAsia"/>
                      <w:sz w:val="21"/>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17" w:type="dxa"/>
                  <w:vAlign w:val="center"/>
                </w:tcPr>
                <w:p>
                  <w:pPr>
                    <w:spacing w:line="0" w:lineRule="atLeast"/>
                    <w:jc w:val="center"/>
                    <w:rPr>
                      <w:szCs w:val="21"/>
                    </w:rPr>
                  </w:pPr>
                  <w:r>
                    <w:rPr>
                      <w:rFonts w:hint="eastAsia"/>
                      <w:szCs w:val="21"/>
                    </w:rPr>
                    <w:t>NH</w:t>
                  </w:r>
                  <w:r>
                    <w:rPr>
                      <w:rFonts w:hint="eastAsia"/>
                      <w:szCs w:val="21"/>
                      <w:vertAlign w:val="subscript"/>
                    </w:rPr>
                    <w:t>3</w:t>
                  </w:r>
                  <w:r>
                    <w:rPr>
                      <w:rFonts w:hint="eastAsia"/>
                      <w:szCs w:val="21"/>
                    </w:rPr>
                    <w:t>-N（mg/L）</w:t>
                  </w:r>
                </w:p>
              </w:tc>
              <w:tc>
                <w:tcPr>
                  <w:tcW w:w="1102" w:type="dxa"/>
                  <w:vAlign w:val="center"/>
                </w:tcPr>
                <w:p>
                  <w:pPr>
                    <w:pStyle w:val="63"/>
                    <w:adjustRightInd w:val="0"/>
                    <w:snapToGrid w:val="0"/>
                    <w:spacing w:line="0" w:lineRule="atLeast"/>
                    <w:ind w:firstLine="0"/>
                    <w:jc w:val="center"/>
                    <w:rPr>
                      <w:sz w:val="21"/>
                      <w:szCs w:val="21"/>
                    </w:rPr>
                  </w:pPr>
                  <w:r>
                    <w:rPr>
                      <w:rFonts w:hint="eastAsia"/>
                      <w:sz w:val="21"/>
                      <w:szCs w:val="21"/>
                    </w:rPr>
                    <w:t>0.0038</w:t>
                  </w:r>
                </w:p>
              </w:tc>
              <w:tc>
                <w:tcPr>
                  <w:tcW w:w="1124" w:type="dxa"/>
                  <w:vAlign w:val="center"/>
                </w:tcPr>
                <w:p>
                  <w:pPr>
                    <w:pStyle w:val="63"/>
                    <w:adjustRightInd w:val="0"/>
                    <w:snapToGrid w:val="0"/>
                    <w:spacing w:line="0" w:lineRule="atLeast"/>
                    <w:ind w:firstLine="0"/>
                    <w:jc w:val="center"/>
                    <w:rPr>
                      <w:sz w:val="21"/>
                      <w:szCs w:val="21"/>
                    </w:rPr>
                  </w:pPr>
                  <w:r>
                    <w:rPr>
                      <w:rFonts w:hint="eastAsia"/>
                      <w:sz w:val="21"/>
                      <w:szCs w:val="21"/>
                    </w:rPr>
                    <w:t>30</w:t>
                  </w:r>
                </w:p>
              </w:tc>
              <w:tc>
                <w:tcPr>
                  <w:tcW w:w="1347" w:type="dxa"/>
                  <w:vAlign w:val="center"/>
                </w:tcPr>
                <w:p>
                  <w:pPr>
                    <w:pStyle w:val="63"/>
                    <w:adjustRightInd w:val="0"/>
                    <w:snapToGrid w:val="0"/>
                    <w:spacing w:line="0" w:lineRule="atLeast"/>
                    <w:ind w:firstLine="0"/>
                    <w:jc w:val="center"/>
                    <w:rPr>
                      <w:sz w:val="21"/>
                      <w:szCs w:val="21"/>
                    </w:rPr>
                  </w:pPr>
                  <w:r>
                    <w:rPr>
                      <w:rFonts w:hint="eastAsia"/>
                      <w:sz w:val="21"/>
                      <w:szCs w:val="21"/>
                    </w:rPr>
                    <w:t>0.0038</w:t>
                  </w:r>
                </w:p>
              </w:tc>
              <w:tc>
                <w:tcPr>
                  <w:tcW w:w="1571" w:type="dxa"/>
                  <w:vAlign w:val="center"/>
                </w:tcPr>
                <w:p>
                  <w:pPr>
                    <w:pStyle w:val="63"/>
                    <w:adjustRightInd w:val="0"/>
                    <w:snapToGrid w:val="0"/>
                    <w:spacing w:line="0" w:lineRule="atLeast"/>
                    <w:ind w:firstLine="0"/>
                    <w:jc w:val="center"/>
                    <w:rPr>
                      <w:sz w:val="21"/>
                      <w:szCs w:val="21"/>
                    </w:rPr>
                  </w:pPr>
                  <w:r>
                    <w:rPr>
                      <w:rFonts w:hint="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2217" w:type="dxa"/>
                  <w:vAlign w:val="center"/>
                </w:tcPr>
                <w:p>
                  <w:pPr>
                    <w:spacing w:line="0" w:lineRule="atLeast"/>
                    <w:jc w:val="center"/>
                    <w:rPr>
                      <w:szCs w:val="21"/>
                    </w:rPr>
                  </w:pPr>
                  <w:r>
                    <w:rPr>
                      <w:rFonts w:hint="eastAsia"/>
                      <w:szCs w:val="21"/>
                    </w:rPr>
                    <w:t>粪大肠杆菌（个/L）</w:t>
                  </w:r>
                </w:p>
              </w:tc>
              <w:tc>
                <w:tcPr>
                  <w:tcW w:w="1102" w:type="dxa"/>
                  <w:vAlign w:val="center"/>
                </w:tcPr>
                <w:p>
                  <w:pPr>
                    <w:pStyle w:val="63"/>
                    <w:adjustRightInd w:val="0"/>
                    <w:snapToGrid w:val="0"/>
                    <w:spacing w:line="0" w:lineRule="atLeast"/>
                    <w:ind w:firstLine="0"/>
                    <w:jc w:val="center"/>
                    <w:rPr>
                      <w:sz w:val="21"/>
                      <w:szCs w:val="21"/>
                    </w:rPr>
                  </w:pPr>
                  <w:r>
                    <w:rPr>
                      <w:rFonts w:hint="eastAsia"/>
                      <w:sz w:val="21"/>
                      <w:szCs w:val="21"/>
                    </w:rPr>
                    <w:t>2.1×10</w:t>
                  </w:r>
                  <w:r>
                    <w:rPr>
                      <w:sz w:val="21"/>
                      <w:szCs w:val="21"/>
                      <w:vertAlign w:val="superscript"/>
                    </w:rPr>
                    <w:t>1</w:t>
                  </w:r>
                  <w:r>
                    <w:rPr>
                      <w:rFonts w:hint="eastAsia"/>
                      <w:sz w:val="21"/>
                      <w:szCs w:val="21"/>
                      <w:vertAlign w:val="superscript"/>
                    </w:rPr>
                    <w:t>3</w:t>
                  </w:r>
                </w:p>
              </w:tc>
              <w:tc>
                <w:tcPr>
                  <w:tcW w:w="1124" w:type="dxa"/>
                  <w:vAlign w:val="center"/>
                </w:tcPr>
                <w:p>
                  <w:pPr>
                    <w:pStyle w:val="63"/>
                    <w:adjustRightInd w:val="0"/>
                    <w:snapToGrid w:val="0"/>
                    <w:spacing w:line="0" w:lineRule="atLeast"/>
                    <w:ind w:firstLine="0"/>
                    <w:jc w:val="center"/>
                    <w:rPr>
                      <w:sz w:val="21"/>
                      <w:szCs w:val="21"/>
                    </w:rPr>
                  </w:pPr>
                  <w:r>
                    <w:rPr>
                      <w:sz w:val="21"/>
                      <w:szCs w:val="21"/>
                    </w:rPr>
                    <w:t>1.6×10</w:t>
                  </w:r>
                  <w:r>
                    <w:rPr>
                      <w:sz w:val="21"/>
                      <w:szCs w:val="21"/>
                      <w:vertAlign w:val="superscript"/>
                    </w:rPr>
                    <w:t>8</w:t>
                  </w:r>
                </w:p>
              </w:tc>
              <w:tc>
                <w:tcPr>
                  <w:tcW w:w="1347" w:type="dxa"/>
                  <w:vAlign w:val="center"/>
                </w:tcPr>
                <w:p>
                  <w:pPr>
                    <w:pStyle w:val="63"/>
                    <w:adjustRightInd w:val="0"/>
                    <w:snapToGrid w:val="0"/>
                    <w:spacing w:line="0" w:lineRule="atLeast"/>
                    <w:ind w:firstLine="0"/>
                    <w:jc w:val="center"/>
                    <w:rPr>
                      <w:sz w:val="21"/>
                      <w:szCs w:val="21"/>
                    </w:rPr>
                  </w:pPr>
                  <w:r>
                    <w:rPr>
                      <w:rFonts w:hint="eastAsia"/>
                      <w:sz w:val="21"/>
                      <w:szCs w:val="21"/>
                    </w:rPr>
                    <w:t>6.4×10</w:t>
                  </w:r>
                  <w:r>
                    <w:rPr>
                      <w:rFonts w:hint="eastAsia"/>
                      <w:sz w:val="21"/>
                      <w:szCs w:val="21"/>
                      <w:vertAlign w:val="superscript"/>
                    </w:rPr>
                    <w:t>8</w:t>
                  </w:r>
                </w:p>
              </w:tc>
              <w:tc>
                <w:tcPr>
                  <w:tcW w:w="1571" w:type="dxa"/>
                  <w:vAlign w:val="center"/>
                </w:tcPr>
                <w:p>
                  <w:pPr>
                    <w:pStyle w:val="63"/>
                    <w:adjustRightInd w:val="0"/>
                    <w:snapToGrid w:val="0"/>
                    <w:spacing w:line="0" w:lineRule="atLeast"/>
                    <w:ind w:firstLine="0"/>
                    <w:jc w:val="center"/>
                    <w:rPr>
                      <w:sz w:val="21"/>
                      <w:szCs w:val="21"/>
                    </w:rPr>
                  </w:pPr>
                  <w:r>
                    <w:rPr>
                      <w:rFonts w:hint="eastAsia"/>
                      <w:sz w:val="21"/>
                      <w:szCs w:val="21"/>
                    </w:rPr>
                    <w:t>5000</w:t>
                  </w:r>
                </w:p>
              </w:tc>
            </w:tr>
          </w:tbl>
          <w:p>
            <w:pPr>
              <w:pStyle w:val="63"/>
              <w:adjustRightInd w:val="0"/>
              <w:snapToGrid w:val="0"/>
              <w:spacing w:line="480" w:lineRule="exact"/>
              <w:ind w:firstLine="0"/>
              <w:rPr>
                <w:b/>
                <w:szCs w:val="24"/>
              </w:rPr>
            </w:pPr>
            <w:r>
              <w:rPr>
                <w:b/>
                <w:szCs w:val="24"/>
              </w:rPr>
              <w:t>5.2.3、噪声</w:t>
            </w:r>
          </w:p>
          <w:p>
            <w:pPr>
              <w:adjustRightInd w:val="0"/>
              <w:snapToGrid w:val="0"/>
              <w:spacing w:line="480" w:lineRule="exact"/>
              <w:ind w:firstLine="480" w:firstLineChars="200"/>
              <w:rPr>
                <w:sz w:val="24"/>
              </w:rPr>
            </w:pPr>
            <w:r>
              <w:rPr>
                <w:sz w:val="24"/>
              </w:rPr>
              <w:t>主要为空调外机</w:t>
            </w:r>
            <w:r>
              <w:rPr>
                <w:rFonts w:hint="eastAsia"/>
                <w:sz w:val="24"/>
              </w:rPr>
              <w:t>噪声和口腔诊疗设备运行噪声</w:t>
            </w:r>
            <w:r>
              <w:rPr>
                <w:sz w:val="24"/>
              </w:rPr>
              <w:t>。通过对同类项目噪声类比调查，项目主要噪声源强详见表5-</w:t>
            </w:r>
            <w:r>
              <w:rPr>
                <w:rFonts w:hint="eastAsia"/>
                <w:sz w:val="24"/>
              </w:rPr>
              <w:t>4</w:t>
            </w:r>
            <w:r>
              <w:rPr>
                <w:sz w:val="24"/>
              </w:rPr>
              <w:t>。</w:t>
            </w:r>
          </w:p>
          <w:p>
            <w:pPr>
              <w:spacing w:line="480" w:lineRule="exact"/>
              <w:jc w:val="center"/>
              <w:rPr>
                <w:b/>
                <w:szCs w:val="21"/>
              </w:rPr>
            </w:pPr>
            <w:r>
              <w:rPr>
                <w:b/>
                <w:szCs w:val="21"/>
              </w:rPr>
              <w:t>表5-</w:t>
            </w:r>
            <w:r>
              <w:rPr>
                <w:rFonts w:hint="eastAsia"/>
                <w:b/>
                <w:szCs w:val="21"/>
              </w:rPr>
              <w:t>4</w:t>
            </w:r>
            <w:r>
              <w:rPr>
                <w:b/>
                <w:szCs w:val="21"/>
              </w:rPr>
              <w:t xml:space="preserve">  项目主要噪声源强</w:t>
            </w:r>
            <w:r>
              <w:rPr>
                <w:rFonts w:hint="eastAsia"/>
                <w:b/>
                <w:szCs w:val="21"/>
              </w:rPr>
              <w:t>情况</w:t>
            </w:r>
            <w:r>
              <w:rPr>
                <w:b/>
                <w:szCs w:val="21"/>
              </w:rPr>
              <w:t>一览表</w:t>
            </w:r>
          </w:p>
          <w:tbl>
            <w:tblPr>
              <w:tblStyle w:val="55"/>
              <w:tblW w:w="73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4"/>
              <w:gridCol w:w="1845"/>
              <w:gridCol w:w="1456"/>
              <w:gridCol w:w="1664"/>
              <w:gridCol w:w="15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tcBorders>
                    <w:top w:val="single" w:color="auto" w:sz="4" w:space="0"/>
                  </w:tcBorders>
                  <w:vAlign w:val="center"/>
                </w:tcPr>
                <w:p>
                  <w:pPr>
                    <w:pStyle w:val="40"/>
                    <w:ind w:left="420" w:hanging="420"/>
                    <w:jc w:val="center"/>
                    <w:rPr>
                      <w:szCs w:val="21"/>
                    </w:rPr>
                  </w:pPr>
                  <w:r>
                    <w:rPr>
                      <w:szCs w:val="21"/>
                    </w:rPr>
                    <w:t>序号</w:t>
                  </w:r>
                </w:p>
              </w:tc>
              <w:tc>
                <w:tcPr>
                  <w:tcW w:w="1845" w:type="dxa"/>
                  <w:tcBorders>
                    <w:top w:val="single" w:color="auto" w:sz="4" w:space="0"/>
                  </w:tcBorders>
                  <w:vAlign w:val="center"/>
                </w:tcPr>
                <w:p>
                  <w:pPr>
                    <w:pStyle w:val="40"/>
                    <w:ind w:left="420" w:hanging="420"/>
                    <w:jc w:val="center"/>
                    <w:rPr>
                      <w:szCs w:val="21"/>
                    </w:rPr>
                  </w:pPr>
                  <w:r>
                    <w:rPr>
                      <w:szCs w:val="21"/>
                    </w:rPr>
                    <w:t>噪声源名称</w:t>
                  </w:r>
                </w:p>
              </w:tc>
              <w:tc>
                <w:tcPr>
                  <w:tcW w:w="1456" w:type="dxa"/>
                  <w:tcBorders>
                    <w:top w:val="single" w:color="auto" w:sz="4" w:space="0"/>
                  </w:tcBorders>
                  <w:vAlign w:val="center"/>
                </w:tcPr>
                <w:p>
                  <w:pPr>
                    <w:pStyle w:val="40"/>
                    <w:ind w:left="420" w:hanging="420"/>
                    <w:jc w:val="center"/>
                    <w:rPr>
                      <w:szCs w:val="21"/>
                    </w:rPr>
                  </w:pPr>
                  <w:r>
                    <w:rPr>
                      <w:szCs w:val="21"/>
                    </w:rPr>
                    <w:t>数量</w:t>
                  </w:r>
                </w:p>
              </w:tc>
              <w:tc>
                <w:tcPr>
                  <w:tcW w:w="1664" w:type="dxa"/>
                  <w:tcBorders>
                    <w:top w:val="single" w:color="auto" w:sz="4" w:space="0"/>
                  </w:tcBorders>
                  <w:vAlign w:val="center"/>
                </w:tcPr>
                <w:p>
                  <w:pPr>
                    <w:pStyle w:val="40"/>
                    <w:ind w:left="420" w:hanging="420"/>
                    <w:jc w:val="center"/>
                    <w:rPr>
                      <w:szCs w:val="21"/>
                    </w:rPr>
                  </w:pPr>
                  <w:r>
                    <w:rPr>
                      <w:szCs w:val="21"/>
                    </w:rPr>
                    <w:t>噪声值dB(A)</w:t>
                  </w:r>
                </w:p>
              </w:tc>
              <w:tc>
                <w:tcPr>
                  <w:tcW w:w="1542" w:type="dxa"/>
                  <w:tcBorders>
                    <w:top w:val="single" w:color="auto" w:sz="4" w:space="0"/>
                  </w:tcBorders>
                  <w:vAlign w:val="center"/>
                </w:tcPr>
                <w:p>
                  <w:pPr>
                    <w:pStyle w:val="40"/>
                    <w:ind w:left="420" w:hanging="420"/>
                    <w:jc w:val="center"/>
                    <w:rPr>
                      <w:szCs w:val="21"/>
                    </w:rPr>
                  </w:pPr>
                  <w:r>
                    <w:rPr>
                      <w:rFonts w:hint="eastAsia"/>
                      <w:szCs w:val="21"/>
                    </w:rPr>
                    <w:t>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vAlign w:val="center"/>
                </w:tcPr>
                <w:p>
                  <w:pPr>
                    <w:spacing w:line="320" w:lineRule="exact"/>
                    <w:jc w:val="center"/>
                    <w:rPr>
                      <w:szCs w:val="21"/>
                    </w:rPr>
                  </w:pPr>
                  <w:r>
                    <w:rPr>
                      <w:rFonts w:hint="eastAsia"/>
                      <w:szCs w:val="21"/>
                    </w:rPr>
                    <w:t>1</w:t>
                  </w:r>
                </w:p>
              </w:tc>
              <w:tc>
                <w:tcPr>
                  <w:tcW w:w="1845" w:type="dxa"/>
                  <w:vAlign w:val="center"/>
                </w:tcPr>
                <w:p>
                  <w:pPr>
                    <w:spacing w:line="320" w:lineRule="exact"/>
                    <w:jc w:val="center"/>
                    <w:rPr>
                      <w:szCs w:val="21"/>
                    </w:rPr>
                  </w:pPr>
                  <w:r>
                    <w:rPr>
                      <w:lang w:val="pt-BR"/>
                    </w:rPr>
                    <w:t>空调</w:t>
                  </w:r>
                  <w:r>
                    <w:rPr>
                      <w:rFonts w:hint="eastAsia"/>
                      <w:lang w:val="pt-BR"/>
                    </w:rPr>
                    <w:t>外机噪声</w:t>
                  </w:r>
                </w:p>
              </w:tc>
              <w:tc>
                <w:tcPr>
                  <w:tcW w:w="1456" w:type="dxa"/>
                  <w:vAlign w:val="center"/>
                </w:tcPr>
                <w:p>
                  <w:pPr>
                    <w:spacing w:line="320" w:lineRule="exact"/>
                    <w:jc w:val="center"/>
                    <w:rPr>
                      <w:szCs w:val="21"/>
                    </w:rPr>
                  </w:pPr>
                  <w:r>
                    <w:rPr>
                      <w:rFonts w:hint="eastAsia"/>
                      <w:szCs w:val="21"/>
                    </w:rPr>
                    <w:t>5台</w:t>
                  </w:r>
                </w:p>
              </w:tc>
              <w:tc>
                <w:tcPr>
                  <w:tcW w:w="1664" w:type="dxa"/>
                  <w:vAlign w:val="center"/>
                </w:tcPr>
                <w:p>
                  <w:pPr>
                    <w:pStyle w:val="98"/>
                    <w:adjustRightInd/>
                    <w:spacing w:before="0" w:line="320" w:lineRule="exact"/>
                    <w:textAlignment w:val="auto"/>
                    <w:rPr>
                      <w:rFonts w:ascii="Times New Roman"/>
                      <w:kern w:val="2"/>
                      <w:sz w:val="21"/>
                      <w:szCs w:val="21"/>
                    </w:rPr>
                  </w:pPr>
                  <w:r>
                    <w:rPr>
                      <w:rFonts w:hint="eastAsia" w:ascii="Times New Roman"/>
                      <w:kern w:val="2"/>
                      <w:sz w:val="21"/>
                      <w:szCs w:val="21"/>
                    </w:rPr>
                    <w:t>55</w:t>
                  </w:r>
                </w:p>
              </w:tc>
              <w:tc>
                <w:tcPr>
                  <w:tcW w:w="1542" w:type="dxa"/>
                  <w:vAlign w:val="center"/>
                </w:tcPr>
                <w:p>
                  <w:pPr>
                    <w:pStyle w:val="98"/>
                    <w:adjustRightInd/>
                    <w:spacing w:before="0" w:line="320" w:lineRule="exact"/>
                    <w:textAlignment w:val="auto"/>
                    <w:rPr>
                      <w:rFonts w:ascii="Times New Roman"/>
                      <w:kern w:val="2"/>
                      <w:sz w:val="21"/>
                      <w:szCs w:val="21"/>
                    </w:rPr>
                  </w:pPr>
                  <w:r>
                    <w:rPr>
                      <w:rFonts w:hint="eastAsia" w:ascii="Times New Roman"/>
                      <w:kern w:val="2"/>
                      <w:sz w:val="21"/>
                      <w:szCs w:val="21"/>
                    </w:rPr>
                    <w:t>一楼北侧墙体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54" w:type="dxa"/>
                  <w:vAlign w:val="center"/>
                </w:tcPr>
                <w:p>
                  <w:pPr>
                    <w:spacing w:line="320" w:lineRule="exact"/>
                    <w:jc w:val="center"/>
                    <w:rPr>
                      <w:szCs w:val="21"/>
                    </w:rPr>
                  </w:pPr>
                  <w:r>
                    <w:rPr>
                      <w:rFonts w:hint="eastAsia"/>
                      <w:szCs w:val="21"/>
                    </w:rPr>
                    <w:t>2</w:t>
                  </w:r>
                </w:p>
              </w:tc>
              <w:tc>
                <w:tcPr>
                  <w:tcW w:w="1845" w:type="dxa"/>
                  <w:vAlign w:val="center"/>
                </w:tcPr>
                <w:p>
                  <w:pPr>
                    <w:spacing w:line="320" w:lineRule="exact"/>
                    <w:jc w:val="center"/>
                    <w:rPr>
                      <w:lang w:val="pt-BR"/>
                    </w:rPr>
                  </w:pPr>
                  <w:r>
                    <w:rPr>
                      <w:rFonts w:hint="eastAsia"/>
                      <w:lang w:val="pt-BR"/>
                    </w:rPr>
                    <w:t>口腔诊疗设备运行噪声</w:t>
                  </w:r>
                </w:p>
              </w:tc>
              <w:tc>
                <w:tcPr>
                  <w:tcW w:w="1456" w:type="dxa"/>
                  <w:vAlign w:val="center"/>
                </w:tcPr>
                <w:p>
                  <w:pPr>
                    <w:spacing w:line="320" w:lineRule="exact"/>
                    <w:jc w:val="center"/>
                    <w:rPr>
                      <w:szCs w:val="21"/>
                    </w:rPr>
                  </w:pPr>
                  <w:r>
                    <w:rPr>
                      <w:rFonts w:hint="eastAsia"/>
                      <w:szCs w:val="21"/>
                    </w:rPr>
                    <w:t>若干</w:t>
                  </w:r>
                </w:p>
              </w:tc>
              <w:tc>
                <w:tcPr>
                  <w:tcW w:w="1664" w:type="dxa"/>
                  <w:vAlign w:val="center"/>
                </w:tcPr>
                <w:p>
                  <w:pPr>
                    <w:pStyle w:val="98"/>
                    <w:adjustRightInd/>
                    <w:spacing w:before="0" w:line="320" w:lineRule="exact"/>
                    <w:textAlignment w:val="auto"/>
                    <w:rPr>
                      <w:rFonts w:ascii="Times New Roman"/>
                      <w:kern w:val="2"/>
                      <w:sz w:val="21"/>
                      <w:szCs w:val="21"/>
                    </w:rPr>
                  </w:pPr>
                  <w:r>
                    <w:rPr>
                      <w:rFonts w:hint="eastAsia" w:ascii="Times New Roman"/>
                      <w:kern w:val="2"/>
                      <w:sz w:val="21"/>
                      <w:szCs w:val="21"/>
                    </w:rPr>
                    <w:t>55~60</w:t>
                  </w:r>
                </w:p>
              </w:tc>
              <w:tc>
                <w:tcPr>
                  <w:tcW w:w="1542" w:type="dxa"/>
                  <w:vAlign w:val="center"/>
                </w:tcPr>
                <w:p>
                  <w:pPr>
                    <w:pStyle w:val="98"/>
                    <w:adjustRightInd/>
                    <w:spacing w:before="0" w:line="320" w:lineRule="exact"/>
                    <w:textAlignment w:val="auto"/>
                    <w:rPr>
                      <w:rFonts w:ascii="Times New Roman"/>
                      <w:kern w:val="2"/>
                      <w:sz w:val="21"/>
                      <w:szCs w:val="21"/>
                    </w:rPr>
                  </w:pPr>
                  <w:r>
                    <w:rPr>
                      <w:rFonts w:hint="eastAsia" w:ascii="Times New Roman"/>
                      <w:kern w:val="2"/>
                      <w:sz w:val="21"/>
                      <w:szCs w:val="21"/>
                    </w:rPr>
                    <w:t>室内</w:t>
                  </w:r>
                </w:p>
              </w:tc>
            </w:tr>
          </w:tbl>
          <w:p>
            <w:pPr>
              <w:pStyle w:val="63"/>
              <w:adjustRightInd w:val="0"/>
              <w:snapToGrid w:val="0"/>
              <w:spacing w:line="480" w:lineRule="exact"/>
              <w:ind w:firstLine="0"/>
              <w:rPr>
                <w:b/>
              </w:rPr>
            </w:pPr>
            <w:r>
              <w:rPr>
                <w:b/>
              </w:rPr>
              <w:t>5.2.4、固体废物</w:t>
            </w:r>
          </w:p>
          <w:p>
            <w:pPr>
              <w:adjustRightInd w:val="0"/>
              <w:snapToGrid w:val="0"/>
              <w:spacing w:line="480" w:lineRule="exact"/>
              <w:ind w:firstLine="480" w:firstLineChars="200"/>
              <w:rPr>
                <w:sz w:val="24"/>
              </w:rPr>
            </w:pPr>
            <w:r>
              <w:rPr>
                <w:rFonts w:hint="eastAsia"/>
                <w:sz w:val="24"/>
              </w:rPr>
              <w:t>该项目产生的固体废物主要包括医疗垃圾和生活垃圾。</w:t>
            </w:r>
          </w:p>
          <w:p>
            <w:pPr>
              <w:adjustRightInd w:val="0"/>
              <w:snapToGrid w:val="0"/>
              <w:spacing w:line="480" w:lineRule="exact"/>
              <w:ind w:firstLine="480" w:firstLineChars="200"/>
              <w:rPr>
                <w:sz w:val="24"/>
              </w:rPr>
            </w:pPr>
            <w:r>
              <w:rPr>
                <w:rFonts w:hint="eastAsia"/>
                <w:sz w:val="24"/>
              </w:rPr>
              <w:t>（1）医疗固废</w:t>
            </w:r>
          </w:p>
          <w:p>
            <w:pPr>
              <w:adjustRightInd w:val="0"/>
              <w:snapToGrid w:val="0"/>
              <w:spacing w:line="480" w:lineRule="exact"/>
              <w:ind w:firstLine="480" w:firstLineChars="200"/>
              <w:rPr>
                <w:sz w:val="24"/>
              </w:rPr>
            </w:pPr>
            <w:r>
              <w:rPr>
                <w:rFonts w:hint="eastAsia"/>
                <w:sz w:val="24"/>
              </w:rPr>
              <w:t>该项目医疗垃圾包括药品的包装、一次性医疗用品、消毒棉、牙模等，类比同类型门诊部，医疗固废产污系数约0.1kg/人，则产生医疗废物2kg/d，0.72t/a。根据《医疗废物集中处置技术规范（试行）》的相关规定，本项目为不设住院病床的医疗卫生机构——门诊部，应设立专门的医疗废物专用暂时贮存柜（箱），专用的贮存柜（箱）应每天消毒一次。该类废物定期委托杭州大地维康医疗环保有限公司进行安全处置，委托处理协议详见附件。</w:t>
            </w:r>
          </w:p>
          <w:p>
            <w:pPr>
              <w:adjustRightInd w:val="0"/>
              <w:snapToGrid w:val="0"/>
              <w:spacing w:line="480" w:lineRule="exact"/>
              <w:ind w:firstLine="480" w:firstLineChars="200"/>
              <w:rPr>
                <w:sz w:val="24"/>
              </w:rPr>
            </w:pPr>
            <w:r>
              <w:rPr>
                <w:rFonts w:hint="eastAsia"/>
                <w:sz w:val="24"/>
              </w:rPr>
              <w:t>（2）生活垃圾</w:t>
            </w:r>
          </w:p>
          <w:p>
            <w:pPr>
              <w:adjustRightInd w:val="0"/>
              <w:snapToGrid w:val="0"/>
              <w:spacing w:line="480" w:lineRule="exact"/>
              <w:ind w:firstLine="480" w:firstLineChars="200"/>
              <w:rPr>
                <w:sz w:val="24"/>
              </w:rPr>
            </w:pPr>
            <w:r>
              <w:rPr>
                <w:rFonts w:hint="eastAsia"/>
                <w:sz w:val="24"/>
              </w:rPr>
              <w:t>该项目生活垃圾来自医护人员与患者，工作人员按照垃圾产生量1kg/人·d，本项目工作人员2人，垃圾产生量为2kg/d，门诊患者按照垃圾产生量0.1kg/人·d，门诊患者平均20人/d，垃圾产生量为2kg/d。综上所述，本项目生活垃圾产生量为4kg/d，即1.44t/a。</w:t>
            </w:r>
          </w:p>
          <w:p>
            <w:pPr>
              <w:adjustRightInd w:val="0"/>
              <w:snapToGrid w:val="0"/>
              <w:spacing w:line="480" w:lineRule="exact"/>
              <w:ind w:firstLine="480" w:firstLineChars="200"/>
              <w:rPr>
                <w:sz w:val="24"/>
              </w:rPr>
            </w:pPr>
            <w:r>
              <w:rPr>
                <w:sz w:val="24"/>
              </w:rPr>
              <w:t>项目副产物产生情况</w:t>
            </w:r>
          </w:p>
          <w:p>
            <w:pPr>
              <w:adjustRightInd w:val="0"/>
              <w:snapToGrid w:val="0"/>
              <w:spacing w:line="480" w:lineRule="exact"/>
              <w:ind w:firstLine="480" w:firstLineChars="200"/>
              <w:rPr>
                <w:sz w:val="24"/>
              </w:rPr>
            </w:pPr>
          </w:p>
          <w:p>
            <w:pPr>
              <w:spacing w:line="480" w:lineRule="exact"/>
              <w:jc w:val="center"/>
              <w:rPr>
                <w:b/>
                <w:bCs/>
                <w:szCs w:val="21"/>
              </w:rPr>
            </w:pPr>
            <w:r>
              <w:rPr>
                <w:b/>
                <w:bCs/>
                <w:szCs w:val="21"/>
              </w:rPr>
              <w:t>表5-</w:t>
            </w:r>
            <w:r>
              <w:rPr>
                <w:rFonts w:hint="eastAsia"/>
                <w:b/>
                <w:bCs/>
                <w:szCs w:val="21"/>
              </w:rPr>
              <w:t>5</w:t>
            </w:r>
            <w:r>
              <w:rPr>
                <w:b/>
                <w:bCs/>
                <w:szCs w:val="21"/>
              </w:rPr>
              <w:t xml:space="preserve">   项目副产物</w:t>
            </w:r>
            <w:r>
              <w:rPr>
                <w:b/>
                <w:szCs w:val="21"/>
              </w:rPr>
              <w:t>产生</w:t>
            </w:r>
            <w:r>
              <w:rPr>
                <w:b/>
                <w:bCs/>
                <w:szCs w:val="21"/>
              </w:rPr>
              <w:t>情况汇总表单位：t/a</w:t>
            </w:r>
          </w:p>
          <w:tbl>
            <w:tblPr>
              <w:tblStyle w:val="55"/>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30"/>
              <w:gridCol w:w="1700"/>
              <w:gridCol w:w="710"/>
              <w:gridCol w:w="1984"/>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7" w:hRule="atLeast"/>
                <w:jc w:val="center"/>
              </w:trPr>
              <w:tc>
                <w:tcPr>
                  <w:tcW w:w="769" w:type="dxa"/>
                  <w:vAlign w:val="center"/>
                </w:tcPr>
                <w:p>
                  <w:pPr>
                    <w:jc w:val="center"/>
                  </w:pPr>
                  <w:r>
                    <w:t>序号</w:t>
                  </w:r>
                </w:p>
              </w:tc>
              <w:tc>
                <w:tcPr>
                  <w:tcW w:w="1330" w:type="dxa"/>
                  <w:vAlign w:val="center"/>
                </w:tcPr>
                <w:p>
                  <w:pPr>
                    <w:jc w:val="center"/>
                  </w:pPr>
                  <w:r>
                    <w:t>副产物名称</w:t>
                  </w:r>
                </w:p>
              </w:tc>
              <w:tc>
                <w:tcPr>
                  <w:tcW w:w="1700" w:type="dxa"/>
                  <w:vAlign w:val="center"/>
                </w:tcPr>
                <w:p>
                  <w:pPr>
                    <w:jc w:val="center"/>
                  </w:pPr>
                  <w:r>
                    <w:t>产生工序</w:t>
                  </w:r>
                </w:p>
              </w:tc>
              <w:tc>
                <w:tcPr>
                  <w:tcW w:w="710" w:type="dxa"/>
                  <w:vAlign w:val="center"/>
                </w:tcPr>
                <w:p>
                  <w:pPr>
                    <w:jc w:val="center"/>
                  </w:pPr>
                  <w:r>
                    <w:t>形态</w:t>
                  </w:r>
                </w:p>
              </w:tc>
              <w:tc>
                <w:tcPr>
                  <w:tcW w:w="1984" w:type="dxa"/>
                  <w:vAlign w:val="center"/>
                </w:tcPr>
                <w:p>
                  <w:pPr>
                    <w:jc w:val="center"/>
                  </w:pPr>
                  <w:r>
                    <w:t>主要成分</w:t>
                  </w:r>
                </w:p>
              </w:tc>
              <w:tc>
                <w:tcPr>
                  <w:tcW w:w="1277" w:type="dxa"/>
                  <w:vAlign w:val="center"/>
                </w:tcPr>
                <w:p>
                  <w:pPr>
                    <w:jc w:val="center"/>
                  </w:pPr>
                  <w:r>
                    <w:t>预测产生量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 w:hRule="atLeast"/>
                <w:jc w:val="center"/>
              </w:trPr>
              <w:tc>
                <w:tcPr>
                  <w:tcW w:w="769" w:type="dxa"/>
                  <w:vAlign w:val="center"/>
                </w:tcPr>
                <w:p>
                  <w:pPr>
                    <w:jc w:val="center"/>
                  </w:pPr>
                  <w:r>
                    <w:t>1</w:t>
                  </w:r>
                </w:p>
              </w:tc>
              <w:tc>
                <w:tcPr>
                  <w:tcW w:w="1330" w:type="dxa"/>
                  <w:vAlign w:val="center"/>
                </w:tcPr>
                <w:p>
                  <w:pPr>
                    <w:jc w:val="center"/>
                  </w:pPr>
                  <w:r>
                    <w:t>生活垃圾</w:t>
                  </w:r>
                </w:p>
              </w:tc>
              <w:tc>
                <w:tcPr>
                  <w:tcW w:w="1700" w:type="dxa"/>
                  <w:vAlign w:val="center"/>
                </w:tcPr>
                <w:p>
                  <w:pPr>
                    <w:jc w:val="center"/>
                  </w:pPr>
                  <w:r>
                    <w:rPr>
                      <w:rFonts w:hint="eastAsia"/>
                    </w:rPr>
                    <w:t>病患</w:t>
                  </w:r>
                  <w:r>
                    <w:t>、员工生活</w:t>
                  </w:r>
                </w:p>
              </w:tc>
              <w:tc>
                <w:tcPr>
                  <w:tcW w:w="710" w:type="dxa"/>
                  <w:vAlign w:val="center"/>
                </w:tcPr>
                <w:p>
                  <w:pPr>
                    <w:jc w:val="center"/>
                  </w:pPr>
                  <w:r>
                    <w:t>固体</w:t>
                  </w:r>
                </w:p>
              </w:tc>
              <w:tc>
                <w:tcPr>
                  <w:tcW w:w="1984" w:type="dxa"/>
                  <w:vAlign w:val="center"/>
                </w:tcPr>
                <w:p>
                  <w:pPr>
                    <w:jc w:val="center"/>
                  </w:pPr>
                  <w:r>
                    <w:t>生活垃圾</w:t>
                  </w:r>
                </w:p>
              </w:tc>
              <w:tc>
                <w:tcPr>
                  <w:tcW w:w="1277" w:type="dxa"/>
                  <w:vAlign w:val="center"/>
                </w:tcPr>
                <w:p>
                  <w:pPr>
                    <w:jc w:val="center"/>
                  </w:pPr>
                  <w:r>
                    <w:rPr>
                      <w:rFonts w:hint="eastAsia"/>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jc w:val="center"/>
              </w:trPr>
              <w:tc>
                <w:tcPr>
                  <w:tcW w:w="769" w:type="dxa"/>
                  <w:vAlign w:val="center"/>
                </w:tcPr>
                <w:p>
                  <w:pPr>
                    <w:jc w:val="center"/>
                  </w:pPr>
                  <w:r>
                    <w:t>2</w:t>
                  </w:r>
                </w:p>
              </w:tc>
              <w:tc>
                <w:tcPr>
                  <w:tcW w:w="1330" w:type="dxa"/>
                  <w:vAlign w:val="center"/>
                </w:tcPr>
                <w:p>
                  <w:pPr>
                    <w:jc w:val="center"/>
                  </w:pPr>
                  <w:r>
                    <w:rPr>
                      <w:rFonts w:hint="eastAsia"/>
                    </w:rPr>
                    <w:t>医疗固废</w:t>
                  </w:r>
                </w:p>
              </w:tc>
              <w:tc>
                <w:tcPr>
                  <w:tcW w:w="1700" w:type="dxa"/>
                  <w:vAlign w:val="center"/>
                </w:tcPr>
                <w:p>
                  <w:pPr>
                    <w:jc w:val="center"/>
                  </w:pPr>
                  <w:r>
                    <w:rPr>
                      <w:rFonts w:hint="eastAsia"/>
                    </w:rPr>
                    <w:t>病患就诊</w:t>
                  </w:r>
                </w:p>
              </w:tc>
              <w:tc>
                <w:tcPr>
                  <w:tcW w:w="710" w:type="dxa"/>
                  <w:vAlign w:val="center"/>
                </w:tcPr>
                <w:p>
                  <w:pPr>
                    <w:jc w:val="center"/>
                  </w:pPr>
                  <w:r>
                    <w:t>固体</w:t>
                  </w:r>
                </w:p>
              </w:tc>
              <w:tc>
                <w:tcPr>
                  <w:tcW w:w="1984" w:type="dxa"/>
                  <w:vAlign w:val="center"/>
                </w:tcPr>
                <w:p>
                  <w:pPr>
                    <w:jc w:val="center"/>
                  </w:pPr>
                  <w:r>
                    <w:rPr>
                      <w:rFonts w:hint="eastAsia"/>
                    </w:rPr>
                    <w:t>一次性医疗用品、消毒棉、牙模等</w:t>
                  </w:r>
                </w:p>
              </w:tc>
              <w:tc>
                <w:tcPr>
                  <w:tcW w:w="1277" w:type="dxa"/>
                  <w:vAlign w:val="center"/>
                </w:tcPr>
                <w:p>
                  <w:pPr>
                    <w:jc w:val="center"/>
                  </w:pPr>
                  <w:r>
                    <w:rPr>
                      <w:rFonts w:hint="eastAsia"/>
                    </w:rPr>
                    <w:t>0.72</w:t>
                  </w:r>
                </w:p>
              </w:tc>
            </w:tr>
          </w:tbl>
          <w:p>
            <w:pPr>
              <w:adjustRightInd w:val="0"/>
              <w:snapToGrid w:val="0"/>
              <w:spacing w:line="500" w:lineRule="exact"/>
              <w:ind w:firstLine="480" w:firstLineChars="200"/>
              <w:rPr>
                <w:sz w:val="24"/>
              </w:rPr>
            </w:pPr>
            <w:r>
              <w:rPr>
                <w:sz w:val="24"/>
              </w:rPr>
              <w:t>② 固体废物属性判定</w:t>
            </w:r>
          </w:p>
          <w:p>
            <w:pPr>
              <w:adjustRightInd w:val="0"/>
              <w:snapToGrid w:val="0"/>
              <w:spacing w:line="500" w:lineRule="exact"/>
              <w:ind w:firstLine="480" w:firstLineChars="200"/>
              <w:rPr>
                <w:sz w:val="24"/>
              </w:rPr>
            </w:pPr>
            <w:r>
              <w:rPr>
                <w:sz w:val="24"/>
              </w:rPr>
              <w:t>A、固体废物属性判定</w:t>
            </w:r>
          </w:p>
          <w:p>
            <w:pPr>
              <w:adjustRightInd w:val="0"/>
              <w:snapToGrid w:val="0"/>
              <w:spacing w:line="500" w:lineRule="exact"/>
              <w:ind w:firstLine="480" w:firstLineChars="200"/>
              <w:rPr>
                <w:sz w:val="24"/>
              </w:rPr>
            </w:pPr>
            <w:r>
              <w:rPr>
                <w:sz w:val="24"/>
              </w:rPr>
              <w:t>根据《固体废物鉴别导则（试行）》的规定，判断每种副产物是否属于固体废物，判定结果详见表5-</w:t>
            </w:r>
            <w:r>
              <w:rPr>
                <w:rFonts w:hint="eastAsia"/>
                <w:sz w:val="24"/>
              </w:rPr>
              <w:t>6</w:t>
            </w:r>
            <w:r>
              <w:rPr>
                <w:sz w:val="24"/>
              </w:rPr>
              <w:t>：</w:t>
            </w:r>
          </w:p>
          <w:p>
            <w:pPr>
              <w:spacing w:line="320" w:lineRule="exact"/>
              <w:jc w:val="center"/>
              <w:rPr>
                <w:b/>
                <w:bCs/>
                <w:szCs w:val="21"/>
              </w:rPr>
            </w:pPr>
            <w:r>
              <w:rPr>
                <w:b/>
                <w:bCs/>
                <w:szCs w:val="21"/>
              </w:rPr>
              <w:t>表5-</w:t>
            </w:r>
            <w:r>
              <w:rPr>
                <w:rFonts w:hint="eastAsia"/>
                <w:b/>
                <w:bCs/>
                <w:szCs w:val="21"/>
              </w:rPr>
              <w:t>6</w:t>
            </w:r>
            <w:r>
              <w:rPr>
                <w:b/>
                <w:bCs/>
                <w:szCs w:val="21"/>
              </w:rPr>
              <w:t xml:space="preserve">   副产物属性判定表（固体废物属性）</w:t>
            </w:r>
          </w:p>
          <w:tbl>
            <w:tblPr>
              <w:tblStyle w:val="55"/>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394"/>
              <w:gridCol w:w="1701"/>
              <w:gridCol w:w="709"/>
              <w:gridCol w:w="1301"/>
              <w:gridCol w:w="1144"/>
              <w:gridCol w:w="8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 w:hRule="atLeast"/>
                <w:jc w:val="center"/>
              </w:trPr>
              <w:tc>
                <w:tcPr>
                  <w:tcW w:w="706" w:type="dxa"/>
                  <w:vAlign w:val="center"/>
                </w:tcPr>
                <w:p>
                  <w:pPr>
                    <w:jc w:val="center"/>
                  </w:pPr>
                  <w:r>
                    <w:t>序号</w:t>
                  </w:r>
                </w:p>
              </w:tc>
              <w:tc>
                <w:tcPr>
                  <w:tcW w:w="1394" w:type="dxa"/>
                  <w:vAlign w:val="center"/>
                </w:tcPr>
                <w:p>
                  <w:pPr>
                    <w:jc w:val="center"/>
                  </w:pPr>
                  <w:r>
                    <w:t>副产物名称</w:t>
                  </w:r>
                </w:p>
              </w:tc>
              <w:tc>
                <w:tcPr>
                  <w:tcW w:w="1701" w:type="dxa"/>
                  <w:vAlign w:val="center"/>
                </w:tcPr>
                <w:p>
                  <w:pPr>
                    <w:jc w:val="center"/>
                  </w:pPr>
                  <w:r>
                    <w:t>产生工序</w:t>
                  </w:r>
                </w:p>
              </w:tc>
              <w:tc>
                <w:tcPr>
                  <w:tcW w:w="709" w:type="dxa"/>
                  <w:vAlign w:val="center"/>
                </w:tcPr>
                <w:p>
                  <w:pPr>
                    <w:jc w:val="center"/>
                  </w:pPr>
                  <w:r>
                    <w:t>形态</w:t>
                  </w:r>
                </w:p>
              </w:tc>
              <w:tc>
                <w:tcPr>
                  <w:tcW w:w="1301" w:type="dxa"/>
                  <w:vAlign w:val="center"/>
                </w:tcPr>
                <w:p>
                  <w:pPr>
                    <w:jc w:val="center"/>
                  </w:pPr>
                  <w:r>
                    <w:t>主要成分</w:t>
                  </w:r>
                </w:p>
              </w:tc>
              <w:tc>
                <w:tcPr>
                  <w:tcW w:w="1144" w:type="dxa"/>
                  <w:vAlign w:val="center"/>
                </w:tcPr>
                <w:p>
                  <w:pPr>
                    <w:jc w:val="center"/>
                  </w:pPr>
                  <w:r>
                    <w:t>是否属固体废物</w:t>
                  </w:r>
                </w:p>
              </w:tc>
              <w:tc>
                <w:tcPr>
                  <w:tcW w:w="815" w:type="dxa"/>
                  <w:vAlign w:val="center"/>
                </w:tcPr>
                <w:p>
                  <w:pPr>
                    <w:jc w:val="center"/>
                  </w:pPr>
                  <w:r>
                    <w:t>判定依据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jc w:val="center"/>
              </w:trPr>
              <w:tc>
                <w:tcPr>
                  <w:tcW w:w="706" w:type="dxa"/>
                  <w:vAlign w:val="center"/>
                </w:tcPr>
                <w:p>
                  <w:pPr>
                    <w:jc w:val="center"/>
                  </w:pPr>
                  <w:r>
                    <w:t>1</w:t>
                  </w:r>
                </w:p>
              </w:tc>
              <w:tc>
                <w:tcPr>
                  <w:tcW w:w="1394" w:type="dxa"/>
                  <w:vAlign w:val="center"/>
                </w:tcPr>
                <w:p>
                  <w:pPr>
                    <w:jc w:val="center"/>
                  </w:pPr>
                  <w:r>
                    <w:t>生活垃圾</w:t>
                  </w:r>
                </w:p>
              </w:tc>
              <w:tc>
                <w:tcPr>
                  <w:tcW w:w="1701" w:type="dxa"/>
                  <w:vAlign w:val="center"/>
                </w:tcPr>
                <w:p>
                  <w:pPr>
                    <w:jc w:val="center"/>
                  </w:pPr>
                  <w:r>
                    <w:rPr>
                      <w:rFonts w:hint="eastAsia"/>
                    </w:rPr>
                    <w:t>病患</w:t>
                  </w:r>
                  <w:r>
                    <w:t>、员工生活</w:t>
                  </w:r>
                </w:p>
              </w:tc>
              <w:tc>
                <w:tcPr>
                  <w:tcW w:w="709" w:type="dxa"/>
                  <w:vAlign w:val="center"/>
                </w:tcPr>
                <w:p>
                  <w:pPr>
                    <w:jc w:val="center"/>
                  </w:pPr>
                  <w:r>
                    <w:t>固体</w:t>
                  </w:r>
                </w:p>
              </w:tc>
              <w:tc>
                <w:tcPr>
                  <w:tcW w:w="1301" w:type="dxa"/>
                  <w:vAlign w:val="center"/>
                </w:tcPr>
                <w:p>
                  <w:pPr>
                    <w:jc w:val="center"/>
                  </w:pPr>
                  <w:r>
                    <w:t>生活垃圾</w:t>
                  </w:r>
                </w:p>
              </w:tc>
              <w:tc>
                <w:tcPr>
                  <w:tcW w:w="1144" w:type="dxa"/>
                  <w:vAlign w:val="center"/>
                </w:tcPr>
                <w:p>
                  <w:pPr>
                    <w:jc w:val="center"/>
                  </w:pPr>
                  <w:r>
                    <w:t>是</w:t>
                  </w:r>
                </w:p>
              </w:tc>
              <w:tc>
                <w:tcPr>
                  <w:tcW w:w="815" w:type="dxa"/>
                  <w:vAlign w:val="center"/>
                </w:tcPr>
                <w:p>
                  <w:pPr>
                    <w:jc w:val="center"/>
                  </w:pPr>
                  <w:r>
                    <w:t>D1Q1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706" w:type="dxa"/>
                  <w:vAlign w:val="center"/>
                </w:tcPr>
                <w:p>
                  <w:pPr>
                    <w:jc w:val="center"/>
                  </w:pPr>
                  <w:r>
                    <w:t>2</w:t>
                  </w:r>
                </w:p>
              </w:tc>
              <w:tc>
                <w:tcPr>
                  <w:tcW w:w="1394" w:type="dxa"/>
                  <w:vAlign w:val="center"/>
                </w:tcPr>
                <w:p>
                  <w:pPr>
                    <w:jc w:val="center"/>
                  </w:pPr>
                  <w:r>
                    <w:rPr>
                      <w:rFonts w:hint="eastAsia"/>
                    </w:rPr>
                    <w:t>医疗固废</w:t>
                  </w:r>
                </w:p>
              </w:tc>
              <w:tc>
                <w:tcPr>
                  <w:tcW w:w="1701" w:type="dxa"/>
                  <w:vAlign w:val="center"/>
                </w:tcPr>
                <w:p>
                  <w:pPr>
                    <w:jc w:val="center"/>
                  </w:pPr>
                  <w:r>
                    <w:rPr>
                      <w:rFonts w:hint="eastAsia"/>
                    </w:rPr>
                    <w:t>病患就诊</w:t>
                  </w:r>
                </w:p>
              </w:tc>
              <w:tc>
                <w:tcPr>
                  <w:tcW w:w="709" w:type="dxa"/>
                  <w:vAlign w:val="center"/>
                </w:tcPr>
                <w:p>
                  <w:pPr>
                    <w:jc w:val="center"/>
                  </w:pPr>
                  <w:r>
                    <w:t>固体</w:t>
                  </w:r>
                </w:p>
              </w:tc>
              <w:tc>
                <w:tcPr>
                  <w:tcW w:w="1301" w:type="dxa"/>
                  <w:vAlign w:val="center"/>
                </w:tcPr>
                <w:p>
                  <w:pPr>
                    <w:jc w:val="center"/>
                  </w:pPr>
                  <w:r>
                    <w:rPr>
                      <w:rFonts w:hint="eastAsia"/>
                    </w:rPr>
                    <w:t>一次性医疗用品、消毒棉、牙模等</w:t>
                  </w:r>
                </w:p>
              </w:tc>
              <w:tc>
                <w:tcPr>
                  <w:tcW w:w="1144" w:type="dxa"/>
                  <w:vAlign w:val="center"/>
                </w:tcPr>
                <w:p>
                  <w:pPr>
                    <w:jc w:val="center"/>
                  </w:pPr>
                  <w:r>
                    <w:t>是</w:t>
                  </w:r>
                </w:p>
              </w:tc>
              <w:tc>
                <w:tcPr>
                  <w:tcW w:w="815" w:type="dxa"/>
                  <w:vAlign w:val="center"/>
                </w:tcPr>
                <w:p>
                  <w:pPr>
                    <w:jc w:val="center"/>
                  </w:pPr>
                  <w:r>
                    <w:rPr>
                      <w:bCs/>
                      <w:szCs w:val="21"/>
                    </w:rPr>
                    <w:t>Q1D1</w:t>
                  </w:r>
                </w:p>
              </w:tc>
            </w:tr>
          </w:tbl>
          <w:p>
            <w:pPr>
              <w:adjustRightInd w:val="0"/>
              <w:snapToGrid w:val="0"/>
              <w:spacing w:line="500" w:lineRule="exact"/>
              <w:ind w:firstLine="480" w:firstLineChars="200"/>
              <w:rPr>
                <w:sz w:val="24"/>
              </w:rPr>
            </w:pPr>
            <w:r>
              <w:rPr>
                <w:sz w:val="24"/>
              </w:rPr>
              <w:t>B、危险废物属性判定</w:t>
            </w:r>
          </w:p>
          <w:p>
            <w:pPr>
              <w:adjustRightInd w:val="0"/>
              <w:snapToGrid w:val="0"/>
              <w:spacing w:line="500" w:lineRule="exact"/>
              <w:ind w:firstLine="480" w:firstLineChars="200"/>
              <w:rPr>
                <w:sz w:val="24"/>
              </w:rPr>
            </w:pPr>
            <w:r>
              <w:rPr>
                <w:sz w:val="24"/>
              </w:rPr>
              <w:t>根据《国家危险废物名录》以及《危险废物鉴别标准》，判定建设项目的固体废物是否属于危险废物，判定结果详见表5-</w:t>
            </w:r>
            <w:r>
              <w:rPr>
                <w:rFonts w:hint="eastAsia"/>
                <w:sz w:val="24"/>
              </w:rPr>
              <w:t>7</w:t>
            </w:r>
            <w:r>
              <w:rPr>
                <w:sz w:val="24"/>
              </w:rPr>
              <w:t>：</w:t>
            </w:r>
          </w:p>
          <w:p>
            <w:pPr>
              <w:spacing w:line="320" w:lineRule="exact"/>
              <w:jc w:val="center"/>
              <w:rPr>
                <w:b/>
                <w:bCs/>
                <w:szCs w:val="21"/>
              </w:rPr>
            </w:pPr>
            <w:r>
              <w:rPr>
                <w:b/>
                <w:bCs/>
                <w:szCs w:val="21"/>
              </w:rPr>
              <w:t>表5-</w:t>
            </w:r>
            <w:r>
              <w:rPr>
                <w:rFonts w:hint="eastAsia"/>
                <w:b/>
                <w:bCs/>
                <w:szCs w:val="21"/>
              </w:rPr>
              <w:t>7</w:t>
            </w:r>
            <w:r>
              <w:rPr>
                <w:b/>
                <w:bCs/>
                <w:szCs w:val="21"/>
              </w:rPr>
              <w:t xml:space="preserve">   危险废物属性判定表</w:t>
            </w:r>
          </w:p>
          <w:tbl>
            <w:tblPr>
              <w:tblStyle w:val="55"/>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2598"/>
              <w:gridCol w:w="1950"/>
              <w:gridCol w:w="1451"/>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 w:type="dxa"/>
                  <w:vAlign w:val="center"/>
                </w:tcPr>
                <w:p>
                  <w:pPr>
                    <w:jc w:val="center"/>
                  </w:pPr>
                  <w:r>
                    <w:t>序号</w:t>
                  </w:r>
                </w:p>
              </w:tc>
              <w:tc>
                <w:tcPr>
                  <w:tcW w:w="2598" w:type="dxa"/>
                  <w:vAlign w:val="center"/>
                </w:tcPr>
                <w:p>
                  <w:pPr>
                    <w:jc w:val="center"/>
                  </w:pPr>
                  <w:r>
                    <w:t>固体废物名称</w:t>
                  </w:r>
                </w:p>
              </w:tc>
              <w:tc>
                <w:tcPr>
                  <w:tcW w:w="1950" w:type="dxa"/>
                  <w:vAlign w:val="center"/>
                </w:tcPr>
                <w:p>
                  <w:pPr>
                    <w:jc w:val="center"/>
                  </w:pPr>
                  <w:r>
                    <w:t>产生工序</w:t>
                  </w:r>
                </w:p>
              </w:tc>
              <w:tc>
                <w:tcPr>
                  <w:tcW w:w="1451" w:type="dxa"/>
                  <w:vAlign w:val="center"/>
                </w:tcPr>
                <w:p>
                  <w:pPr>
                    <w:jc w:val="center"/>
                  </w:pPr>
                  <w:r>
                    <w:t>是否属于危险废物</w:t>
                  </w:r>
                </w:p>
              </w:tc>
              <w:tc>
                <w:tcPr>
                  <w:tcW w:w="1048" w:type="dxa"/>
                  <w:vAlign w:val="center"/>
                </w:tcPr>
                <w:p>
                  <w:pPr>
                    <w:jc w:val="center"/>
                  </w:pPr>
                  <w:r>
                    <w:t>废物类别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723" w:type="dxa"/>
                  <w:vAlign w:val="center"/>
                </w:tcPr>
                <w:p>
                  <w:pPr>
                    <w:jc w:val="center"/>
                  </w:pPr>
                  <w:r>
                    <w:t>1</w:t>
                  </w:r>
                </w:p>
              </w:tc>
              <w:tc>
                <w:tcPr>
                  <w:tcW w:w="2598" w:type="dxa"/>
                  <w:vAlign w:val="center"/>
                </w:tcPr>
                <w:p>
                  <w:pPr>
                    <w:jc w:val="center"/>
                  </w:pPr>
                  <w:r>
                    <w:t>生活垃圾</w:t>
                  </w:r>
                </w:p>
              </w:tc>
              <w:tc>
                <w:tcPr>
                  <w:tcW w:w="1950" w:type="dxa"/>
                  <w:vAlign w:val="center"/>
                </w:tcPr>
                <w:p>
                  <w:pPr>
                    <w:jc w:val="center"/>
                  </w:pPr>
                  <w:r>
                    <w:rPr>
                      <w:rFonts w:hint="eastAsia"/>
                    </w:rPr>
                    <w:t>病患</w:t>
                  </w:r>
                  <w:r>
                    <w:t>、员工生活</w:t>
                  </w:r>
                </w:p>
              </w:tc>
              <w:tc>
                <w:tcPr>
                  <w:tcW w:w="1451" w:type="dxa"/>
                  <w:vAlign w:val="center"/>
                </w:tcPr>
                <w:p>
                  <w:pPr>
                    <w:jc w:val="center"/>
                  </w:pPr>
                  <w:r>
                    <w:t>否</w:t>
                  </w:r>
                </w:p>
              </w:tc>
              <w:tc>
                <w:tcPr>
                  <w:tcW w:w="1048" w:type="dxa"/>
                  <w:vAlign w:val="center"/>
                </w:tcPr>
                <w:p>
                  <w:pPr>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723" w:type="dxa"/>
                  <w:vAlign w:val="center"/>
                </w:tcPr>
                <w:p>
                  <w:pPr>
                    <w:jc w:val="center"/>
                  </w:pPr>
                  <w:r>
                    <w:t>2</w:t>
                  </w:r>
                </w:p>
              </w:tc>
              <w:tc>
                <w:tcPr>
                  <w:tcW w:w="2598" w:type="dxa"/>
                  <w:vAlign w:val="center"/>
                </w:tcPr>
                <w:p>
                  <w:pPr>
                    <w:jc w:val="center"/>
                  </w:pPr>
                  <w:r>
                    <w:rPr>
                      <w:rFonts w:hint="eastAsia"/>
                    </w:rPr>
                    <w:t>医疗固废</w:t>
                  </w:r>
                </w:p>
              </w:tc>
              <w:tc>
                <w:tcPr>
                  <w:tcW w:w="1950" w:type="dxa"/>
                  <w:vAlign w:val="center"/>
                </w:tcPr>
                <w:p>
                  <w:pPr>
                    <w:jc w:val="center"/>
                  </w:pPr>
                  <w:r>
                    <w:rPr>
                      <w:rFonts w:hint="eastAsia"/>
                    </w:rPr>
                    <w:t>病患就诊</w:t>
                  </w:r>
                </w:p>
              </w:tc>
              <w:tc>
                <w:tcPr>
                  <w:tcW w:w="1451" w:type="dxa"/>
                  <w:vAlign w:val="center"/>
                </w:tcPr>
                <w:p>
                  <w:pPr>
                    <w:jc w:val="center"/>
                  </w:pPr>
                  <w:r>
                    <w:rPr>
                      <w:rFonts w:hint="eastAsia"/>
                    </w:rPr>
                    <w:t>是</w:t>
                  </w:r>
                </w:p>
              </w:tc>
              <w:tc>
                <w:tcPr>
                  <w:tcW w:w="1048" w:type="dxa"/>
                  <w:vAlign w:val="center"/>
                </w:tcPr>
                <w:p>
                  <w:pPr>
                    <w:jc w:val="center"/>
                  </w:pPr>
                  <w:r>
                    <w:rPr>
                      <w:rFonts w:hint="eastAsia"/>
                    </w:rPr>
                    <w:t>HW01</w:t>
                  </w:r>
                </w:p>
              </w:tc>
            </w:tr>
          </w:tbl>
          <w:p>
            <w:pPr>
              <w:spacing w:line="460" w:lineRule="exact"/>
              <w:ind w:firstLine="480" w:firstLineChars="200"/>
              <w:rPr>
                <w:sz w:val="24"/>
              </w:rPr>
            </w:pPr>
            <w:r>
              <w:rPr>
                <w:sz w:val="24"/>
              </w:rPr>
              <w:t>③ 固体废物分析情况汇总</w:t>
            </w:r>
          </w:p>
          <w:p>
            <w:pPr>
              <w:spacing w:line="320" w:lineRule="exact"/>
              <w:jc w:val="center"/>
              <w:rPr>
                <w:b/>
                <w:bCs/>
                <w:szCs w:val="21"/>
              </w:rPr>
            </w:pPr>
            <w:r>
              <w:rPr>
                <w:b/>
                <w:bCs/>
                <w:szCs w:val="21"/>
              </w:rPr>
              <w:t>表5-</w:t>
            </w:r>
            <w:r>
              <w:rPr>
                <w:rFonts w:hint="eastAsia"/>
                <w:b/>
                <w:bCs/>
                <w:szCs w:val="21"/>
              </w:rPr>
              <w:t>8</w:t>
            </w:r>
            <w:r>
              <w:rPr>
                <w:b/>
                <w:bCs/>
                <w:szCs w:val="21"/>
              </w:rPr>
              <w:t xml:space="preserve">  建设项目固体废物分析结果汇总表单位：t/a</w:t>
            </w:r>
          </w:p>
          <w:tbl>
            <w:tblPr>
              <w:tblStyle w:val="55"/>
              <w:tblW w:w="77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1385"/>
              <w:gridCol w:w="1258"/>
              <w:gridCol w:w="709"/>
              <w:gridCol w:w="1843"/>
              <w:gridCol w:w="708"/>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91" w:type="dxa"/>
                  <w:tcMar>
                    <w:left w:w="0" w:type="dxa"/>
                    <w:right w:w="0" w:type="dxa"/>
                  </w:tcMar>
                  <w:vAlign w:val="center"/>
                </w:tcPr>
                <w:p>
                  <w:pPr>
                    <w:jc w:val="center"/>
                  </w:pPr>
                  <w:r>
                    <w:t>序号</w:t>
                  </w:r>
                </w:p>
              </w:tc>
              <w:tc>
                <w:tcPr>
                  <w:tcW w:w="1385" w:type="dxa"/>
                  <w:vAlign w:val="center"/>
                </w:tcPr>
                <w:p>
                  <w:pPr>
                    <w:jc w:val="center"/>
                  </w:pPr>
                  <w:r>
                    <w:t>副产物名称</w:t>
                  </w:r>
                </w:p>
              </w:tc>
              <w:tc>
                <w:tcPr>
                  <w:tcW w:w="1258" w:type="dxa"/>
                  <w:vAlign w:val="center"/>
                </w:tcPr>
                <w:p>
                  <w:pPr>
                    <w:jc w:val="center"/>
                  </w:pPr>
                  <w:r>
                    <w:t>产生工序</w:t>
                  </w:r>
                </w:p>
              </w:tc>
              <w:tc>
                <w:tcPr>
                  <w:tcW w:w="709" w:type="dxa"/>
                  <w:vAlign w:val="center"/>
                </w:tcPr>
                <w:p>
                  <w:pPr>
                    <w:jc w:val="center"/>
                  </w:pPr>
                  <w:r>
                    <w:t>形态</w:t>
                  </w:r>
                </w:p>
              </w:tc>
              <w:tc>
                <w:tcPr>
                  <w:tcW w:w="1843" w:type="dxa"/>
                  <w:vAlign w:val="center"/>
                </w:tcPr>
                <w:p>
                  <w:pPr>
                    <w:jc w:val="center"/>
                  </w:pPr>
                  <w:r>
                    <w:t>主要成分</w:t>
                  </w:r>
                </w:p>
              </w:tc>
              <w:tc>
                <w:tcPr>
                  <w:tcW w:w="708" w:type="dxa"/>
                  <w:vAlign w:val="center"/>
                </w:tcPr>
                <w:p>
                  <w:pPr>
                    <w:jc w:val="center"/>
                  </w:pPr>
                  <w:r>
                    <w:t>属性</w:t>
                  </w:r>
                </w:p>
              </w:tc>
              <w:tc>
                <w:tcPr>
                  <w:tcW w:w="1276" w:type="dxa"/>
                  <w:vAlign w:val="center"/>
                </w:tcPr>
                <w:p>
                  <w:pPr>
                    <w:jc w:val="center"/>
                  </w:pPr>
                  <w:r>
                    <w:t>预测产生量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jc w:val="center"/>
              </w:trPr>
              <w:tc>
                <w:tcPr>
                  <w:tcW w:w="591" w:type="dxa"/>
                  <w:tcMar>
                    <w:left w:w="0" w:type="dxa"/>
                    <w:right w:w="0" w:type="dxa"/>
                  </w:tcMar>
                  <w:vAlign w:val="center"/>
                </w:tcPr>
                <w:p>
                  <w:pPr>
                    <w:jc w:val="center"/>
                  </w:pPr>
                  <w:r>
                    <w:t>1</w:t>
                  </w:r>
                </w:p>
              </w:tc>
              <w:tc>
                <w:tcPr>
                  <w:tcW w:w="1385" w:type="dxa"/>
                  <w:vAlign w:val="center"/>
                </w:tcPr>
                <w:p>
                  <w:pPr>
                    <w:jc w:val="center"/>
                  </w:pPr>
                  <w:r>
                    <w:t>生活垃圾</w:t>
                  </w:r>
                </w:p>
              </w:tc>
              <w:tc>
                <w:tcPr>
                  <w:tcW w:w="1258" w:type="dxa"/>
                  <w:vAlign w:val="center"/>
                </w:tcPr>
                <w:p>
                  <w:pPr>
                    <w:jc w:val="center"/>
                  </w:pPr>
                  <w:r>
                    <w:rPr>
                      <w:rFonts w:hint="eastAsia"/>
                    </w:rPr>
                    <w:t>病患</w:t>
                  </w:r>
                  <w:r>
                    <w:t>、员工生活</w:t>
                  </w:r>
                </w:p>
              </w:tc>
              <w:tc>
                <w:tcPr>
                  <w:tcW w:w="709" w:type="dxa"/>
                  <w:vAlign w:val="center"/>
                </w:tcPr>
                <w:p>
                  <w:pPr>
                    <w:jc w:val="center"/>
                  </w:pPr>
                  <w:r>
                    <w:t>固体</w:t>
                  </w:r>
                </w:p>
              </w:tc>
              <w:tc>
                <w:tcPr>
                  <w:tcW w:w="1843" w:type="dxa"/>
                  <w:vAlign w:val="center"/>
                </w:tcPr>
                <w:p>
                  <w:pPr>
                    <w:jc w:val="center"/>
                  </w:pPr>
                  <w:r>
                    <w:t>生活垃圾</w:t>
                  </w:r>
                </w:p>
              </w:tc>
              <w:tc>
                <w:tcPr>
                  <w:tcW w:w="708" w:type="dxa"/>
                  <w:vAlign w:val="center"/>
                </w:tcPr>
                <w:p>
                  <w:pPr>
                    <w:jc w:val="center"/>
                  </w:pPr>
                  <w:r>
                    <w:t>一般固废</w:t>
                  </w:r>
                </w:p>
              </w:tc>
              <w:tc>
                <w:tcPr>
                  <w:tcW w:w="1276" w:type="dxa"/>
                  <w:vAlign w:val="center"/>
                </w:tcPr>
                <w:p>
                  <w:pPr>
                    <w:jc w:val="center"/>
                  </w:pPr>
                  <w:r>
                    <w:rPr>
                      <w:rFonts w:hint="eastAsia"/>
                    </w:rPr>
                    <w:t>1.44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591" w:type="dxa"/>
                  <w:tcMar>
                    <w:left w:w="0" w:type="dxa"/>
                    <w:right w:w="0" w:type="dxa"/>
                  </w:tcMar>
                  <w:vAlign w:val="center"/>
                </w:tcPr>
                <w:p>
                  <w:pPr>
                    <w:jc w:val="center"/>
                  </w:pPr>
                  <w:r>
                    <w:t>2</w:t>
                  </w:r>
                </w:p>
              </w:tc>
              <w:tc>
                <w:tcPr>
                  <w:tcW w:w="1385" w:type="dxa"/>
                  <w:vAlign w:val="center"/>
                </w:tcPr>
                <w:p>
                  <w:pPr>
                    <w:jc w:val="center"/>
                  </w:pPr>
                  <w:r>
                    <w:rPr>
                      <w:rFonts w:hint="eastAsia"/>
                    </w:rPr>
                    <w:t>医疗固废</w:t>
                  </w:r>
                </w:p>
              </w:tc>
              <w:tc>
                <w:tcPr>
                  <w:tcW w:w="1258" w:type="dxa"/>
                  <w:vAlign w:val="center"/>
                </w:tcPr>
                <w:p>
                  <w:pPr>
                    <w:jc w:val="center"/>
                  </w:pPr>
                  <w:r>
                    <w:rPr>
                      <w:rFonts w:hint="eastAsia"/>
                    </w:rPr>
                    <w:t>病患就诊</w:t>
                  </w:r>
                </w:p>
              </w:tc>
              <w:tc>
                <w:tcPr>
                  <w:tcW w:w="709" w:type="dxa"/>
                  <w:vAlign w:val="center"/>
                </w:tcPr>
                <w:p>
                  <w:pPr>
                    <w:jc w:val="center"/>
                  </w:pPr>
                  <w:r>
                    <w:t>固体</w:t>
                  </w:r>
                </w:p>
              </w:tc>
              <w:tc>
                <w:tcPr>
                  <w:tcW w:w="1843" w:type="dxa"/>
                  <w:vAlign w:val="center"/>
                </w:tcPr>
                <w:p>
                  <w:pPr>
                    <w:jc w:val="center"/>
                  </w:pPr>
                  <w:r>
                    <w:rPr>
                      <w:rFonts w:hint="eastAsia"/>
                    </w:rPr>
                    <w:t>一次性医疗用品、消毒棉、牙模等</w:t>
                  </w:r>
                </w:p>
              </w:tc>
              <w:tc>
                <w:tcPr>
                  <w:tcW w:w="708" w:type="dxa"/>
                  <w:vAlign w:val="center"/>
                </w:tcPr>
                <w:p>
                  <w:pPr>
                    <w:jc w:val="center"/>
                  </w:pPr>
                  <w:r>
                    <w:rPr>
                      <w:rFonts w:hint="eastAsia"/>
                    </w:rPr>
                    <w:t>危险</w:t>
                  </w:r>
                  <w:r>
                    <w:t>固废</w:t>
                  </w:r>
                </w:p>
              </w:tc>
              <w:tc>
                <w:tcPr>
                  <w:tcW w:w="1276" w:type="dxa"/>
                  <w:vAlign w:val="center"/>
                </w:tcPr>
                <w:p>
                  <w:pPr>
                    <w:jc w:val="center"/>
                  </w:pPr>
                  <w:r>
                    <w:rPr>
                      <w:rFonts w:hint="eastAsia"/>
                    </w:rPr>
                    <w:t>0.72</w:t>
                  </w:r>
                </w:p>
              </w:tc>
            </w:tr>
          </w:tbl>
          <w:p>
            <w:pPr>
              <w:spacing w:line="440" w:lineRule="exact"/>
              <w:jc w:val="center"/>
              <w:rPr>
                <w:b/>
                <w:szCs w:val="21"/>
              </w:rPr>
            </w:pPr>
            <w:r>
              <w:rPr>
                <w:b/>
                <w:szCs w:val="21"/>
              </w:rPr>
              <w:t>表5-</w:t>
            </w:r>
            <w:r>
              <w:rPr>
                <w:rFonts w:hint="eastAsia"/>
                <w:b/>
                <w:szCs w:val="21"/>
              </w:rPr>
              <w:t>9</w:t>
            </w:r>
            <w:r>
              <w:rPr>
                <w:b/>
                <w:szCs w:val="21"/>
              </w:rPr>
              <w:t>建设项目固体废物利用处置方式</w:t>
            </w:r>
          </w:p>
          <w:tbl>
            <w:tblPr>
              <w:tblStyle w:val="55"/>
              <w:tblW w:w="78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1515"/>
              <w:gridCol w:w="1215"/>
              <w:gridCol w:w="721"/>
              <w:gridCol w:w="990"/>
              <w:gridCol w:w="1834"/>
              <w:gridCol w:w="1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bCs/>
                      <w:szCs w:val="21"/>
                    </w:rPr>
                  </w:pPr>
                  <w:r>
                    <w:rPr>
                      <w:bCs/>
                      <w:szCs w:val="21"/>
                    </w:rPr>
                    <w:t>序号</w:t>
                  </w:r>
                </w:p>
              </w:tc>
              <w:tc>
                <w:tcPr>
                  <w:tcW w:w="1515" w:type="dxa"/>
                  <w:vAlign w:val="center"/>
                </w:tcPr>
                <w:p>
                  <w:pPr>
                    <w:spacing w:line="0" w:lineRule="atLeast"/>
                    <w:jc w:val="center"/>
                    <w:rPr>
                      <w:bCs/>
                      <w:szCs w:val="21"/>
                    </w:rPr>
                  </w:pPr>
                  <w:r>
                    <w:rPr>
                      <w:bCs/>
                      <w:szCs w:val="21"/>
                    </w:rPr>
                    <w:t>固体废</w:t>
                  </w:r>
                </w:p>
                <w:p>
                  <w:pPr>
                    <w:spacing w:line="0" w:lineRule="atLeast"/>
                    <w:jc w:val="center"/>
                    <w:rPr>
                      <w:bCs/>
                      <w:szCs w:val="21"/>
                    </w:rPr>
                  </w:pPr>
                  <w:r>
                    <w:rPr>
                      <w:bCs/>
                      <w:szCs w:val="21"/>
                    </w:rPr>
                    <w:t>物名称</w:t>
                  </w:r>
                </w:p>
              </w:tc>
              <w:tc>
                <w:tcPr>
                  <w:tcW w:w="1215" w:type="dxa"/>
                  <w:vAlign w:val="center"/>
                </w:tcPr>
                <w:p>
                  <w:pPr>
                    <w:spacing w:line="0" w:lineRule="atLeast"/>
                    <w:jc w:val="center"/>
                    <w:rPr>
                      <w:bCs/>
                      <w:szCs w:val="21"/>
                    </w:rPr>
                  </w:pPr>
                  <w:r>
                    <w:rPr>
                      <w:bCs/>
                      <w:szCs w:val="21"/>
                    </w:rPr>
                    <w:t>产生工序</w:t>
                  </w:r>
                </w:p>
              </w:tc>
              <w:tc>
                <w:tcPr>
                  <w:tcW w:w="721" w:type="dxa"/>
                  <w:vAlign w:val="center"/>
                </w:tcPr>
                <w:p>
                  <w:pPr>
                    <w:spacing w:line="0" w:lineRule="atLeast"/>
                    <w:jc w:val="center"/>
                    <w:rPr>
                      <w:bCs/>
                      <w:szCs w:val="21"/>
                    </w:rPr>
                  </w:pPr>
                  <w:r>
                    <w:rPr>
                      <w:bCs/>
                      <w:szCs w:val="21"/>
                    </w:rPr>
                    <w:t>属性</w:t>
                  </w:r>
                </w:p>
              </w:tc>
              <w:tc>
                <w:tcPr>
                  <w:tcW w:w="990" w:type="dxa"/>
                  <w:vAlign w:val="center"/>
                </w:tcPr>
                <w:p>
                  <w:pPr>
                    <w:spacing w:line="0" w:lineRule="atLeast"/>
                    <w:jc w:val="center"/>
                    <w:rPr>
                      <w:bCs/>
                      <w:szCs w:val="21"/>
                    </w:rPr>
                  </w:pPr>
                  <w:r>
                    <w:rPr>
                      <w:bCs/>
                      <w:szCs w:val="21"/>
                    </w:rPr>
                    <w:t>预测产生量（t/a）</w:t>
                  </w:r>
                </w:p>
              </w:tc>
              <w:tc>
                <w:tcPr>
                  <w:tcW w:w="1834" w:type="dxa"/>
                  <w:vAlign w:val="center"/>
                </w:tcPr>
                <w:p>
                  <w:pPr>
                    <w:spacing w:line="0" w:lineRule="atLeast"/>
                    <w:jc w:val="center"/>
                    <w:rPr>
                      <w:bCs/>
                      <w:szCs w:val="21"/>
                    </w:rPr>
                  </w:pPr>
                  <w:r>
                    <w:rPr>
                      <w:bCs/>
                      <w:szCs w:val="21"/>
                    </w:rPr>
                    <w:t>利用处置方式</w:t>
                  </w:r>
                </w:p>
              </w:tc>
              <w:tc>
                <w:tcPr>
                  <w:tcW w:w="1142" w:type="dxa"/>
                  <w:vAlign w:val="center"/>
                </w:tcPr>
                <w:p>
                  <w:pPr>
                    <w:spacing w:line="0" w:lineRule="atLeast"/>
                    <w:jc w:val="center"/>
                    <w:rPr>
                      <w:bCs/>
                      <w:szCs w:val="21"/>
                    </w:rPr>
                  </w:pPr>
                  <w:r>
                    <w:rPr>
                      <w:bCs/>
                      <w:szCs w:val="21"/>
                    </w:rPr>
                    <w:t>是否符合</w:t>
                  </w:r>
                </w:p>
                <w:p>
                  <w:pPr>
                    <w:spacing w:line="0" w:lineRule="atLeast"/>
                    <w:jc w:val="center"/>
                    <w:rPr>
                      <w:bCs/>
                      <w:szCs w:val="21"/>
                    </w:rPr>
                  </w:pPr>
                  <w:r>
                    <w:rPr>
                      <w:bCs/>
                      <w:szCs w:val="21"/>
                    </w:rPr>
                    <w:t>环保要求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26" w:type="dxa"/>
                  <w:vAlign w:val="center"/>
                </w:tcPr>
                <w:p>
                  <w:pPr>
                    <w:spacing w:line="0" w:lineRule="atLeast"/>
                    <w:jc w:val="center"/>
                    <w:rPr>
                      <w:bCs/>
                      <w:szCs w:val="21"/>
                    </w:rPr>
                  </w:pPr>
                  <w:r>
                    <w:rPr>
                      <w:bCs/>
                      <w:szCs w:val="21"/>
                    </w:rPr>
                    <w:t>1</w:t>
                  </w:r>
                </w:p>
              </w:tc>
              <w:tc>
                <w:tcPr>
                  <w:tcW w:w="1515" w:type="dxa"/>
                  <w:vAlign w:val="center"/>
                </w:tcPr>
                <w:p>
                  <w:pPr>
                    <w:spacing w:line="0" w:lineRule="atLeast"/>
                    <w:jc w:val="center"/>
                    <w:rPr>
                      <w:bCs/>
                      <w:szCs w:val="21"/>
                    </w:rPr>
                  </w:pPr>
                  <w:r>
                    <w:rPr>
                      <w:szCs w:val="21"/>
                    </w:rPr>
                    <w:t>医疗废物</w:t>
                  </w:r>
                </w:p>
              </w:tc>
              <w:tc>
                <w:tcPr>
                  <w:tcW w:w="1215" w:type="dxa"/>
                  <w:vAlign w:val="center"/>
                </w:tcPr>
                <w:p>
                  <w:pPr>
                    <w:spacing w:line="0" w:lineRule="atLeast"/>
                    <w:jc w:val="center"/>
                    <w:rPr>
                      <w:bCs/>
                      <w:szCs w:val="21"/>
                    </w:rPr>
                  </w:pPr>
                  <w:r>
                    <w:rPr>
                      <w:bCs/>
                      <w:szCs w:val="21"/>
                    </w:rPr>
                    <w:t>诊疗</w:t>
                  </w:r>
                </w:p>
              </w:tc>
              <w:tc>
                <w:tcPr>
                  <w:tcW w:w="721" w:type="dxa"/>
                  <w:vAlign w:val="center"/>
                </w:tcPr>
                <w:p>
                  <w:pPr>
                    <w:spacing w:line="0" w:lineRule="atLeast"/>
                    <w:jc w:val="center"/>
                    <w:rPr>
                      <w:bCs/>
                      <w:szCs w:val="21"/>
                    </w:rPr>
                  </w:pPr>
                  <w:r>
                    <w:rPr>
                      <w:bCs/>
                      <w:szCs w:val="21"/>
                    </w:rPr>
                    <w:t>危险固废</w:t>
                  </w:r>
                </w:p>
              </w:tc>
              <w:tc>
                <w:tcPr>
                  <w:tcW w:w="990" w:type="dxa"/>
                  <w:vAlign w:val="center"/>
                </w:tcPr>
                <w:p>
                  <w:pPr>
                    <w:spacing w:line="0" w:lineRule="atLeast"/>
                    <w:jc w:val="center"/>
                    <w:rPr>
                      <w:bCs/>
                      <w:szCs w:val="21"/>
                    </w:rPr>
                  </w:pPr>
                  <w:r>
                    <w:rPr>
                      <w:rFonts w:hint="eastAsia"/>
                      <w:szCs w:val="21"/>
                    </w:rPr>
                    <w:t>0.72</w:t>
                  </w:r>
                </w:p>
              </w:tc>
              <w:tc>
                <w:tcPr>
                  <w:tcW w:w="1834" w:type="dxa"/>
                  <w:vAlign w:val="center"/>
                </w:tcPr>
                <w:p>
                  <w:pPr>
                    <w:spacing w:line="0" w:lineRule="atLeast"/>
                    <w:jc w:val="center"/>
                    <w:rPr>
                      <w:bCs/>
                      <w:szCs w:val="21"/>
                    </w:rPr>
                  </w:pPr>
                  <w:r>
                    <w:rPr>
                      <w:bCs/>
                      <w:szCs w:val="21"/>
                    </w:rPr>
                    <w:t>委托处置</w:t>
                  </w:r>
                </w:p>
              </w:tc>
              <w:tc>
                <w:tcPr>
                  <w:tcW w:w="1142" w:type="dxa"/>
                  <w:vAlign w:val="center"/>
                </w:tcPr>
                <w:p>
                  <w:pPr>
                    <w:spacing w:line="0" w:lineRule="atLeast"/>
                    <w:jc w:val="center"/>
                    <w:rPr>
                      <w:bCs/>
                      <w:szCs w:val="21"/>
                    </w:rPr>
                  </w:pPr>
                  <w:r>
                    <w:rPr>
                      <w:bCs/>
                      <w:szCs w:val="21"/>
                    </w:rPr>
                    <w:t>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jc w:val="center"/>
              </w:trPr>
              <w:tc>
                <w:tcPr>
                  <w:tcW w:w="426" w:type="dxa"/>
                  <w:vAlign w:val="center"/>
                </w:tcPr>
                <w:p>
                  <w:pPr>
                    <w:spacing w:line="0" w:lineRule="atLeast"/>
                    <w:jc w:val="center"/>
                    <w:rPr>
                      <w:bCs/>
                      <w:szCs w:val="21"/>
                    </w:rPr>
                  </w:pPr>
                  <w:r>
                    <w:rPr>
                      <w:bCs/>
                      <w:szCs w:val="21"/>
                    </w:rPr>
                    <w:t>4</w:t>
                  </w:r>
                </w:p>
              </w:tc>
              <w:tc>
                <w:tcPr>
                  <w:tcW w:w="1515" w:type="dxa"/>
                  <w:vAlign w:val="center"/>
                </w:tcPr>
                <w:p>
                  <w:pPr>
                    <w:spacing w:line="0" w:lineRule="atLeast"/>
                    <w:jc w:val="center"/>
                    <w:rPr>
                      <w:szCs w:val="21"/>
                    </w:rPr>
                  </w:pPr>
                  <w:r>
                    <w:rPr>
                      <w:szCs w:val="21"/>
                    </w:rPr>
                    <w:t>生活垃圾</w:t>
                  </w:r>
                </w:p>
              </w:tc>
              <w:tc>
                <w:tcPr>
                  <w:tcW w:w="1215" w:type="dxa"/>
                  <w:vAlign w:val="center"/>
                </w:tcPr>
                <w:p>
                  <w:pPr>
                    <w:spacing w:line="0" w:lineRule="atLeast"/>
                    <w:jc w:val="center"/>
                    <w:rPr>
                      <w:bCs/>
                      <w:szCs w:val="21"/>
                    </w:rPr>
                  </w:pPr>
                  <w:r>
                    <w:rPr>
                      <w:bCs/>
                      <w:szCs w:val="21"/>
                    </w:rPr>
                    <w:t>员工、病人</w:t>
                  </w:r>
                </w:p>
              </w:tc>
              <w:tc>
                <w:tcPr>
                  <w:tcW w:w="721" w:type="dxa"/>
                  <w:vAlign w:val="center"/>
                </w:tcPr>
                <w:p>
                  <w:pPr>
                    <w:spacing w:line="0" w:lineRule="atLeast"/>
                    <w:jc w:val="center"/>
                    <w:rPr>
                      <w:szCs w:val="21"/>
                    </w:rPr>
                  </w:pPr>
                  <w:r>
                    <w:rPr>
                      <w:szCs w:val="21"/>
                    </w:rPr>
                    <w:t>一般固废</w:t>
                  </w:r>
                </w:p>
              </w:tc>
              <w:tc>
                <w:tcPr>
                  <w:tcW w:w="990" w:type="dxa"/>
                  <w:vAlign w:val="center"/>
                </w:tcPr>
                <w:p>
                  <w:pPr>
                    <w:spacing w:line="0" w:lineRule="atLeast"/>
                    <w:jc w:val="center"/>
                    <w:rPr>
                      <w:szCs w:val="21"/>
                    </w:rPr>
                  </w:pPr>
                  <w:r>
                    <w:rPr>
                      <w:rFonts w:hint="eastAsia"/>
                      <w:szCs w:val="21"/>
                    </w:rPr>
                    <w:t>1.44</w:t>
                  </w:r>
                </w:p>
              </w:tc>
              <w:tc>
                <w:tcPr>
                  <w:tcW w:w="1834" w:type="dxa"/>
                  <w:vAlign w:val="center"/>
                </w:tcPr>
                <w:p>
                  <w:pPr>
                    <w:spacing w:line="0" w:lineRule="atLeast"/>
                    <w:jc w:val="center"/>
                    <w:rPr>
                      <w:bCs/>
                      <w:szCs w:val="21"/>
                    </w:rPr>
                  </w:pPr>
                  <w:r>
                    <w:rPr>
                      <w:bCs/>
                      <w:szCs w:val="21"/>
                    </w:rPr>
                    <w:t>由环卫部门清运</w:t>
                  </w:r>
                </w:p>
              </w:tc>
              <w:tc>
                <w:tcPr>
                  <w:tcW w:w="1142" w:type="dxa"/>
                  <w:vAlign w:val="center"/>
                </w:tcPr>
                <w:p>
                  <w:pPr>
                    <w:spacing w:line="0" w:lineRule="atLeast"/>
                    <w:jc w:val="center"/>
                    <w:rPr>
                      <w:bCs/>
                      <w:szCs w:val="21"/>
                    </w:rPr>
                  </w:pPr>
                  <w:r>
                    <w:rPr>
                      <w:bCs/>
                      <w:szCs w:val="21"/>
                    </w:rPr>
                    <w:t>是</w:t>
                  </w:r>
                </w:p>
              </w:tc>
            </w:tr>
          </w:tbl>
          <w:p>
            <w:pPr>
              <w:spacing w:line="460" w:lineRule="exact"/>
              <w:ind w:firstLine="480" w:firstLineChars="200"/>
              <w:rPr>
                <w:sz w:val="24"/>
              </w:rPr>
            </w:pPr>
          </w:p>
          <w:p>
            <w:pPr>
              <w:tabs>
                <w:tab w:val="left" w:pos="3100"/>
              </w:tabs>
              <w:adjustRightInd w:val="0"/>
              <w:snapToGrid w:val="0"/>
              <w:spacing w:line="500" w:lineRule="exact"/>
              <w:ind w:firstLine="420" w:firstLineChars="200"/>
              <w:rPr>
                <w:szCs w:val="24"/>
              </w:rPr>
            </w:pPr>
          </w:p>
        </w:tc>
      </w:tr>
    </w:tbl>
    <w:p>
      <w:pPr>
        <w:snapToGrid w:val="0"/>
        <w:spacing w:line="360" w:lineRule="auto"/>
        <w:outlineLvl w:val="0"/>
        <w:rPr>
          <w:b/>
          <w:sz w:val="30"/>
          <w:szCs w:val="30"/>
        </w:rPr>
      </w:pPr>
      <w:r>
        <w:rPr>
          <w:b/>
          <w:sz w:val="30"/>
          <w:szCs w:val="30"/>
        </w:rPr>
        <w:br w:type="page"/>
      </w:r>
      <w:bookmarkStart w:id="45" w:name="_Toc393400744"/>
      <w:r>
        <w:rPr>
          <w:b/>
          <w:sz w:val="30"/>
          <w:szCs w:val="30"/>
        </w:rPr>
        <w:t>6 项目主要污染物产生及预计排放情况</w:t>
      </w:r>
      <w:bookmarkEnd w:id="45"/>
    </w:p>
    <w:tbl>
      <w:tblPr>
        <w:tblStyle w:val="55"/>
        <w:tblW w:w="8362"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7"/>
        <w:gridCol w:w="1141"/>
        <w:gridCol w:w="1192"/>
        <w:gridCol w:w="2667"/>
        <w:gridCol w:w="260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95" w:hRule="exact"/>
          <w:jc w:val="center"/>
        </w:trPr>
        <w:tc>
          <w:tcPr>
            <w:tcW w:w="757" w:type="dxa"/>
            <w:tcBorders>
              <w:bottom w:val="single" w:color="auto" w:sz="4" w:space="0"/>
              <w:tl2br w:val="single" w:color="auto" w:sz="4" w:space="0"/>
            </w:tcBorders>
            <w:tcMar>
              <w:left w:w="0" w:type="dxa"/>
              <w:right w:w="0" w:type="dxa"/>
            </w:tcMar>
          </w:tcPr>
          <w:p>
            <w:pPr>
              <w:spacing w:line="340" w:lineRule="exact"/>
              <w:jc w:val="right"/>
              <w:rPr>
                <w:bCs/>
                <w:szCs w:val="21"/>
              </w:rPr>
            </w:pPr>
            <w:r>
              <w:rPr>
                <w:bCs/>
                <w:szCs w:val="21"/>
              </w:rPr>
              <w:t>内容</w:t>
            </w:r>
          </w:p>
          <w:p>
            <w:pPr>
              <w:spacing w:line="340" w:lineRule="exact"/>
              <w:rPr>
                <w:bCs/>
                <w:szCs w:val="21"/>
              </w:rPr>
            </w:pPr>
          </w:p>
        </w:tc>
        <w:tc>
          <w:tcPr>
            <w:tcW w:w="1141" w:type="dxa"/>
            <w:tcBorders>
              <w:bottom w:val="single" w:color="auto" w:sz="4" w:space="0"/>
            </w:tcBorders>
            <w:tcMar>
              <w:left w:w="0" w:type="dxa"/>
              <w:right w:w="0" w:type="dxa"/>
            </w:tcMar>
            <w:vAlign w:val="center"/>
          </w:tcPr>
          <w:p>
            <w:pPr>
              <w:spacing w:line="340" w:lineRule="exact"/>
              <w:jc w:val="center"/>
              <w:rPr>
                <w:szCs w:val="21"/>
              </w:rPr>
            </w:pPr>
            <w:r>
              <w:rPr>
                <w:szCs w:val="21"/>
              </w:rPr>
              <w:t>排放源</w:t>
            </w:r>
          </w:p>
        </w:tc>
        <w:tc>
          <w:tcPr>
            <w:tcW w:w="1192" w:type="dxa"/>
            <w:tcMar>
              <w:left w:w="0" w:type="dxa"/>
              <w:right w:w="0" w:type="dxa"/>
            </w:tcMar>
            <w:vAlign w:val="center"/>
          </w:tcPr>
          <w:p>
            <w:pPr>
              <w:spacing w:line="340" w:lineRule="exact"/>
              <w:jc w:val="center"/>
              <w:rPr>
                <w:szCs w:val="21"/>
              </w:rPr>
            </w:pPr>
            <w:r>
              <w:rPr>
                <w:szCs w:val="21"/>
              </w:rPr>
              <w:t>污染物</w:t>
            </w:r>
          </w:p>
          <w:p>
            <w:pPr>
              <w:spacing w:line="340" w:lineRule="exact"/>
              <w:jc w:val="center"/>
              <w:rPr>
                <w:szCs w:val="21"/>
              </w:rPr>
            </w:pPr>
            <w:r>
              <w:rPr>
                <w:szCs w:val="21"/>
              </w:rPr>
              <w:t>名称</w:t>
            </w:r>
          </w:p>
        </w:tc>
        <w:tc>
          <w:tcPr>
            <w:tcW w:w="2667" w:type="dxa"/>
            <w:tcMar>
              <w:left w:w="0" w:type="dxa"/>
              <w:right w:w="0" w:type="dxa"/>
            </w:tcMar>
            <w:vAlign w:val="center"/>
          </w:tcPr>
          <w:p>
            <w:pPr>
              <w:spacing w:line="340" w:lineRule="exact"/>
              <w:jc w:val="center"/>
              <w:rPr>
                <w:szCs w:val="21"/>
              </w:rPr>
            </w:pPr>
            <w:r>
              <w:rPr>
                <w:szCs w:val="21"/>
              </w:rPr>
              <w:t>处理前产生浓度</w:t>
            </w:r>
          </w:p>
          <w:p>
            <w:pPr>
              <w:spacing w:line="340" w:lineRule="exact"/>
              <w:jc w:val="center"/>
              <w:rPr>
                <w:szCs w:val="21"/>
              </w:rPr>
            </w:pPr>
            <w:r>
              <w:rPr>
                <w:szCs w:val="21"/>
              </w:rPr>
              <w:t>及产生量</w:t>
            </w:r>
          </w:p>
        </w:tc>
        <w:tc>
          <w:tcPr>
            <w:tcW w:w="2605" w:type="dxa"/>
            <w:tcMar>
              <w:left w:w="0" w:type="dxa"/>
              <w:right w:w="0" w:type="dxa"/>
            </w:tcMar>
            <w:vAlign w:val="center"/>
          </w:tcPr>
          <w:p>
            <w:pPr>
              <w:spacing w:line="340" w:lineRule="exact"/>
              <w:jc w:val="center"/>
              <w:rPr>
                <w:szCs w:val="21"/>
              </w:rPr>
            </w:pPr>
            <w:r>
              <w:rPr>
                <w:szCs w:val="21"/>
              </w:rPr>
              <w:t>排放浓度及排放量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1" w:hRule="exact"/>
          <w:jc w:val="center"/>
        </w:trPr>
        <w:tc>
          <w:tcPr>
            <w:tcW w:w="757" w:type="dxa"/>
            <w:vMerge w:val="restart"/>
            <w:tcBorders>
              <w:top w:val="single" w:color="auto" w:sz="4" w:space="0"/>
            </w:tcBorders>
            <w:tcMar>
              <w:left w:w="0" w:type="dxa"/>
              <w:right w:w="0" w:type="dxa"/>
            </w:tcMar>
            <w:vAlign w:val="center"/>
          </w:tcPr>
          <w:p>
            <w:pPr>
              <w:spacing w:line="340" w:lineRule="exact"/>
              <w:jc w:val="center"/>
              <w:rPr>
                <w:szCs w:val="21"/>
              </w:rPr>
            </w:pPr>
            <w:r>
              <w:rPr>
                <w:szCs w:val="21"/>
              </w:rPr>
              <w:t>水</w:t>
            </w:r>
          </w:p>
          <w:p>
            <w:pPr>
              <w:spacing w:line="340" w:lineRule="exact"/>
              <w:jc w:val="center"/>
              <w:rPr>
                <w:szCs w:val="21"/>
              </w:rPr>
            </w:pPr>
            <w:r>
              <w:rPr>
                <w:szCs w:val="21"/>
              </w:rPr>
              <w:t>污</w:t>
            </w:r>
          </w:p>
          <w:p>
            <w:pPr>
              <w:spacing w:line="340" w:lineRule="exact"/>
              <w:jc w:val="center"/>
              <w:rPr>
                <w:szCs w:val="21"/>
              </w:rPr>
            </w:pPr>
            <w:r>
              <w:rPr>
                <w:szCs w:val="21"/>
              </w:rPr>
              <w:t>染</w:t>
            </w:r>
          </w:p>
          <w:p>
            <w:pPr>
              <w:spacing w:line="340" w:lineRule="exact"/>
              <w:jc w:val="center"/>
              <w:rPr>
                <w:szCs w:val="21"/>
              </w:rPr>
            </w:pPr>
            <w:r>
              <w:rPr>
                <w:szCs w:val="21"/>
              </w:rPr>
              <w:t>物</w:t>
            </w:r>
          </w:p>
        </w:tc>
        <w:tc>
          <w:tcPr>
            <w:tcW w:w="1141" w:type="dxa"/>
            <w:vMerge w:val="restart"/>
            <w:tcBorders>
              <w:top w:val="single" w:color="auto" w:sz="4" w:space="0"/>
            </w:tcBorders>
            <w:tcMar>
              <w:left w:w="0" w:type="dxa"/>
              <w:right w:w="0" w:type="dxa"/>
            </w:tcMar>
            <w:vAlign w:val="center"/>
          </w:tcPr>
          <w:p>
            <w:pPr>
              <w:spacing w:line="360" w:lineRule="auto"/>
              <w:ind w:firstLine="105" w:firstLineChars="50"/>
              <w:jc w:val="center"/>
              <w:rPr>
                <w:szCs w:val="21"/>
              </w:rPr>
            </w:pPr>
            <w:r>
              <w:rPr>
                <w:rFonts w:hint="eastAsia"/>
                <w:szCs w:val="21"/>
              </w:rPr>
              <w:t>医疗废水</w:t>
            </w:r>
          </w:p>
        </w:tc>
        <w:tc>
          <w:tcPr>
            <w:tcW w:w="1192" w:type="dxa"/>
            <w:tcMar>
              <w:left w:w="0" w:type="dxa"/>
              <w:right w:w="0" w:type="dxa"/>
            </w:tcMar>
            <w:vAlign w:val="center"/>
          </w:tcPr>
          <w:p>
            <w:pPr>
              <w:spacing w:line="340" w:lineRule="exact"/>
              <w:jc w:val="center"/>
              <w:rPr>
                <w:szCs w:val="21"/>
              </w:rPr>
            </w:pPr>
            <w:r>
              <w:rPr>
                <w:szCs w:val="21"/>
              </w:rPr>
              <w:t>废水</w:t>
            </w:r>
            <w:r>
              <w:rPr>
                <w:rFonts w:hint="eastAsia"/>
                <w:szCs w:val="21"/>
              </w:rPr>
              <w:t>量</w:t>
            </w:r>
          </w:p>
        </w:tc>
        <w:tc>
          <w:tcPr>
            <w:tcW w:w="2667" w:type="dxa"/>
            <w:tcMar>
              <w:left w:w="0" w:type="dxa"/>
              <w:right w:w="0" w:type="dxa"/>
            </w:tcMar>
            <w:vAlign w:val="center"/>
          </w:tcPr>
          <w:p>
            <w:pPr>
              <w:spacing w:line="340" w:lineRule="exact"/>
              <w:jc w:val="center"/>
              <w:rPr>
                <w:szCs w:val="21"/>
              </w:rPr>
            </w:pPr>
            <w:r>
              <w:rPr>
                <w:rFonts w:hint="eastAsia"/>
                <w:szCs w:val="21"/>
              </w:rPr>
              <w:t>129.6</w:t>
            </w:r>
            <w:r>
              <w:rPr>
                <w:szCs w:val="21"/>
              </w:rPr>
              <w:t>t/a</w:t>
            </w:r>
          </w:p>
        </w:tc>
        <w:tc>
          <w:tcPr>
            <w:tcW w:w="2605" w:type="dxa"/>
            <w:tcMar>
              <w:left w:w="0" w:type="dxa"/>
              <w:right w:w="0" w:type="dxa"/>
            </w:tcMar>
            <w:vAlign w:val="center"/>
          </w:tcPr>
          <w:p>
            <w:pPr>
              <w:spacing w:line="340" w:lineRule="exact"/>
              <w:jc w:val="center"/>
              <w:rPr>
                <w:szCs w:val="21"/>
              </w:rPr>
            </w:pPr>
            <w:r>
              <w:rPr>
                <w:rFonts w:hint="eastAsia"/>
                <w:szCs w:val="21"/>
              </w:rPr>
              <w:t>129.6</w:t>
            </w:r>
            <w:r>
              <w:rPr>
                <w:szCs w:val="21"/>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58" w:hRule="exact"/>
          <w:jc w:val="center"/>
        </w:trPr>
        <w:tc>
          <w:tcPr>
            <w:tcW w:w="757" w:type="dxa"/>
            <w:vMerge w:val="continue"/>
            <w:tcMar>
              <w:left w:w="0" w:type="dxa"/>
              <w:right w:w="0" w:type="dxa"/>
            </w:tcMar>
            <w:textDirection w:val="tbRlV"/>
            <w:vAlign w:val="center"/>
          </w:tcPr>
          <w:p>
            <w:pPr>
              <w:spacing w:line="340" w:lineRule="exact"/>
              <w:ind w:left="113" w:right="113"/>
              <w:jc w:val="center"/>
              <w:rPr>
                <w:szCs w:val="21"/>
              </w:rPr>
            </w:pPr>
          </w:p>
        </w:tc>
        <w:tc>
          <w:tcPr>
            <w:tcW w:w="1141" w:type="dxa"/>
            <w:vMerge w:val="continue"/>
            <w:tcMar>
              <w:left w:w="0" w:type="dxa"/>
              <w:right w:w="0" w:type="dxa"/>
            </w:tcMar>
            <w:vAlign w:val="center"/>
          </w:tcPr>
          <w:p>
            <w:pPr>
              <w:spacing w:line="340" w:lineRule="exact"/>
              <w:ind w:left="113" w:right="113"/>
              <w:jc w:val="center"/>
              <w:rPr>
                <w:szCs w:val="21"/>
              </w:rPr>
            </w:pPr>
          </w:p>
        </w:tc>
        <w:tc>
          <w:tcPr>
            <w:tcW w:w="1192" w:type="dxa"/>
            <w:tcMar>
              <w:left w:w="0" w:type="dxa"/>
              <w:right w:w="0" w:type="dxa"/>
            </w:tcMar>
            <w:vAlign w:val="center"/>
          </w:tcPr>
          <w:p>
            <w:pPr>
              <w:spacing w:line="340" w:lineRule="exact"/>
              <w:jc w:val="center"/>
              <w:rPr>
                <w:szCs w:val="21"/>
              </w:rPr>
            </w:pPr>
            <w:r>
              <w:rPr>
                <w:szCs w:val="21"/>
              </w:rPr>
              <w:t>COD</w:t>
            </w:r>
            <w:r>
              <w:rPr>
                <w:szCs w:val="21"/>
                <w:vertAlign w:val="subscript"/>
              </w:rPr>
              <w:t>Cr</w:t>
            </w:r>
          </w:p>
        </w:tc>
        <w:tc>
          <w:tcPr>
            <w:tcW w:w="2667" w:type="dxa"/>
            <w:tcMar>
              <w:left w:w="0" w:type="dxa"/>
              <w:right w:w="0" w:type="dxa"/>
            </w:tcMar>
            <w:vAlign w:val="center"/>
          </w:tcPr>
          <w:p>
            <w:pPr>
              <w:spacing w:line="340" w:lineRule="exact"/>
              <w:jc w:val="center"/>
              <w:rPr>
                <w:szCs w:val="21"/>
              </w:rPr>
            </w:pPr>
            <w:r>
              <w:rPr>
                <w:rFonts w:hint="eastAsia"/>
                <w:szCs w:val="21"/>
              </w:rPr>
              <w:t>250</w:t>
            </w:r>
            <w:r>
              <w:rPr>
                <w:szCs w:val="21"/>
              </w:rPr>
              <w:t>mg/L、0.</w:t>
            </w:r>
            <w:r>
              <w:rPr>
                <w:rFonts w:hint="eastAsia"/>
                <w:szCs w:val="21"/>
              </w:rPr>
              <w:t>032</w:t>
            </w:r>
            <w:r>
              <w:rPr>
                <w:szCs w:val="21"/>
              </w:rPr>
              <w:t>t/a</w:t>
            </w:r>
          </w:p>
        </w:tc>
        <w:tc>
          <w:tcPr>
            <w:tcW w:w="2605" w:type="dxa"/>
            <w:tcMar>
              <w:left w:w="0" w:type="dxa"/>
              <w:right w:w="0" w:type="dxa"/>
            </w:tcMar>
            <w:vAlign w:val="center"/>
          </w:tcPr>
          <w:p>
            <w:pPr>
              <w:spacing w:line="340" w:lineRule="exact"/>
              <w:jc w:val="center"/>
              <w:rPr>
                <w:szCs w:val="21"/>
              </w:rPr>
            </w:pPr>
            <w:r>
              <w:rPr>
                <w:rFonts w:hint="eastAsia"/>
                <w:szCs w:val="21"/>
              </w:rPr>
              <w:t>50</w:t>
            </w:r>
            <w:r>
              <w:rPr>
                <w:szCs w:val="21"/>
              </w:rPr>
              <w:t>mg/L、0.</w:t>
            </w:r>
            <w:r>
              <w:rPr>
                <w:rFonts w:hint="eastAsia"/>
                <w:szCs w:val="21"/>
              </w:rPr>
              <w:t>006</w:t>
            </w:r>
            <w:r>
              <w:rPr>
                <w:szCs w:val="21"/>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exact"/>
          <w:jc w:val="center"/>
        </w:trPr>
        <w:tc>
          <w:tcPr>
            <w:tcW w:w="757" w:type="dxa"/>
            <w:vMerge w:val="continue"/>
            <w:tcMar>
              <w:left w:w="0" w:type="dxa"/>
              <w:right w:w="0" w:type="dxa"/>
            </w:tcMar>
            <w:textDirection w:val="tbRlV"/>
            <w:vAlign w:val="center"/>
          </w:tcPr>
          <w:p>
            <w:pPr>
              <w:spacing w:line="340" w:lineRule="exact"/>
              <w:ind w:left="113" w:right="113"/>
              <w:jc w:val="center"/>
              <w:rPr>
                <w:szCs w:val="21"/>
              </w:rPr>
            </w:pPr>
          </w:p>
        </w:tc>
        <w:tc>
          <w:tcPr>
            <w:tcW w:w="1141" w:type="dxa"/>
            <w:vMerge w:val="continue"/>
            <w:tcMar>
              <w:left w:w="0" w:type="dxa"/>
              <w:right w:w="0" w:type="dxa"/>
            </w:tcMar>
            <w:vAlign w:val="center"/>
          </w:tcPr>
          <w:p>
            <w:pPr>
              <w:spacing w:line="340" w:lineRule="exact"/>
              <w:ind w:left="113" w:right="113"/>
              <w:jc w:val="center"/>
              <w:rPr>
                <w:szCs w:val="21"/>
              </w:rPr>
            </w:pPr>
          </w:p>
        </w:tc>
        <w:tc>
          <w:tcPr>
            <w:tcW w:w="1192" w:type="dxa"/>
            <w:tcMar>
              <w:left w:w="0" w:type="dxa"/>
              <w:right w:w="0" w:type="dxa"/>
            </w:tcMar>
            <w:vAlign w:val="center"/>
          </w:tcPr>
          <w:p>
            <w:pPr>
              <w:spacing w:line="340" w:lineRule="exact"/>
              <w:jc w:val="center"/>
              <w:rPr>
                <w:szCs w:val="21"/>
              </w:rPr>
            </w:pPr>
            <w:r>
              <w:rPr>
                <w:szCs w:val="21"/>
              </w:rPr>
              <w:t>氨氮</w:t>
            </w:r>
          </w:p>
        </w:tc>
        <w:tc>
          <w:tcPr>
            <w:tcW w:w="2667" w:type="dxa"/>
            <w:tcMar>
              <w:left w:w="0" w:type="dxa"/>
              <w:right w:w="0" w:type="dxa"/>
            </w:tcMar>
            <w:vAlign w:val="center"/>
          </w:tcPr>
          <w:p>
            <w:pPr>
              <w:spacing w:line="340" w:lineRule="exact"/>
              <w:jc w:val="center"/>
              <w:rPr>
                <w:szCs w:val="21"/>
              </w:rPr>
            </w:pPr>
            <w:r>
              <w:rPr>
                <w:rFonts w:hint="eastAsia"/>
                <w:szCs w:val="21"/>
              </w:rPr>
              <w:t>30</w:t>
            </w:r>
            <w:r>
              <w:rPr>
                <w:szCs w:val="21"/>
              </w:rPr>
              <w:t>mg/L、0.0</w:t>
            </w:r>
            <w:r>
              <w:rPr>
                <w:rFonts w:hint="eastAsia"/>
                <w:szCs w:val="21"/>
              </w:rPr>
              <w:t>038</w:t>
            </w:r>
            <w:r>
              <w:rPr>
                <w:szCs w:val="21"/>
              </w:rPr>
              <w:t>t/a</w:t>
            </w:r>
          </w:p>
        </w:tc>
        <w:tc>
          <w:tcPr>
            <w:tcW w:w="2605" w:type="dxa"/>
            <w:tcMar>
              <w:left w:w="0" w:type="dxa"/>
              <w:right w:w="0" w:type="dxa"/>
            </w:tcMar>
            <w:vAlign w:val="center"/>
          </w:tcPr>
          <w:p>
            <w:pPr>
              <w:spacing w:line="340" w:lineRule="exact"/>
              <w:jc w:val="center"/>
              <w:rPr>
                <w:szCs w:val="21"/>
              </w:rPr>
            </w:pPr>
            <w:r>
              <w:rPr>
                <w:rFonts w:hint="eastAsia"/>
                <w:szCs w:val="21"/>
              </w:rPr>
              <w:t>5</w:t>
            </w:r>
            <w:r>
              <w:rPr>
                <w:szCs w:val="21"/>
              </w:rPr>
              <w:t>mg/L、0.0</w:t>
            </w:r>
            <w:r>
              <w:rPr>
                <w:rFonts w:hint="eastAsia"/>
                <w:szCs w:val="21"/>
              </w:rPr>
              <w:t>006t</w:t>
            </w:r>
            <w:r>
              <w:rPr>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exact"/>
          <w:jc w:val="center"/>
        </w:trPr>
        <w:tc>
          <w:tcPr>
            <w:tcW w:w="757" w:type="dxa"/>
            <w:vMerge w:val="continue"/>
            <w:tcMar>
              <w:left w:w="0" w:type="dxa"/>
              <w:right w:w="0" w:type="dxa"/>
            </w:tcMar>
            <w:textDirection w:val="tbRlV"/>
            <w:vAlign w:val="center"/>
          </w:tcPr>
          <w:p>
            <w:pPr>
              <w:spacing w:line="340" w:lineRule="exact"/>
              <w:ind w:left="113" w:right="113"/>
              <w:jc w:val="center"/>
              <w:rPr>
                <w:szCs w:val="21"/>
              </w:rPr>
            </w:pPr>
          </w:p>
        </w:tc>
        <w:tc>
          <w:tcPr>
            <w:tcW w:w="1141" w:type="dxa"/>
            <w:vMerge w:val="continue"/>
            <w:tcMar>
              <w:left w:w="0" w:type="dxa"/>
              <w:right w:w="0" w:type="dxa"/>
            </w:tcMar>
            <w:vAlign w:val="center"/>
          </w:tcPr>
          <w:p>
            <w:pPr>
              <w:spacing w:line="340" w:lineRule="exact"/>
              <w:ind w:left="113" w:right="113"/>
              <w:jc w:val="center"/>
              <w:rPr>
                <w:szCs w:val="21"/>
              </w:rPr>
            </w:pPr>
          </w:p>
        </w:tc>
        <w:tc>
          <w:tcPr>
            <w:tcW w:w="1192" w:type="dxa"/>
            <w:tcMar>
              <w:left w:w="0" w:type="dxa"/>
              <w:right w:w="0" w:type="dxa"/>
            </w:tcMar>
            <w:vAlign w:val="center"/>
          </w:tcPr>
          <w:p>
            <w:pPr>
              <w:spacing w:line="340" w:lineRule="exact"/>
              <w:jc w:val="center"/>
              <w:rPr>
                <w:szCs w:val="21"/>
              </w:rPr>
            </w:pPr>
            <w:r>
              <w:rPr>
                <w:rFonts w:hint="eastAsia"/>
                <w:szCs w:val="21"/>
              </w:rPr>
              <w:t>粪大肠杆菌</w:t>
            </w:r>
          </w:p>
        </w:tc>
        <w:tc>
          <w:tcPr>
            <w:tcW w:w="2667" w:type="dxa"/>
            <w:tcMar>
              <w:left w:w="0" w:type="dxa"/>
              <w:right w:w="0" w:type="dxa"/>
            </w:tcMar>
            <w:vAlign w:val="center"/>
          </w:tcPr>
          <w:p>
            <w:pPr>
              <w:pStyle w:val="63"/>
              <w:adjustRightInd w:val="0"/>
              <w:snapToGrid w:val="0"/>
              <w:spacing w:line="0" w:lineRule="atLeast"/>
              <w:ind w:firstLine="0"/>
              <w:jc w:val="center"/>
              <w:rPr>
                <w:sz w:val="21"/>
                <w:szCs w:val="21"/>
              </w:rPr>
            </w:pPr>
            <w:r>
              <w:rPr>
                <w:rFonts w:hint="eastAsia"/>
                <w:sz w:val="21"/>
                <w:szCs w:val="21"/>
              </w:rPr>
              <w:t>2.1</w:t>
            </w:r>
            <w:r>
              <w:rPr>
                <w:sz w:val="21"/>
                <w:szCs w:val="21"/>
              </w:rPr>
              <w:t>×10</w:t>
            </w:r>
            <w:r>
              <w:rPr>
                <w:rFonts w:hint="eastAsia"/>
                <w:sz w:val="21"/>
                <w:szCs w:val="21"/>
                <w:vertAlign w:val="superscript"/>
              </w:rPr>
              <w:t>13</w:t>
            </w:r>
            <w:r>
              <w:rPr>
                <w:rFonts w:hint="eastAsia"/>
                <w:sz w:val="21"/>
                <w:szCs w:val="21"/>
              </w:rPr>
              <w:t>个/a</w:t>
            </w:r>
          </w:p>
        </w:tc>
        <w:tc>
          <w:tcPr>
            <w:tcW w:w="2605" w:type="dxa"/>
            <w:tcMar>
              <w:left w:w="0" w:type="dxa"/>
              <w:right w:w="0" w:type="dxa"/>
            </w:tcMar>
            <w:vAlign w:val="center"/>
          </w:tcPr>
          <w:p>
            <w:pPr>
              <w:pStyle w:val="63"/>
              <w:adjustRightInd w:val="0"/>
              <w:snapToGrid w:val="0"/>
              <w:spacing w:line="0" w:lineRule="atLeast"/>
              <w:ind w:firstLine="0"/>
              <w:jc w:val="center"/>
              <w:rPr>
                <w:sz w:val="21"/>
                <w:szCs w:val="21"/>
              </w:rPr>
            </w:pPr>
            <w:r>
              <w:rPr>
                <w:rFonts w:hint="eastAsia"/>
                <w:sz w:val="21"/>
                <w:szCs w:val="21"/>
              </w:rPr>
              <w:t>1.3</w:t>
            </w:r>
            <w:r>
              <w:rPr>
                <w:sz w:val="21"/>
                <w:szCs w:val="21"/>
              </w:rPr>
              <w:t>×10</w:t>
            </w:r>
            <w:r>
              <w:rPr>
                <w:rFonts w:hint="eastAsia"/>
                <w:sz w:val="21"/>
                <w:szCs w:val="21"/>
                <w:vertAlign w:val="superscript"/>
              </w:rPr>
              <w:t>8</w:t>
            </w:r>
            <w:r>
              <w:rPr>
                <w:rFonts w:hint="eastAsia"/>
                <w:sz w:val="21"/>
                <w:szCs w:val="21"/>
              </w:rPr>
              <w:t>个/a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695" w:hRule="atLeast"/>
          <w:jc w:val="center"/>
        </w:trPr>
        <w:tc>
          <w:tcPr>
            <w:tcW w:w="757" w:type="dxa"/>
            <w:tcMar>
              <w:left w:w="0" w:type="dxa"/>
              <w:right w:w="0" w:type="dxa"/>
            </w:tcMar>
            <w:vAlign w:val="center"/>
          </w:tcPr>
          <w:p>
            <w:pPr>
              <w:spacing w:line="340" w:lineRule="exact"/>
              <w:jc w:val="center"/>
              <w:rPr>
                <w:szCs w:val="21"/>
              </w:rPr>
            </w:pPr>
            <w:r>
              <w:rPr>
                <w:szCs w:val="21"/>
              </w:rPr>
              <w:t>大</w:t>
            </w:r>
          </w:p>
          <w:p>
            <w:pPr>
              <w:spacing w:line="340" w:lineRule="exact"/>
              <w:jc w:val="center"/>
              <w:rPr>
                <w:szCs w:val="21"/>
              </w:rPr>
            </w:pPr>
            <w:r>
              <w:rPr>
                <w:szCs w:val="21"/>
              </w:rPr>
              <w:t>气</w:t>
            </w:r>
          </w:p>
          <w:p>
            <w:pPr>
              <w:spacing w:line="340" w:lineRule="exact"/>
              <w:jc w:val="center"/>
              <w:rPr>
                <w:szCs w:val="21"/>
              </w:rPr>
            </w:pPr>
            <w:r>
              <w:rPr>
                <w:szCs w:val="21"/>
              </w:rPr>
              <w:t>污</w:t>
            </w:r>
          </w:p>
          <w:p>
            <w:pPr>
              <w:spacing w:line="340" w:lineRule="exact"/>
              <w:jc w:val="center"/>
              <w:rPr>
                <w:szCs w:val="21"/>
              </w:rPr>
            </w:pPr>
            <w:r>
              <w:rPr>
                <w:szCs w:val="21"/>
              </w:rPr>
              <w:t>染</w:t>
            </w:r>
          </w:p>
          <w:p>
            <w:pPr>
              <w:spacing w:line="340" w:lineRule="exact"/>
              <w:jc w:val="center"/>
              <w:rPr>
                <w:szCs w:val="21"/>
              </w:rPr>
            </w:pPr>
            <w:r>
              <w:rPr>
                <w:szCs w:val="21"/>
              </w:rPr>
              <w:t>物</w:t>
            </w:r>
          </w:p>
        </w:tc>
        <w:tc>
          <w:tcPr>
            <w:tcW w:w="7605" w:type="dxa"/>
            <w:gridSpan w:val="4"/>
            <w:tcMar>
              <w:left w:w="0" w:type="dxa"/>
              <w:right w:w="0" w:type="dxa"/>
            </w:tcMar>
            <w:vAlign w:val="center"/>
          </w:tcPr>
          <w:p>
            <w:pPr>
              <w:spacing w:line="340" w:lineRule="exact"/>
              <w:jc w:val="center"/>
              <w:rPr>
                <w:szCs w:val="21"/>
              </w:rPr>
            </w:pPr>
            <w:r>
              <w:rPr>
                <w:szCs w:val="21"/>
              </w:rPr>
              <w:t>本项目无废气产生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525" w:hRule="atLeast"/>
          <w:jc w:val="center"/>
        </w:trPr>
        <w:tc>
          <w:tcPr>
            <w:tcW w:w="757" w:type="dxa"/>
            <w:vMerge w:val="restart"/>
            <w:tcMar>
              <w:left w:w="0" w:type="dxa"/>
              <w:right w:w="0" w:type="dxa"/>
            </w:tcMar>
            <w:vAlign w:val="center"/>
          </w:tcPr>
          <w:p>
            <w:pPr>
              <w:spacing w:line="340" w:lineRule="exact"/>
              <w:jc w:val="center"/>
              <w:rPr>
                <w:szCs w:val="21"/>
              </w:rPr>
            </w:pPr>
            <w:r>
              <w:rPr>
                <w:rFonts w:hint="eastAsia"/>
                <w:szCs w:val="21"/>
              </w:rPr>
              <w:t>固体</w:t>
            </w:r>
          </w:p>
          <w:p>
            <w:pPr>
              <w:spacing w:line="340" w:lineRule="exact"/>
              <w:jc w:val="center"/>
              <w:rPr>
                <w:szCs w:val="21"/>
              </w:rPr>
            </w:pPr>
            <w:r>
              <w:rPr>
                <w:rFonts w:hint="eastAsia"/>
                <w:szCs w:val="21"/>
              </w:rPr>
              <w:t>废物</w:t>
            </w:r>
          </w:p>
        </w:tc>
        <w:tc>
          <w:tcPr>
            <w:tcW w:w="2333" w:type="dxa"/>
            <w:gridSpan w:val="2"/>
            <w:tcMar>
              <w:left w:w="0" w:type="dxa"/>
              <w:right w:w="0" w:type="dxa"/>
            </w:tcMar>
            <w:vAlign w:val="center"/>
          </w:tcPr>
          <w:p>
            <w:pPr>
              <w:pStyle w:val="79"/>
              <w:spacing w:line="360" w:lineRule="exact"/>
              <w:rPr>
                <w:b w:val="0"/>
              </w:rPr>
            </w:pPr>
            <w:r>
              <w:rPr>
                <w:rFonts w:hint="eastAsia"/>
                <w:b w:val="0"/>
              </w:rPr>
              <w:t>医疗固废</w:t>
            </w:r>
          </w:p>
        </w:tc>
        <w:tc>
          <w:tcPr>
            <w:tcW w:w="2667" w:type="dxa"/>
            <w:tcMar>
              <w:left w:w="0" w:type="dxa"/>
              <w:right w:w="0" w:type="dxa"/>
            </w:tcMar>
            <w:vAlign w:val="center"/>
          </w:tcPr>
          <w:p>
            <w:pPr>
              <w:spacing w:line="340" w:lineRule="exact"/>
              <w:jc w:val="center"/>
              <w:rPr>
                <w:szCs w:val="21"/>
              </w:rPr>
            </w:pPr>
            <w:r>
              <w:rPr>
                <w:rFonts w:hint="eastAsia"/>
                <w:szCs w:val="21"/>
              </w:rPr>
              <w:t>0.72t</w:t>
            </w:r>
            <w:r>
              <w:rPr>
                <w:szCs w:val="21"/>
              </w:rPr>
              <w:t>/a</w:t>
            </w:r>
          </w:p>
        </w:tc>
        <w:tc>
          <w:tcPr>
            <w:tcW w:w="2605" w:type="dxa"/>
            <w:tcMar>
              <w:left w:w="0" w:type="dxa"/>
              <w:right w:w="0" w:type="dxa"/>
            </w:tcMar>
            <w:vAlign w:val="center"/>
          </w:tcPr>
          <w:p>
            <w:pPr>
              <w:spacing w:line="340" w:lineRule="exact"/>
              <w:jc w:val="center"/>
              <w:rPr>
                <w:szCs w:val="21"/>
              </w:rPr>
            </w:pPr>
            <w:r>
              <w:rPr>
                <w:szCs w:val="21"/>
              </w:rPr>
              <w:t>0t/a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624" w:hRule="exact"/>
          <w:jc w:val="center"/>
        </w:trPr>
        <w:tc>
          <w:tcPr>
            <w:tcW w:w="757" w:type="dxa"/>
            <w:vMerge w:val="continue"/>
            <w:tcMar>
              <w:left w:w="0" w:type="dxa"/>
              <w:right w:w="0" w:type="dxa"/>
            </w:tcMar>
            <w:vAlign w:val="center"/>
          </w:tcPr>
          <w:p>
            <w:pPr>
              <w:spacing w:line="340" w:lineRule="exact"/>
              <w:jc w:val="center"/>
              <w:rPr>
                <w:szCs w:val="21"/>
              </w:rPr>
            </w:pPr>
          </w:p>
        </w:tc>
        <w:tc>
          <w:tcPr>
            <w:tcW w:w="2333" w:type="dxa"/>
            <w:gridSpan w:val="2"/>
            <w:tcMar>
              <w:left w:w="0" w:type="dxa"/>
              <w:right w:w="0" w:type="dxa"/>
            </w:tcMar>
            <w:vAlign w:val="center"/>
          </w:tcPr>
          <w:p>
            <w:pPr>
              <w:spacing w:line="320" w:lineRule="exact"/>
              <w:jc w:val="center"/>
              <w:rPr>
                <w:szCs w:val="21"/>
              </w:rPr>
            </w:pPr>
            <w:r>
              <w:rPr>
                <w:szCs w:val="21"/>
              </w:rPr>
              <w:t>生活垃圾</w:t>
            </w:r>
          </w:p>
        </w:tc>
        <w:tc>
          <w:tcPr>
            <w:tcW w:w="2667" w:type="dxa"/>
            <w:tcBorders>
              <w:bottom w:val="single" w:color="auto" w:sz="4" w:space="0"/>
            </w:tcBorders>
            <w:tcMar>
              <w:left w:w="0" w:type="dxa"/>
              <w:right w:w="0" w:type="dxa"/>
            </w:tcMar>
            <w:vAlign w:val="center"/>
          </w:tcPr>
          <w:p>
            <w:pPr>
              <w:spacing w:line="340" w:lineRule="exact"/>
              <w:jc w:val="center"/>
              <w:rPr>
                <w:szCs w:val="21"/>
              </w:rPr>
            </w:pPr>
            <w:r>
              <w:rPr>
                <w:rFonts w:hint="eastAsia"/>
                <w:szCs w:val="21"/>
              </w:rPr>
              <w:t>1.44</w:t>
            </w:r>
            <w:r>
              <w:rPr>
                <w:szCs w:val="21"/>
              </w:rPr>
              <w:t>t/a</w:t>
            </w:r>
          </w:p>
        </w:tc>
        <w:tc>
          <w:tcPr>
            <w:tcW w:w="2605" w:type="dxa"/>
            <w:tcBorders>
              <w:bottom w:val="single" w:color="auto" w:sz="4" w:space="0"/>
            </w:tcBorders>
            <w:tcMar>
              <w:left w:w="0" w:type="dxa"/>
              <w:right w:w="0" w:type="dxa"/>
            </w:tcMar>
            <w:vAlign w:val="center"/>
          </w:tcPr>
          <w:p>
            <w:pPr>
              <w:spacing w:line="340" w:lineRule="exact"/>
              <w:jc w:val="center"/>
              <w:rPr>
                <w:szCs w:val="21"/>
              </w:rPr>
            </w:pPr>
            <w:r>
              <w:rPr>
                <w:szCs w:val="21"/>
              </w:rPr>
              <w:t>0t/a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1080" w:hRule="exact"/>
          <w:jc w:val="center"/>
        </w:trPr>
        <w:tc>
          <w:tcPr>
            <w:tcW w:w="757" w:type="dxa"/>
            <w:tcBorders>
              <w:top w:val="single" w:color="auto" w:sz="4" w:space="0"/>
              <w:bottom w:val="single" w:color="auto" w:sz="4" w:space="0"/>
            </w:tcBorders>
            <w:tcMar>
              <w:left w:w="0" w:type="dxa"/>
              <w:right w:w="0" w:type="dxa"/>
            </w:tcMar>
            <w:vAlign w:val="center"/>
          </w:tcPr>
          <w:p>
            <w:pPr>
              <w:spacing w:line="340" w:lineRule="exact"/>
              <w:jc w:val="center"/>
              <w:rPr>
                <w:szCs w:val="21"/>
              </w:rPr>
            </w:pPr>
            <w:r>
              <w:rPr>
                <w:szCs w:val="21"/>
              </w:rPr>
              <w:t>噪声</w:t>
            </w:r>
          </w:p>
        </w:tc>
        <w:tc>
          <w:tcPr>
            <w:tcW w:w="7605" w:type="dxa"/>
            <w:gridSpan w:val="4"/>
            <w:tcBorders>
              <w:bottom w:val="single" w:color="auto" w:sz="4" w:space="0"/>
            </w:tcBorders>
            <w:tcMar>
              <w:left w:w="0" w:type="dxa"/>
              <w:right w:w="0" w:type="dxa"/>
            </w:tcMar>
            <w:vAlign w:val="center"/>
          </w:tcPr>
          <w:p>
            <w:pPr>
              <w:spacing w:line="340" w:lineRule="exact"/>
              <w:jc w:val="center"/>
              <w:rPr>
                <w:szCs w:val="21"/>
              </w:rPr>
            </w:pPr>
            <w:r>
              <w:rPr>
                <w:szCs w:val="21"/>
              </w:rPr>
              <w:t>空调室外机运行噪声</w:t>
            </w:r>
            <w:r>
              <w:rPr>
                <w:rFonts w:hint="eastAsia"/>
                <w:szCs w:val="21"/>
              </w:rPr>
              <w:t>和口腔诊疗设备运行噪声</w:t>
            </w:r>
          </w:p>
          <w:p>
            <w:pPr>
              <w:spacing w:line="340" w:lineRule="exact"/>
              <w:jc w:val="center"/>
              <w:rPr>
                <w:szCs w:val="21"/>
              </w:rPr>
            </w:pPr>
            <w:r>
              <w:rPr>
                <w:rFonts w:hint="eastAsia"/>
                <w:szCs w:val="21"/>
              </w:rPr>
              <w:t>55~60</w:t>
            </w:r>
            <w:r>
              <w:rPr>
                <w:szCs w:val="21"/>
              </w:rPr>
              <w:t>dB</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733" w:hRule="exact"/>
          <w:jc w:val="center"/>
        </w:trPr>
        <w:tc>
          <w:tcPr>
            <w:tcW w:w="757" w:type="dxa"/>
            <w:tcMar>
              <w:left w:w="0" w:type="dxa"/>
              <w:right w:w="0" w:type="dxa"/>
            </w:tcMar>
            <w:vAlign w:val="center"/>
          </w:tcPr>
          <w:p>
            <w:pPr>
              <w:spacing w:line="340" w:lineRule="exact"/>
              <w:jc w:val="center"/>
              <w:rPr>
                <w:szCs w:val="21"/>
              </w:rPr>
            </w:pPr>
            <w:r>
              <w:rPr>
                <w:szCs w:val="21"/>
              </w:rPr>
              <w:t>其他</w:t>
            </w:r>
          </w:p>
        </w:tc>
        <w:tc>
          <w:tcPr>
            <w:tcW w:w="7605" w:type="dxa"/>
            <w:gridSpan w:val="4"/>
            <w:tcMar>
              <w:left w:w="0" w:type="dxa"/>
              <w:right w:w="0" w:type="dxa"/>
            </w:tcMar>
            <w:vAlign w:val="center"/>
          </w:tcPr>
          <w:p>
            <w:pPr>
              <w:pStyle w:val="79"/>
              <w:spacing w:line="340" w:lineRule="exact"/>
            </w:pPr>
            <w: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764" w:hRule="atLeast"/>
          <w:jc w:val="center"/>
        </w:trPr>
        <w:tc>
          <w:tcPr>
            <w:tcW w:w="8362" w:type="dxa"/>
            <w:gridSpan w:val="5"/>
            <w:tcMar>
              <w:left w:w="0" w:type="dxa"/>
              <w:right w:w="0" w:type="dxa"/>
            </w:tcMar>
          </w:tcPr>
          <w:p>
            <w:pPr>
              <w:spacing w:line="480" w:lineRule="exact"/>
              <w:ind w:firstLine="422" w:firstLineChars="200"/>
              <w:rPr>
                <w:b/>
                <w:szCs w:val="21"/>
              </w:rPr>
            </w:pPr>
            <w:r>
              <w:rPr>
                <w:b/>
                <w:szCs w:val="21"/>
              </w:rPr>
              <w:t xml:space="preserve">主要生态影响: </w:t>
            </w:r>
          </w:p>
          <w:p>
            <w:pPr>
              <w:spacing w:line="480" w:lineRule="exact"/>
              <w:ind w:firstLine="420" w:firstLineChars="200"/>
              <w:rPr>
                <w:szCs w:val="21"/>
              </w:rPr>
            </w:pPr>
            <w:r>
              <w:rPr>
                <w:szCs w:val="21"/>
              </w:rPr>
              <w:t>本项目仅进行简单装修，不存在大型的土建工程，因此周围生态环境基本可维持现状。项目经营过程中污染物简单，排放量较小，且三废污染物皆可控制和处理，不会对拟建地周围生态环境产生明显影响，故本项目投入运营，对周围生态环境不会产生大的影响。</w:t>
            </w:r>
          </w:p>
          <w:p>
            <w:pPr>
              <w:spacing w:line="480" w:lineRule="exact"/>
              <w:ind w:firstLine="420" w:firstLineChars="200"/>
              <w:rPr>
                <w:szCs w:val="21"/>
              </w:rPr>
            </w:pPr>
          </w:p>
          <w:p>
            <w:pPr>
              <w:spacing w:line="480" w:lineRule="exact"/>
              <w:ind w:firstLine="420" w:firstLineChars="200"/>
              <w:rPr>
                <w:szCs w:val="21"/>
              </w:rPr>
            </w:pPr>
          </w:p>
          <w:p>
            <w:pPr>
              <w:spacing w:line="480" w:lineRule="exact"/>
              <w:ind w:firstLine="420" w:firstLineChars="200"/>
              <w:rPr>
                <w:szCs w:val="21"/>
              </w:rPr>
            </w:pPr>
          </w:p>
          <w:p>
            <w:pPr>
              <w:spacing w:line="480" w:lineRule="exact"/>
              <w:ind w:firstLine="420" w:firstLineChars="200"/>
              <w:rPr>
                <w:szCs w:val="21"/>
              </w:rPr>
            </w:pPr>
          </w:p>
          <w:p>
            <w:pPr>
              <w:spacing w:line="480" w:lineRule="exact"/>
              <w:ind w:firstLine="420" w:firstLineChars="200"/>
              <w:rPr>
                <w:szCs w:val="21"/>
              </w:rPr>
            </w:pPr>
          </w:p>
        </w:tc>
      </w:tr>
    </w:tbl>
    <w:p>
      <w:pPr>
        <w:snapToGrid w:val="0"/>
        <w:spacing w:line="360" w:lineRule="auto"/>
        <w:outlineLvl w:val="0"/>
        <w:rPr>
          <w:b/>
          <w:sz w:val="30"/>
          <w:szCs w:val="30"/>
        </w:rPr>
      </w:pPr>
      <w:r>
        <w:rPr>
          <w:sz w:val="28"/>
        </w:rPr>
        <w:br w:type="page"/>
      </w:r>
      <w:bookmarkStart w:id="46" w:name="_Toc393400745"/>
      <w:r>
        <w:rPr>
          <w:b/>
          <w:sz w:val="30"/>
          <w:szCs w:val="30"/>
        </w:rPr>
        <w:t>7 环境影响分析</w:t>
      </w:r>
      <w:bookmarkEnd w:id="46"/>
    </w:p>
    <w:tbl>
      <w:tblPr>
        <w:tblStyle w:val="55"/>
        <w:tblW w:w="86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6" w:type="dxa"/>
          </w:tcPr>
          <w:p>
            <w:pPr>
              <w:adjustRightInd w:val="0"/>
              <w:snapToGrid w:val="0"/>
              <w:spacing w:line="480" w:lineRule="exact"/>
              <w:rPr>
                <w:b/>
                <w:kern w:val="0"/>
                <w:sz w:val="24"/>
                <w:szCs w:val="24"/>
              </w:rPr>
            </w:pPr>
            <w:r>
              <w:rPr>
                <w:b/>
                <w:kern w:val="0"/>
                <w:sz w:val="24"/>
                <w:szCs w:val="24"/>
              </w:rPr>
              <w:t>7.1施工期环境影响简要分析：</w:t>
            </w:r>
          </w:p>
          <w:p>
            <w:pPr>
              <w:adjustRightInd w:val="0"/>
              <w:snapToGrid w:val="0"/>
              <w:spacing w:line="480" w:lineRule="exact"/>
              <w:ind w:firstLine="480" w:firstLineChars="200"/>
              <w:rPr>
                <w:sz w:val="24"/>
              </w:rPr>
            </w:pPr>
            <w:r>
              <w:rPr>
                <w:sz w:val="24"/>
              </w:rPr>
              <w:t>本项目租用</w:t>
            </w:r>
            <w:r>
              <w:rPr>
                <w:rFonts w:hint="eastAsia"/>
                <w:sz w:val="24"/>
              </w:rPr>
              <w:t>汪华庭</w:t>
            </w:r>
            <w:r>
              <w:rPr>
                <w:sz w:val="24"/>
              </w:rPr>
              <w:t>位于</w:t>
            </w:r>
            <w:r>
              <w:rPr>
                <w:kern w:val="0"/>
                <w:sz w:val="24"/>
                <w:szCs w:val="24"/>
              </w:rPr>
              <w:t>杭州市拱墅区隐秀路366号</w:t>
            </w:r>
            <w:r>
              <w:rPr>
                <w:sz w:val="24"/>
              </w:rPr>
              <w:t>的空置房屋作为营业场所，不新建房屋。</w:t>
            </w:r>
          </w:p>
          <w:p>
            <w:pPr>
              <w:adjustRightInd w:val="0"/>
              <w:snapToGrid w:val="0"/>
              <w:spacing w:line="480" w:lineRule="exact"/>
              <w:ind w:firstLine="480" w:firstLineChars="200"/>
              <w:rPr>
                <w:sz w:val="24"/>
              </w:rPr>
            </w:pPr>
            <w:r>
              <w:rPr>
                <w:sz w:val="24"/>
              </w:rPr>
              <w:t>装修阶段的环境影响分析如下：</w:t>
            </w:r>
          </w:p>
          <w:p>
            <w:pPr>
              <w:adjustRightInd w:val="0"/>
              <w:snapToGrid w:val="0"/>
              <w:spacing w:line="480" w:lineRule="exact"/>
              <w:ind w:firstLine="480" w:firstLineChars="200"/>
              <w:rPr>
                <w:sz w:val="24"/>
              </w:rPr>
            </w:pPr>
            <w:r>
              <w:rPr>
                <w:sz w:val="24"/>
              </w:rPr>
              <w:t>本项目针对其在装修期间会对周围环境造成的影响进行分析，主要是装修设备噪声和施工过程中产生的金属敲击声、装修粉尘、油漆废气和装修垃圾等。</w:t>
            </w:r>
          </w:p>
          <w:p>
            <w:pPr>
              <w:adjustRightInd w:val="0"/>
              <w:snapToGrid w:val="0"/>
              <w:spacing w:line="480" w:lineRule="exact"/>
              <w:ind w:firstLine="480" w:firstLineChars="200"/>
              <w:rPr>
                <w:sz w:val="24"/>
              </w:rPr>
            </w:pPr>
            <w:r>
              <w:rPr>
                <w:sz w:val="24"/>
              </w:rPr>
              <w:t>⑴装修噪声：主要噪声设备是电钻、电锯等，根据类比调查该类设备噪声级95-110dB(A)，同时施工过程中也会产生金属敲击声，建设单位应严格控制装修时间，严禁夜间使用高噪声设备，减少对外界的影响。</w:t>
            </w:r>
          </w:p>
          <w:p>
            <w:pPr>
              <w:adjustRightInd w:val="0"/>
              <w:snapToGrid w:val="0"/>
              <w:spacing w:line="480" w:lineRule="exact"/>
              <w:ind w:firstLine="480" w:firstLineChars="200"/>
              <w:rPr>
                <w:sz w:val="24"/>
              </w:rPr>
            </w:pPr>
            <w:r>
              <w:rPr>
                <w:sz w:val="24"/>
              </w:rPr>
              <w:t>⑵装修粉尘：主要是打磨墙壁及建材时产生，污染范围一般较小，主要在室内和房间周围。</w:t>
            </w:r>
          </w:p>
          <w:p>
            <w:pPr>
              <w:adjustRightInd w:val="0"/>
              <w:snapToGrid w:val="0"/>
              <w:spacing w:line="480" w:lineRule="exact"/>
              <w:ind w:firstLine="480" w:firstLineChars="200"/>
              <w:rPr>
                <w:sz w:val="24"/>
              </w:rPr>
            </w:pPr>
            <w:r>
              <w:rPr>
                <w:sz w:val="24"/>
              </w:rPr>
              <w:t>⑶油漆废气主要来自于装修阶段，油漆废气的排放属无组织排放。据多家装修公司的调查统计，一般情况下建筑面积100m</w:t>
            </w:r>
            <w:r>
              <w:rPr>
                <w:sz w:val="24"/>
                <w:vertAlign w:val="superscript"/>
              </w:rPr>
              <w:t>2</w:t>
            </w:r>
            <w:r>
              <w:rPr>
                <w:sz w:val="24"/>
              </w:rPr>
              <w:t>的装修时需消耗香蕉水5kg，油漆10组份左右（包括地板漆、墙面漆、家具漆等），每组份油漆约7kg。香蕉水的成分主要为：乙酸乙酯（15%）、乙酸丁酯（15%）、正丁醇（10~15%）、乙醇（10%）、丙酮（5~10%）、苯或甲苯（20%）、二甲苯（20%）。油漆的成分比较复杂，随不同的种类和厂家而不同。油漆时产生的废气中主要污染因子为二甲苯和甲苯，此外还有溶剂汽油、丁醇、丙酮等。油漆在油漆过程挥发成废气的含量约为油漆量的50%，该废气中含甲苯和二甲苯的含量约为20%。</w:t>
            </w:r>
          </w:p>
          <w:p>
            <w:pPr>
              <w:adjustRightInd w:val="0"/>
              <w:snapToGrid w:val="0"/>
              <w:spacing w:line="480" w:lineRule="exact"/>
              <w:ind w:firstLine="480" w:firstLineChars="200"/>
              <w:rPr>
                <w:sz w:val="24"/>
              </w:rPr>
            </w:pPr>
            <w:r>
              <w:rPr>
                <w:sz w:val="24"/>
              </w:rPr>
              <w:t>由于装修期间相对较短，油漆废气的释放较快，故产生的油漆废气对周围环境基本不会带来明显的影响。</w:t>
            </w:r>
          </w:p>
          <w:p>
            <w:pPr>
              <w:adjustRightInd w:val="0"/>
              <w:snapToGrid w:val="0"/>
              <w:spacing w:line="480" w:lineRule="exact"/>
              <w:ind w:firstLine="480" w:firstLineChars="200"/>
              <w:rPr>
                <w:sz w:val="24"/>
              </w:rPr>
            </w:pPr>
            <w:r>
              <w:rPr>
                <w:sz w:val="24"/>
              </w:rPr>
              <w:t>⑷装修垃圾：装修过程会产生一定量的建筑垃圾，要求建设单位做好收集和清运工作。</w:t>
            </w:r>
          </w:p>
          <w:p>
            <w:pPr>
              <w:adjustRightInd w:val="0"/>
              <w:snapToGrid w:val="0"/>
              <w:spacing w:line="480" w:lineRule="exact"/>
              <w:ind w:firstLine="480" w:firstLineChars="200"/>
              <w:rPr>
                <w:sz w:val="24"/>
              </w:rPr>
            </w:pPr>
            <w:r>
              <w:rPr>
                <w:sz w:val="24"/>
              </w:rPr>
              <w:t>本项目装修施工时间较短，在装修结束后影响也随着消除，建设单位应做好以上要求和建议措施，尽量减少对周围环境的影响。</w:t>
            </w:r>
          </w:p>
          <w:p>
            <w:pPr>
              <w:adjustRightInd w:val="0"/>
              <w:snapToGrid w:val="0"/>
              <w:spacing w:line="480" w:lineRule="exact"/>
              <w:ind w:firstLine="480" w:firstLineChars="200"/>
              <w:rPr>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606" w:type="dxa"/>
          </w:tcPr>
          <w:p>
            <w:pPr>
              <w:adjustRightInd w:val="0"/>
              <w:snapToGrid w:val="0"/>
              <w:spacing w:line="480" w:lineRule="exact"/>
              <w:rPr>
                <w:sz w:val="24"/>
                <w:szCs w:val="24"/>
              </w:rPr>
            </w:pPr>
            <w:r>
              <w:rPr>
                <w:b/>
                <w:sz w:val="24"/>
                <w:szCs w:val="24"/>
              </w:rPr>
              <w:t>7.2营运期环境影响分析</w:t>
            </w:r>
            <w:r>
              <w:rPr>
                <w:sz w:val="24"/>
                <w:szCs w:val="24"/>
              </w:rPr>
              <w:t>：</w:t>
            </w:r>
          </w:p>
          <w:p>
            <w:pPr>
              <w:adjustRightInd w:val="0"/>
              <w:snapToGrid w:val="0"/>
              <w:spacing w:line="480" w:lineRule="exact"/>
              <w:rPr>
                <w:b/>
                <w:sz w:val="24"/>
              </w:rPr>
            </w:pPr>
            <w:r>
              <w:rPr>
                <w:b/>
                <w:spacing w:val="-4"/>
                <w:sz w:val="24"/>
              </w:rPr>
              <w:t>7.2.1、</w:t>
            </w:r>
            <w:r>
              <w:rPr>
                <w:b/>
                <w:sz w:val="24"/>
              </w:rPr>
              <w:t>空气环境影响分析</w:t>
            </w:r>
          </w:p>
          <w:p>
            <w:pPr>
              <w:adjustRightInd w:val="0"/>
              <w:snapToGrid w:val="0"/>
              <w:spacing w:line="480" w:lineRule="exact"/>
              <w:ind w:firstLine="480" w:firstLineChars="200"/>
              <w:rPr>
                <w:sz w:val="24"/>
              </w:rPr>
            </w:pPr>
            <w:r>
              <w:rPr>
                <w:sz w:val="24"/>
              </w:rPr>
              <w:t>本项目</w:t>
            </w:r>
            <w:r>
              <w:rPr>
                <w:rFonts w:hint="eastAsia"/>
                <w:sz w:val="24"/>
              </w:rPr>
              <w:t>无废气产生，故</w:t>
            </w:r>
            <w:r>
              <w:rPr>
                <w:sz w:val="24"/>
              </w:rPr>
              <w:t>不会对周围空气环境产生影响。</w:t>
            </w:r>
          </w:p>
          <w:p>
            <w:pPr>
              <w:adjustRightInd w:val="0"/>
              <w:snapToGrid w:val="0"/>
              <w:spacing w:line="480" w:lineRule="exact"/>
              <w:rPr>
                <w:b/>
                <w:spacing w:val="-4"/>
                <w:sz w:val="24"/>
              </w:rPr>
            </w:pPr>
            <w:r>
              <w:rPr>
                <w:b/>
                <w:spacing w:val="-4"/>
                <w:sz w:val="24"/>
              </w:rPr>
              <w:t>7.2.2、水环境影响分析</w:t>
            </w:r>
          </w:p>
          <w:p>
            <w:pPr>
              <w:adjustRightInd w:val="0"/>
              <w:snapToGrid w:val="0"/>
              <w:spacing w:line="480" w:lineRule="exact"/>
              <w:ind w:firstLine="480" w:firstLineChars="200"/>
              <w:rPr>
                <w:sz w:val="24"/>
              </w:rPr>
            </w:pPr>
            <w:r>
              <w:rPr>
                <w:rFonts w:hint="eastAsia"/>
                <w:sz w:val="24"/>
              </w:rPr>
              <w:t>本项目运营后，废水来源主要为医疗废水。</w:t>
            </w:r>
          </w:p>
          <w:p>
            <w:pPr>
              <w:adjustRightInd w:val="0"/>
              <w:snapToGrid w:val="0"/>
              <w:spacing w:line="480" w:lineRule="exact"/>
              <w:ind w:firstLine="480" w:firstLineChars="200"/>
              <w:rPr>
                <w:sz w:val="24"/>
              </w:rPr>
            </w:pPr>
            <w:r>
              <w:rPr>
                <w:rFonts w:hint="eastAsia"/>
                <w:sz w:val="24"/>
              </w:rPr>
              <w:t>本项目实行雨污分流制，雨水排入市政雨水管；医疗废水经消毒设备处理再经化粪池处理达标后排入市政污水管</w:t>
            </w:r>
            <w:r>
              <w:rPr>
                <w:rFonts w:hint="eastAsia"/>
                <w:b/>
                <w:sz w:val="24"/>
              </w:rPr>
              <w:t>，</w:t>
            </w:r>
            <w:r>
              <w:rPr>
                <w:sz w:val="24"/>
              </w:rPr>
              <w:t>纳管水质执行</w:t>
            </w:r>
            <w:r>
              <w:rPr>
                <w:rFonts w:hint="eastAsia"/>
                <w:sz w:val="24"/>
              </w:rPr>
              <w:t>《医疗机构水污染物排放标准》（GB18466-2005）中的预处理排放标准；消毒沉淀处理设备设置在项目室内</w:t>
            </w:r>
            <w:r>
              <w:rPr>
                <w:sz w:val="24"/>
              </w:rPr>
              <w:t>。</w:t>
            </w:r>
            <w:r>
              <w:rPr>
                <w:rFonts w:hint="eastAsia"/>
                <w:sz w:val="24"/>
              </w:rPr>
              <w:t>污水处理流程图见图7-1。</w:t>
            </w:r>
          </w:p>
          <w:p>
            <w:pPr>
              <w:pStyle w:val="42"/>
              <w:spacing w:line="460" w:lineRule="exact"/>
              <w:rPr>
                <w:color w:val="000000"/>
              </w:rPr>
            </w:pPr>
            <w:r>
              <w:t>根据工程分析，本项目</w:t>
            </w:r>
            <w:r>
              <w:rPr>
                <w:rFonts w:hint="eastAsia"/>
              </w:rPr>
              <w:t>废水总</w:t>
            </w:r>
            <w:r>
              <w:rPr>
                <w:rFonts w:hint="eastAsia"/>
                <w:color w:val="000000"/>
              </w:rPr>
              <w:t>排</w:t>
            </w:r>
            <w:r>
              <w:rPr>
                <w:color w:val="000000"/>
              </w:rPr>
              <w:t>放量为</w:t>
            </w:r>
            <w:r>
              <w:rPr>
                <w:rFonts w:hint="eastAsia"/>
              </w:rPr>
              <w:t>129.6</w:t>
            </w:r>
            <w:r>
              <w:t>t/a。项目</w:t>
            </w:r>
            <w:r>
              <w:rPr>
                <w:color w:val="000000"/>
              </w:rPr>
              <w:t>医疗废水经消毒</w:t>
            </w:r>
            <w:r>
              <w:rPr>
                <w:rFonts w:hint="eastAsia"/>
                <w:color w:val="000000"/>
              </w:rPr>
              <w:t>设备</w:t>
            </w:r>
            <w:r>
              <w:rPr>
                <w:color w:val="000000"/>
              </w:rPr>
              <w:t>处理，厕所污水经化粪池预处理后一并纳入市政污水管网</w:t>
            </w:r>
            <w:r>
              <w:t>，最终送</w:t>
            </w:r>
            <w:r>
              <w:rPr>
                <w:rFonts w:hint="eastAsia"/>
              </w:rPr>
              <w:t>城市</w:t>
            </w:r>
            <w:r>
              <w:t>污水处理厂集中处理。</w:t>
            </w:r>
            <w:r>
              <w:rPr>
                <w:color w:val="000000"/>
              </w:rPr>
              <w:t>具体污水处理工艺如下图7-1所示：</w:t>
            </w:r>
          </w:p>
          <w:p>
            <w:pPr>
              <w:pStyle w:val="42"/>
              <w:spacing w:line="460" w:lineRule="exact"/>
              <w:ind w:firstLine="408"/>
              <w:rPr>
                <w:color w:val="000000"/>
              </w:rPr>
            </w:pPr>
            <w:r>
              <w:rPr>
                <w:color w:val="000000"/>
                <w:sz w:val="20"/>
              </w:rPr>
              <w:pict>
                <v:rect id="Rectangle 40" o:spid="_x0000_s1117" o:spt="1" style="position:absolute;left:0pt;margin-left:15pt;margin-top:11.2pt;height:23.4pt;width:63pt;z-index:251662336;mso-width-relative:page;mso-height-relative:page;" filled="f" stroked="f" coordsize="21600,21600">
                  <v:path/>
                  <v:fill on="f" focussize="0,0"/>
                  <v:stroke on="f"/>
                  <v:imagedata o:title=""/>
                  <o:lock v:ext="edit"/>
                  <v:textbox>
                    <w:txbxContent>
                      <w:p>
                        <w:pPr>
                          <w:jc w:val="center"/>
                        </w:pPr>
                        <w:r>
                          <w:rPr>
                            <w:rFonts w:hint="eastAsia"/>
                          </w:rPr>
                          <w:t>医疗废水</w:t>
                        </w:r>
                      </w:p>
                    </w:txbxContent>
                  </v:textbox>
                </v:rect>
              </w:pict>
            </w:r>
            <w:r>
              <w:rPr>
                <w:color w:val="000000"/>
                <w:sz w:val="20"/>
              </w:rPr>
              <w:pict>
                <v:rect id="Rectangle 46" o:spid="_x0000_s1120" o:spt="1" style="position:absolute;left:0pt;margin-left:288.15pt;margin-top:11.2pt;height:23.4pt;width:107.65pt;z-index:251664384;mso-width-relative:page;mso-height-relative:page;" stroked="t" coordsize="21600,21600">
                  <v:path/>
                  <v:fill focussize="0,0"/>
                  <v:stroke color="#FFFFFF"/>
                  <v:imagedata o:title=""/>
                  <o:lock v:ext="edit"/>
                  <v:textbox>
                    <w:txbxContent>
                      <w:p>
                        <w:pPr>
                          <w:rPr>
                            <w:sz w:val="18"/>
                          </w:rPr>
                        </w:pPr>
                        <w:r>
                          <w:rPr>
                            <w:rFonts w:hint="eastAsia"/>
                            <w:sz w:val="18"/>
                          </w:rPr>
                          <w:t>排入市政污水管网</w:t>
                        </w:r>
                      </w:p>
                    </w:txbxContent>
                  </v:textbox>
                </v:rect>
              </w:pict>
            </w:r>
            <w:r>
              <w:rPr>
                <w:color w:val="000000"/>
              </w:rPr>
              <w:pict>
                <v:line id="_x0000_s1124" o:spid="_x0000_s1124" o:spt="20" style="position:absolute;left:0pt;flip:y;margin-left:171.1pt;margin-top:21.95pt;height:0.05pt;width:25.55pt;z-index:251666432;mso-width-relative:page;mso-height-relative:page;" coordsize="21600,21600">
                  <v:path arrowok="t"/>
                  <v:fill focussize="0,0"/>
                  <v:stroke endarrow="block"/>
                  <v:imagedata o:title=""/>
                  <o:lock v:ext="edit"/>
                </v:line>
              </w:pict>
            </w:r>
            <w:r>
              <w:rPr>
                <w:color w:val="000000"/>
                <w:sz w:val="20"/>
              </w:rPr>
              <w:pict>
                <v:rect id="Rectangle 47" o:spid="_x0000_s1116" o:spt="1" style="position:absolute;left:0pt;margin-left:200.1pt;margin-top:11.2pt;height:23.4pt;width:63pt;z-index:251661312;mso-width-relative:page;mso-height-relative:page;" coordsize="21600,21600">
                  <v:path/>
                  <v:fill focussize="0,0"/>
                  <v:stroke/>
                  <v:imagedata o:title=""/>
                  <o:lock v:ext="edit"/>
                  <v:textbox>
                    <w:txbxContent>
                      <w:p>
                        <w:pPr>
                          <w:jc w:val="center"/>
                        </w:pPr>
                        <w:r>
                          <w:rPr>
                            <w:rFonts w:hint="eastAsia"/>
                          </w:rPr>
                          <w:t>化粪池</w:t>
                        </w:r>
                      </w:p>
                    </w:txbxContent>
                  </v:textbox>
                </v:rect>
              </w:pict>
            </w:r>
            <w:r>
              <w:rPr>
                <w:color w:val="000000"/>
                <w:sz w:val="20"/>
              </w:rPr>
              <w:pict>
                <v:rect id="Rectangle 38" o:spid="_x0000_s1118" o:spt="1" style="position:absolute;left:0pt;margin-left:108.1pt;margin-top:11.2pt;height:23.4pt;width:63pt;z-index:251663360;mso-width-relative:page;mso-height-relative:page;" coordsize="21600,21600">
                  <v:path/>
                  <v:fill focussize="0,0"/>
                  <v:stroke/>
                  <v:imagedata o:title=""/>
                  <o:lock v:ext="edit"/>
                  <v:textbox>
                    <w:txbxContent>
                      <w:p>
                        <w:pPr>
                          <w:jc w:val="center"/>
                        </w:pPr>
                        <w:r>
                          <w:rPr>
                            <w:rFonts w:hint="eastAsia"/>
                          </w:rPr>
                          <w:t>消毒处理</w:t>
                        </w:r>
                      </w:p>
                    </w:txbxContent>
                  </v:textbox>
                </v:rect>
              </w:pict>
            </w:r>
            <w:r>
              <w:rPr>
                <w:color w:val="000000"/>
              </w:rPr>
              <w:pict>
                <v:line id="Line 39" o:spid="_x0000_s1113" o:spt="20" style="position:absolute;left:0pt;margin-left:66.8pt;margin-top:22pt;height:0.7pt;width:41.3pt;z-index:251660288;mso-width-relative:page;mso-height-relative:page;" coordsize="21600,21600">
                  <v:path arrowok="t"/>
                  <v:fill focussize="0,0"/>
                  <v:stroke endarrow="block"/>
                  <v:imagedata o:title=""/>
                  <o:lock v:ext="edit"/>
                </v:line>
              </w:pict>
            </w:r>
          </w:p>
          <w:p>
            <w:pPr>
              <w:pStyle w:val="42"/>
              <w:spacing w:line="460" w:lineRule="exact"/>
              <w:ind w:firstLine="428"/>
              <w:rPr>
                <w:color w:val="000000"/>
              </w:rPr>
            </w:pPr>
            <w:r>
              <w:rPr>
                <w:color w:val="000000"/>
                <w:sz w:val="21"/>
              </w:rPr>
              <w:pict>
                <v:line id="Line 45" o:spid="_x0000_s1122" o:spt="20" style="position:absolute;left:0pt;flip:y;margin-left:262.6pt;margin-top:-0.35pt;height:0.05pt;width:25.55pt;z-index:251665408;mso-width-relative:page;mso-height-relative:page;" coordsize="21600,21600">
                  <v:path arrowok="t"/>
                  <v:fill focussize="0,0"/>
                  <v:stroke endarrow="block"/>
                  <v:imagedata o:title=""/>
                  <o:lock v:ext="edit"/>
                </v:line>
              </w:pict>
            </w:r>
          </w:p>
          <w:p>
            <w:pPr>
              <w:spacing w:line="440" w:lineRule="exact"/>
              <w:ind w:firstLine="480" w:firstLineChars="200"/>
              <w:rPr>
                <w:color w:val="000000"/>
                <w:sz w:val="24"/>
              </w:rPr>
            </w:pPr>
          </w:p>
          <w:p>
            <w:pPr>
              <w:spacing w:line="360" w:lineRule="auto"/>
              <w:jc w:val="center"/>
              <w:rPr>
                <w:b/>
                <w:bCs/>
                <w:szCs w:val="21"/>
              </w:rPr>
            </w:pPr>
            <w:r>
              <w:rPr>
                <w:rFonts w:hint="eastAsia"/>
                <w:b/>
                <w:bCs/>
                <w:szCs w:val="21"/>
              </w:rPr>
              <w:t>图7-1  污水处理工艺流程图</w:t>
            </w:r>
          </w:p>
          <w:p>
            <w:pPr>
              <w:adjustRightInd w:val="0"/>
              <w:snapToGrid w:val="0"/>
              <w:spacing w:line="480" w:lineRule="exact"/>
              <w:ind w:firstLine="480" w:firstLineChars="200"/>
              <w:rPr>
                <w:sz w:val="24"/>
              </w:rPr>
            </w:pPr>
            <w:r>
              <w:rPr>
                <w:sz w:val="24"/>
                <w:szCs w:val="24"/>
              </w:rPr>
              <w:t>经</w:t>
            </w:r>
            <w:r>
              <w:rPr>
                <w:rFonts w:hint="eastAsia"/>
                <w:sz w:val="24"/>
                <w:szCs w:val="24"/>
              </w:rPr>
              <w:t>上述污水处理工艺</w:t>
            </w:r>
            <w:r>
              <w:rPr>
                <w:sz w:val="24"/>
                <w:szCs w:val="24"/>
              </w:rPr>
              <w:t>处理后的</w:t>
            </w:r>
            <w:r>
              <w:rPr>
                <w:rFonts w:hint="eastAsia"/>
                <w:sz w:val="24"/>
                <w:szCs w:val="24"/>
              </w:rPr>
              <w:t>综合废水</w:t>
            </w:r>
            <w:r>
              <w:rPr>
                <w:sz w:val="24"/>
                <w:szCs w:val="24"/>
              </w:rPr>
              <w:t>污染物排放浓度及排放量为：CODc</w:t>
            </w:r>
            <w:r>
              <w:rPr>
                <w:sz w:val="24"/>
                <w:szCs w:val="24"/>
                <w:vertAlign w:val="subscript"/>
              </w:rPr>
              <w:t>r</w:t>
            </w:r>
            <w:r>
              <w:rPr>
                <w:rFonts w:hint="eastAsia"/>
                <w:sz w:val="24"/>
                <w:szCs w:val="24"/>
              </w:rPr>
              <w:t>250</w:t>
            </w:r>
            <w:r>
              <w:rPr>
                <w:sz w:val="24"/>
                <w:szCs w:val="24"/>
              </w:rPr>
              <w:t>mg/L、</w:t>
            </w:r>
            <w:r>
              <w:rPr>
                <w:rFonts w:hint="eastAsia"/>
                <w:sz w:val="24"/>
                <w:szCs w:val="24"/>
              </w:rPr>
              <w:t>0.032</w:t>
            </w:r>
            <w:r>
              <w:rPr>
                <w:sz w:val="24"/>
                <w:szCs w:val="24"/>
              </w:rPr>
              <w:t>t/a， NH</w:t>
            </w:r>
            <w:r>
              <w:rPr>
                <w:sz w:val="24"/>
                <w:szCs w:val="24"/>
                <w:vertAlign w:val="subscript"/>
              </w:rPr>
              <w:t>3</w:t>
            </w:r>
            <w:r>
              <w:rPr>
                <w:sz w:val="24"/>
                <w:szCs w:val="24"/>
              </w:rPr>
              <w:t>-N</w:t>
            </w:r>
            <w:r>
              <w:rPr>
                <w:rFonts w:hint="eastAsia"/>
                <w:sz w:val="24"/>
                <w:szCs w:val="24"/>
              </w:rPr>
              <w:t>30</w:t>
            </w:r>
            <w:r>
              <w:rPr>
                <w:sz w:val="24"/>
                <w:szCs w:val="24"/>
              </w:rPr>
              <w:t>mg/L、</w:t>
            </w:r>
            <w:r>
              <w:rPr>
                <w:rFonts w:hint="eastAsia"/>
                <w:sz w:val="24"/>
                <w:szCs w:val="24"/>
              </w:rPr>
              <w:t>0.0038</w:t>
            </w:r>
            <w:r>
              <w:rPr>
                <w:sz w:val="24"/>
                <w:szCs w:val="24"/>
              </w:rPr>
              <w:t>t/a，粪大肠杆菌数</w:t>
            </w:r>
            <w:r>
              <w:rPr>
                <w:rFonts w:hint="eastAsia"/>
                <w:sz w:val="24"/>
                <w:szCs w:val="24"/>
              </w:rPr>
              <w:t>2.1</w:t>
            </w:r>
            <w:r>
              <w:rPr>
                <w:sz w:val="24"/>
                <w:szCs w:val="24"/>
              </w:rPr>
              <w:t>×10</w:t>
            </w:r>
            <w:r>
              <w:rPr>
                <w:rFonts w:hint="eastAsia"/>
                <w:sz w:val="24"/>
                <w:szCs w:val="24"/>
                <w:vertAlign w:val="superscript"/>
              </w:rPr>
              <w:t>13</w:t>
            </w:r>
            <w:r>
              <w:rPr>
                <w:rFonts w:hint="eastAsia"/>
                <w:sz w:val="24"/>
                <w:szCs w:val="24"/>
              </w:rPr>
              <w:t>个/a</w:t>
            </w:r>
            <w:r>
              <w:rPr>
                <w:sz w:val="24"/>
                <w:szCs w:val="24"/>
              </w:rPr>
              <w:t>。</w:t>
            </w:r>
            <w:r>
              <w:rPr>
                <w:rFonts w:hint="eastAsia"/>
                <w:color w:val="000000"/>
                <w:sz w:val="24"/>
                <w:szCs w:val="24"/>
              </w:rPr>
              <w:t>排放水质能够达到</w:t>
            </w:r>
            <w:r>
              <w:rPr>
                <w:rFonts w:hint="eastAsia"/>
                <w:sz w:val="24"/>
              </w:rPr>
              <w:t>《医疗机构水污染物排放标准》（GB18466-2005）中的预处理排放标准</w:t>
            </w:r>
            <w:r>
              <w:rPr>
                <w:rFonts w:hint="eastAsia"/>
                <w:sz w:val="24"/>
                <w:szCs w:val="24"/>
              </w:rPr>
              <w:t>。</w:t>
            </w:r>
          </w:p>
          <w:p>
            <w:pPr>
              <w:adjustRightInd w:val="0"/>
              <w:snapToGrid w:val="0"/>
              <w:spacing w:line="480" w:lineRule="exact"/>
              <w:rPr>
                <w:b/>
                <w:spacing w:val="-4"/>
                <w:sz w:val="24"/>
              </w:rPr>
            </w:pPr>
            <w:r>
              <w:rPr>
                <w:b/>
                <w:spacing w:val="-4"/>
                <w:sz w:val="24"/>
              </w:rPr>
              <w:t>7.2.3、声环境影响分析</w:t>
            </w:r>
          </w:p>
          <w:p>
            <w:pPr>
              <w:spacing w:line="480" w:lineRule="exact"/>
              <w:ind w:firstLine="480" w:firstLineChars="200"/>
              <w:rPr>
                <w:sz w:val="24"/>
              </w:rPr>
            </w:pPr>
            <w:r>
              <w:rPr>
                <w:color w:val="000000"/>
                <w:sz w:val="24"/>
              </w:rPr>
              <w:t>本项目</w:t>
            </w:r>
            <w:r>
              <w:rPr>
                <w:bCs/>
                <w:color w:val="000000"/>
                <w:sz w:val="24"/>
              </w:rPr>
              <w:t>主要的噪声为空调室外机噪声</w:t>
            </w:r>
            <w:r>
              <w:rPr>
                <w:rFonts w:hint="eastAsia"/>
                <w:bCs/>
                <w:color w:val="000000"/>
                <w:sz w:val="24"/>
              </w:rPr>
              <w:t>和口腔诊疗设备噪声</w:t>
            </w:r>
            <w:r>
              <w:rPr>
                <w:bCs/>
                <w:color w:val="000000"/>
                <w:sz w:val="24"/>
              </w:rPr>
              <w:t>，其噪声强度约为</w:t>
            </w:r>
            <w:r>
              <w:rPr>
                <w:rFonts w:hint="eastAsia"/>
                <w:bCs/>
                <w:color w:val="000000"/>
                <w:sz w:val="24"/>
              </w:rPr>
              <w:t>55~60</w:t>
            </w:r>
            <w:r>
              <w:rPr>
                <w:bCs/>
                <w:color w:val="000000"/>
                <w:sz w:val="24"/>
              </w:rPr>
              <w:t>dB。</w:t>
            </w:r>
            <w:r>
              <w:rPr>
                <w:kern w:val="0"/>
                <w:sz w:val="24"/>
              </w:rPr>
              <w:t>空调室外机位于本项目建筑</w:t>
            </w:r>
            <w:r>
              <w:rPr>
                <w:rFonts w:hint="eastAsia"/>
                <w:kern w:val="0"/>
                <w:sz w:val="24"/>
              </w:rPr>
              <w:t>1F北侧墙体</w:t>
            </w:r>
            <w:r>
              <w:rPr>
                <w:kern w:val="0"/>
                <w:sz w:val="24"/>
              </w:rPr>
              <w:t>，要求</w:t>
            </w:r>
            <w:r>
              <w:rPr>
                <w:sz w:val="24"/>
              </w:rPr>
              <w:t>严格按照有关部门有关空调室外机安装的规定进行安装，并应安装牢固，加装减振垫，防止振动。</w:t>
            </w:r>
          </w:p>
          <w:p>
            <w:pPr>
              <w:spacing w:line="480" w:lineRule="exact"/>
              <w:ind w:firstLine="480" w:firstLineChars="200"/>
              <w:rPr>
                <w:color w:val="000000"/>
                <w:sz w:val="24"/>
              </w:rPr>
            </w:pPr>
            <w:r>
              <w:rPr>
                <w:rFonts w:hint="eastAsia"/>
                <w:sz w:val="24"/>
              </w:rPr>
              <w:t>本项目各类口腔诊疗设备均位于本项目室内，</w:t>
            </w:r>
            <w:r>
              <w:rPr>
                <w:sz w:val="24"/>
              </w:rPr>
              <w:t>噪声在向项目四周边界传播过程中至少经过</w:t>
            </w:r>
            <w:r>
              <w:rPr>
                <w:rFonts w:hint="eastAsia"/>
                <w:sz w:val="24"/>
              </w:rPr>
              <w:t>1堵墙体隔声，一般实心墙体隔声量在20</w:t>
            </w:r>
            <w:r>
              <w:rPr>
                <w:sz w:val="24"/>
              </w:rPr>
              <w:t>dB</w:t>
            </w:r>
            <w:r>
              <w:rPr>
                <w:rFonts w:hint="eastAsia"/>
                <w:sz w:val="24"/>
              </w:rPr>
              <w:t>以上，</w:t>
            </w:r>
            <w:r>
              <w:rPr>
                <w:sz w:val="24"/>
              </w:rPr>
              <w:t>经过墙体隔声后</w:t>
            </w:r>
            <w:r>
              <w:rPr>
                <w:rFonts w:hint="eastAsia"/>
                <w:sz w:val="24"/>
              </w:rPr>
              <w:t>，本项目口腔设备运行噪声能达标排放，</w:t>
            </w:r>
            <w:r>
              <w:rPr>
                <w:sz w:val="24"/>
              </w:rPr>
              <w:t>对项目</w:t>
            </w:r>
            <w:r>
              <w:rPr>
                <w:rFonts w:hint="eastAsia"/>
                <w:sz w:val="24"/>
              </w:rPr>
              <w:t>场</w:t>
            </w:r>
            <w:r>
              <w:rPr>
                <w:sz w:val="24"/>
              </w:rPr>
              <w:t>界噪声贡献值可满足《社会生活环境噪声排放标准》（GB22337-2008）中的</w:t>
            </w:r>
            <w:r>
              <w:rPr>
                <w:rFonts w:hint="eastAsia"/>
                <w:sz w:val="24"/>
              </w:rPr>
              <w:t>2</w:t>
            </w:r>
            <w:r>
              <w:rPr>
                <w:rFonts w:hint="eastAsia"/>
                <w:sz w:val="24"/>
                <w:szCs w:val="24"/>
              </w:rPr>
              <w:t>类区</w:t>
            </w:r>
            <w:r>
              <w:rPr>
                <w:rFonts w:hint="eastAsia"/>
                <w:sz w:val="24"/>
              </w:rPr>
              <w:t>的</w:t>
            </w:r>
            <w:r>
              <w:rPr>
                <w:sz w:val="24"/>
              </w:rPr>
              <w:t>标准。</w:t>
            </w:r>
          </w:p>
          <w:p>
            <w:pPr>
              <w:adjustRightInd w:val="0"/>
              <w:snapToGrid w:val="0"/>
              <w:spacing w:line="500" w:lineRule="exact"/>
              <w:ind w:firstLine="480" w:firstLineChars="200"/>
              <w:rPr>
                <w:color w:val="000000"/>
                <w:sz w:val="24"/>
                <w:szCs w:val="24"/>
              </w:rPr>
            </w:pPr>
            <w:r>
              <w:rPr>
                <w:color w:val="000000"/>
                <w:sz w:val="24"/>
                <w:szCs w:val="24"/>
              </w:rPr>
              <w:t>在此基础上，项目所产生的噪声均能作到达标排放，对周边声环境及敏感点不会产生不利影响。</w:t>
            </w:r>
          </w:p>
          <w:p>
            <w:pPr>
              <w:adjustRightInd w:val="0"/>
              <w:snapToGrid w:val="0"/>
              <w:spacing w:line="500" w:lineRule="exact"/>
              <w:rPr>
                <w:b/>
                <w:sz w:val="24"/>
                <w:szCs w:val="24"/>
              </w:rPr>
            </w:pPr>
            <w:r>
              <w:rPr>
                <w:b/>
                <w:sz w:val="24"/>
                <w:szCs w:val="24"/>
              </w:rPr>
              <w:t>7.2.4、固体废物</w:t>
            </w:r>
          </w:p>
          <w:p>
            <w:pPr>
              <w:spacing w:line="500" w:lineRule="exact"/>
              <w:ind w:firstLine="480" w:firstLineChars="200"/>
              <w:rPr>
                <w:sz w:val="24"/>
              </w:rPr>
            </w:pPr>
            <w:r>
              <w:rPr>
                <w:rFonts w:hint="eastAsia"/>
                <w:sz w:val="24"/>
              </w:rPr>
              <w:t>本项目的固体废物主要包括医疗废物和生活垃圾。医疗废物应及时清理，并存放在废物存放间，定期交由有资质的单位收集处理。生活垃圾应分类收集堆放，由环卫部门定期清理外运。因此，本项目固废可做到零排放，对周围环境无影响。</w:t>
            </w:r>
          </w:p>
          <w:p>
            <w:pPr>
              <w:adjustRightInd w:val="0"/>
              <w:snapToGrid w:val="0"/>
              <w:spacing w:line="500" w:lineRule="exact"/>
              <w:ind w:firstLine="480" w:firstLineChars="200"/>
              <w:rPr>
                <w:sz w:val="24"/>
                <w:szCs w:val="24"/>
              </w:rPr>
            </w:pPr>
            <w:r>
              <w:rPr>
                <w:rFonts w:hint="eastAsia"/>
                <w:sz w:val="24"/>
              </w:rPr>
              <w:t>此外，本项目应认真贯彻执行《中华人民共和国传染病防治法》、《中华人民共和国固体废物污染环境防治法》、《医疗废物管理条例》、《医疗废物分类目录》和《医疗卫生机构医疗废物管理办法》的相关条例。根据《医疗卫生机构医疗废物管理办法》的规定，本项目应安排专人做好每天产生的医</w:t>
            </w:r>
            <w:r>
              <w:rPr>
                <w:sz w:val="24"/>
              </w:rPr>
              <w:t>疗固体废物的收集、管理工作，按规定对医疗废物进行初级处理，并进行分类、包装。生活垃圾应设置加盖垃圾桶进行收集，并做到一天一清。只要建设单位认真制定管理制度，严格遵守《医疗废物转运车技术要求（试行）》（GB19217-2003）中有关规定，并落实到实际操作中，则该项目固体废物对周围环境影响较小。</w:t>
            </w:r>
          </w:p>
          <w:p>
            <w:pPr>
              <w:adjustRightInd w:val="0"/>
              <w:snapToGrid w:val="0"/>
              <w:spacing w:line="460" w:lineRule="exact"/>
              <w:rPr>
                <w:b/>
                <w:sz w:val="28"/>
                <w:szCs w:val="28"/>
              </w:rPr>
            </w:pPr>
            <w:r>
              <w:rPr>
                <w:b/>
                <w:sz w:val="28"/>
                <w:szCs w:val="28"/>
              </w:rPr>
              <w:t>7.</w:t>
            </w:r>
            <w:r>
              <w:rPr>
                <w:rFonts w:hint="eastAsia"/>
                <w:b/>
                <w:sz w:val="28"/>
                <w:szCs w:val="28"/>
              </w:rPr>
              <w:t>3</w:t>
            </w:r>
            <w:r>
              <w:rPr>
                <w:b/>
                <w:sz w:val="28"/>
                <w:szCs w:val="28"/>
              </w:rPr>
              <w:t>、环保投资</w:t>
            </w:r>
          </w:p>
          <w:p>
            <w:pPr>
              <w:adjustRightInd w:val="0"/>
              <w:snapToGrid w:val="0"/>
              <w:spacing w:line="460" w:lineRule="exact"/>
              <w:ind w:firstLine="480" w:firstLineChars="200"/>
              <w:rPr>
                <w:sz w:val="24"/>
              </w:rPr>
            </w:pPr>
            <w:r>
              <w:rPr>
                <w:sz w:val="24"/>
              </w:rPr>
              <w:t>根据本项目污染物产生情况，其主要环保投资内容详见表7-</w:t>
            </w:r>
            <w:r>
              <w:rPr>
                <w:rFonts w:hint="eastAsia"/>
                <w:sz w:val="24"/>
              </w:rPr>
              <w:t>1</w:t>
            </w:r>
            <w:r>
              <w:rPr>
                <w:sz w:val="24"/>
              </w:rPr>
              <w:t>。</w:t>
            </w:r>
          </w:p>
          <w:p>
            <w:pPr>
              <w:spacing w:line="320" w:lineRule="exact"/>
              <w:jc w:val="center"/>
              <w:rPr>
                <w:b/>
                <w:szCs w:val="21"/>
              </w:rPr>
            </w:pPr>
            <w:r>
              <w:rPr>
                <w:b/>
                <w:szCs w:val="21"/>
              </w:rPr>
              <w:t>表7-</w:t>
            </w:r>
            <w:r>
              <w:rPr>
                <w:rFonts w:hint="eastAsia"/>
                <w:b/>
                <w:szCs w:val="21"/>
              </w:rPr>
              <w:t>1</w:t>
            </w:r>
            <w:r>
              <w:rPr>
                <w:b/>
                <w:szCs w:val="21"/>
              </w:rPr>
              <w:t>环保投资估算</w:t>
            </w:r>
          </w:p>
          <w:tbl>
            <w:tblPr>
              <w:tblStyle w:val="55"/>
              <w:tblW w:w="78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328"/>
              <w:gridCol w:w="3638"/>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8" w:type="dxa"/>
                  <w:vAlign w:val="center"/>
                </w:tcPr>
                <w:p>
                  <w:pPr>
                    <w:spacing w:line="0" w:lineRule="atLeast"/>
                    <w:jc w:val="center"/>
                    <w:rPr>
                      <w:szCs w:val="21"/>
                    </w:rPr>
                  </w:pPr>
                  <w:r>
                    <w:rPr>
                      <w:szCs w:val="21"/>
                    </w:rPr>
                    <w:t>序号</w:t>
                  </w:r>
                </w:p>
              </w:tc>
              <w:tc>
                <w:tcPr>
                  <w:tcW w:w="1328" w:type="dxa"/>
                  <w:vAlign w:val="center"/>
                </w:tcPr>
                <w:p>
                  <w:pPr>
                    <w:spacing w:line="0" w:lineRule="atLeast"/>
                    <w:jc w:val="center"/>
                    <w:rPr>
                      <w:szCs w:val="21"/>
                    </w:rPr>
                  </w:pPr>
                  <w:r>
                    <w:rPr>
                      <w:szCs w:val="21"/>
                    </w:rPr>
                    <w:t>治理项目</w:t>
                  </w:r>
                </w:p>
              </w:tc>
              <w:tc>
                <w:tcPr>
                  <w:tcW w:w="3638" w:type="dxa"/>
                  <w:vAlign w:val="center"/>
                </w:tcPr>
                <w:p>
                  <w:pPr>
                    <w:spacing w:line="0" w:lineRule="atLeast"/>
                    <w:jc w:val="center"/>
                    <w:rPr>
                      <w:szCs w:val="21"/>
                    </w:rPr>
                  </w:pPr>
                  <w:r>
                    <w:rPr>
                      <w:szCs w:val="21"/>
                    </w:rPr>
                    <w:t>设施内容</w:t>
                  </w:r>
                </w:p>
              </w:tc>
              <w:tc>
                <w:tcPr>
                  <w:tcW w:w="2030" w:type="dxa"/>
                  <w:vAlign w:val="center"/>
                </w:tcPr>
                <w:p>
                  <w:pPr>
                    <w:spacing w:line="0" w:lineRule="atLeast"/>
                    <w:jc w:val="center"/>
                    <w:rPr>
                      <w:szCs w:val="21"/>
                    </w:rPr>
                  </w:pPr>
                  <w:r>
                    <w:rPr>
                      <w:szCs w:val="21"/>
                    </w:rPr>
                    <w:t>投资金额（万元）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8" w:type="dxa"/>
                  <w:vAlign w:val="center"/>
                </w:tcPr>
                <w:p>
                  <w:pPr>
                    <w:spacing w:line="0" w:lineRule="atLeast"/>
                    <w:jc w:val="center"/>
                    <w:rPr>
                      <w:szCs w:val="21"/>
                    </w:rPr>
                  </w:pPr>
                  <w:r>
                    <w:rPr>
                      <w:szCs w:val="21"/>
                    </w:rPr>
                    <w:t>1</w:t>
                  </w:r>
                </w:p>
              </w:tc>
              <w:tc>
                <w:tcPr>
                  <w:tcW w:w="1328" w:type="dxa"/>
                  <w:vAlign w:val="center"/>
                </w:tcPr>
                <w:p>
                  <w:pPr>
                    <w:spacing w:line="0" w:lineRule="atLeast"/>
                    <w:jc w:val="center"/>
                    <w:rPr>
                      <w:szCs w:val="21"/>
                    </w:rPr>
                  </w:pPr>
                  <w:r>
                    <w:rPr>
                      <w:szCs w:val="21"/>
                    </w:rPr>
                    <w:t>废水</w:t>
                  </w:r>
                </w:p>
              </w:tc>
              <w:tc>
                <w:tcPr>
                  <w:tcW w:w="3638" w:type="dxa"/>
                  <w:vAlign w:val="center"/>
                </w:tcPr>
                <w:p>
                  <w:pPr>
                    <w:spacing w:line="0" w:lineRule="atLeast"/>
                    <w:jc w:val="center"/>
                    <w:rPr>
                      <w:szCs w:val="21"/>
                    </w:rPr>
                  </w:pPr>
                  <w:r>
                    <w:rPr>
                      <w:rFonts w:hint="eastAsia"/>
                      <w:szCs w:val="21"/>
                    </w:rPr>
                    <w:t>医疗废水处理</w:t>
                  </w:r>
                </w:p>
              </w:tc>
              <w:tc>
                <w:tcPr>
                  <w:tcW w:w="2030" w:type="dxa"/>
                  <w:vAlign w:val="center"/>
                </w:tcPr>
                <w:p>
                  <w:pPr>
                    <w:spacing w:line="0" w:lineRule="atLeast"/>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8" w:type="dxa"/>
                  <w:vAlign w:val="center"/>
                </w:tcPr>
                <w:p>
                  <w:pPr>
                    <w:spacing w:line="0" w:lineRule="atLeast"/>
                    <w:jc w:val="center"/>
                    <w:rPr>
                      <w:szCs w:val="21"/>
                    </w:rPr>
                  </w:pPr>
                  <w:r>
                    <w:rPr>
                      <w:szCs w:val="21"/>
                    </w:rPr>
                    <w:t>2</w:t>
                  </w:r>
                </w:p>
              </w:tc>
              <w:tc>
                <w:tcPr>
                  <w:tcW w:w="1328" w:type="dxa"/>
                  <w:vAlign w:val="center"/>
                </w:tcPr>
                <w:p>
                  <w:pPr>
                    <w:spacing w:line="0" w:lineRule="atLeast"/>
                    <w:jc w:val="center"/>
                    <w:rPr>
                      <w:szCs w:val="21"/>
                    </w:rPr>
                  </w:pPr>
                  <w:r>
                    <w:rPr>
                      <w:szCs w:val="21"/>
                    </w:rPr>
                    <w:t>废气</w:t>
                  </w:r>
                </w:p>
              </w:tc>
              <w:tc>
                <w:tcPr>
                  <w:tcW w:w="3638" w:type="dxa"/>
                  <w:vAlign w:val="center"/>
                </w:tcPr>
                <w:p>
                  <w:pPr>
                    <w:spacing w:line="0" w:lineRule="atLeast"/>
                    <w:jc w:val="center"/>
                    <w:rPr>
                      <w:szCs w:val="21"/>
                    </w:rPr>
                  </w:pPr>
                  <w:r>
                    <w:rPr>
                      <w:rFonts w:hint="eastAsia"/>
                      <w:szCs w:val="21"/>
                    </w:rPr>
                    <w:t>--</w:t>
                  </w:r>
                </w:p>
              </w:tc>
              <w:tc>
                <w:tcPr>
                  <w:tcW w:w="2030" w:type="dxa"/>
                  <w:vAlign w:val="center"/>
                </w:tcPr>
                <w:p>
                  <w:pPr>
                    <w:spacing w:line="0" w:lineRule="atLeast"/>
                    <w:jc w:val="center"/>
                    <w:rPr>
                      <w:szCs w:val="21"/>
                    </w:rPr>
                  </w:pP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8" w:type="dxa"/>
                  <w:vAlign w:val="center"/>
                </w:tcPr>
                <w:p>
                  <w:pPr>
                    <w:spacing w:line="0" w:lineRule="atLeast"/>
                    <w:jc w:val="center"/>
                    <w:rPr>
                      <w:szCs w:val="21"/>
                    </w:rPr>
                  </w:pPr>
                  <w:r>
                    <w:rPr>
                      <w:szCs w:val="21"/>
                    </w:rPr>
                    <w:t>3</w:t>
                  </w:r>
                </w:p>
              </w:tc>
              <w:tc>
                <w:tcPr>
                  <w:tcW w:w="1328" w:type="dxa"/>
                  <w:vAlign w:val="center"/>
                </w:tcPr>
                <w:p>
                  <w:pPr>
                    <w:spacing w:line="0" w:lineRule="atLeast"/>
                    <w:jc w:val="center"/>
                    <w:rPr>
                      <w:szCs w:val="21"/>
                    </w:rPr>
                  </w:pPr>
                  <w:r>
                    <w:rPr>
                      <w:szCs w:val="21"/>
                    </w:rPr>
                    <w:t>噪声</w:t>
                  </w:r>
                </w:p>
              </w:tc>
              <w:tc>
                <w:tcPr>
                  <w:tcW w:w="3638" w:type="dxa"/>
                  <w:vAlign w:val="center"/>
                </w:tcPr>
                <w:p>
                  <w:pPr>
                    <w:spacing w:line="0" w:lineRule="atLeast"/>
                    <w:jc w:val="center"/>
                    <w:rPr>
                      <w:szCs w:val="21"/>
                    </w:rPr>
                  </w:pPr>
                  <w:r>
                    <w:rPr>
                      <w:rFonts w:hint="eastAsia" w:hAnsi="宋体"/>
                      <w:szCs w:val="21"/>
                    </w:rPr>
                    <w:t>减振垫等</w:t>
                  </w:r>
                </w:p>
              </w:tc>
              <w:tc>
                <w:tcPr>
                  <w:tcW w:w="2030" w:type="dxa"/>
                  <w:vAlign w:val="center"/>
                </w:tcPr>
                <w:p>
                  <w:pPr>
                    <w:spacing w:line="0" w:lineRule="atLeast"/>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828" w:type="dxa"/>
                  <w:vAlign w:val="center"/>
                </w:tcPr>
                <w:p>
                  <w:pPr>
                    <w:spacing w:line="0" w:lineRule="atLeast"/>
                    <w:jc w:val="center"/>
                    <w:rPr>
                      <w:szCs w:val="21"/>
                    </w:rPr>
                  </w:pPr>
                  <w:r>
                    <w:rPr>
                      <w:szCs w:val="21"/>
                    </w:rPr>
                    <w:t>4</w:t>
                  </w:r>
                </w:p>
              </w:tc>
              <w:tc>
                <w:tcPr>
                  <w:tcW w:w="1328" w:type="dxa"/>
                  <w:vAlign w:val="center"/>
                </w:tcPr>
                <w:p>
                  <w:pPr>
                    <w:spacing w:line="0" w:lineRule="atLeast"/>
                    <w:jc w:val="center"/>
                    <w:rPr>
                      <w:szCs w:val="21"/>
                    </w:rPr>
                  </w:pPr>
                  <w:r>
                    <w:rPr>
                      <w:szCs w:val="21"/>
                    </w:rPr>
                    <w:t>固废</w:t>
                  </w:r>
                </w:p>
              </w:tc>
              <w:tc>
                <w:tcPr>
                  <w:tcW w:w="3638" w:type="dxa"/>
                  <w:vAlign w:val="center"/>
                </w:tcPr>
                <w:p>
                  <w:pPr>
                    <w:spacing w:line="0" w:lineRule="atLeast"/>
                    <w:jc w:val="center"/>
                    <w:rPr>
                      <w:szCs w:val="21"/>
                    </w:rPr>
                  </w:pPr>
                  <w:r>
                    <w:rPr>
                      <w:rFonts w:hint="eastAsia"/>
                      <w:szCs w:val="21"/>
                    </w:rPr>
                    <w:t>医疗废物委托处理</w:t>
                  </w:r>
                </w:p>
              </w:tc>
              <w:tc>
                <w:tcPr>
                  <w:tcW w:w="2030" w:type="dxa"/>
                  <w:vAlign w:val="center"/>
                </w:tcPr>
                <w:p>
                  <w:pPr>
                    <w:spacing w:line="0" w:lineRule="atLeast"/>
                    <w:jc w:val="center"/>
                    <w:rPr>
                      <w:szCs w:val="21"/>
                    </w:rPr>
                  </w:pPr>
                  <w:r>
                    <w:rPr>
                      <w:rFonts w:hint="eastAsia"/>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794" w:type="dxa"/>
                  <w:gridSpan w:val="3"/>
                  <w:vAlign w:val="center"/>
                </w:tcPr>
                <w:p>
                  <w:pPr>
                    <w:spacing w:line="0" w:lineRule="atLeast"/>
                    <w:jc w:val="center"/>
                    <w:rPr>
                      <w:szCs w:val="21"/>
                      <w:highlight w:val="yellow"/>
                    </w:rPr>
                  </w:pPr>
                  <w:r>
                    <w:rPr>
                      <w:szCs w:val="21"/>
                    </w:rPr>
                    <w:t>合计</w:t>
                  </w:r>
                </w:p>
              </w:tc>
              <w:tc>
                <w:tcPr>
                  <w:tcW w:w="2030" w:type="dxa"/>
                  <w:vAlign w:val="center"/>
                </w:tcPr>
                <w:p>
                  <w:pPr>
                    <w:spacing w:line="0" w:lineRule="atLeast"/>
                    <w:jc w:val="center"/>
                    <w:rPr>
                      <w:szCs w:val="21"/>
                    </w:rPr>
                  </w:pPr>
                  <w:r>
                    <w:rPr>
                      <w:rFonts w:hint="eastAsia"/>
                      <w:szCs w:val="21"/>
                    </w:rPr>
                    <w:t>1.5</w:t>
                  </w:r>
                </w:p>
              </w:tc>
            </w:tr>
          </w:tbl>
          <w:p>
            <w:pPr>
              <w:adjustRightInd w:val="0"/>
              <w:snapToGrid w:val="0"/>
              <w:spacing w:line="500" w:lineRule="exact"/>
              <w:ind w:firstLine="480" w:firstLineChars="200"/>
              <w:rPr>
                <w:sz w:val="24"/>
              </w:rPr>
            </w:pPr>
            <w:r>
              <w:rPr>
                <w:sz w:val="24"/>
              </w:rPr>
              <w:t>由表可知，本项目环保投资估算为</w:t>
            </w:r>
            <w:r>
              <w:rPr>
                <w:rFonts w:hint="eastAsia"/>
                <w:sz w:val="24"/>
              </w:rPr>
              <w:t>1.5</w:t>
            </w:r>
            <w:r>
              <w:rPr>
                <w:sz w:val="24"/>
              </w:rPr>
              <w:t>万元，占该项目总投资的</w:t>
            </w:r>
            <w:r>
              <w:rPr>
                <w:rFonts w:hint="eastAsia"/>
                <w:sz w:val="24"/>
              </w:rPr>
              <w:t>1.5</w:t>
            </w:r>
            <w:r>
              <w:rPr>
                <w:sz w:val="24"/>
              </w:rPr>
              <w:t>%。</w:t>
            </w:r>
          </w:p>
          <w:p>
            <w:pPr>
              <w:adjustRightInd w:val="0"/>
              <w:snapToGrid w:val="0"/>
              <w:spacing w:line="500" w:lineRule="exact"/>
              <w:ind w:firstLine="480" w:firstLineChars="200"/>
              <w:rPr>
                <w:sz w:val="24"/>
              </w:rPr>
            </w:pPr>
          </w:p>
          <w:p>
            <w:pPr>
              <w:adjustRightInd w:val="0"/>
              <w:snapToGrid w:val="0"/>
              <w:spacing w:line="500" w:lineRule="exact"/>
              <w:ind w:firstLine="480" w:firstLineChars="200"/>
              <w:rPr>
                <w:sz w:val="24"/>
              </w:rPr>
            </w:pPr>
          </w:p>
          <w:p>
            <w:pPr>
              <w:adjustRightInd w:val="0"/>
              <w:snapToGrid w:val="0"/>
              <w:spacing w:line="500" w:lineRule="exact"/>
              <w:ind w:firstLine="480" w:firstLineChars="200"/>
              <w:rPr>
                <w:sz w:val="24"/>
              </w:rPr>
            </w:pPr>
          </w:p>
        </w:tc>
      </w:tr>
    </w:tbl>
    <w:p>
      <w:pPr>
        <w:snapToGrid w:val="0"/>
        <w:spacing w:line="360" w:lineRule="auto"/>
        <w:outlineLvl w:val="0"/>
        <w:rPr>
          <w:b/>
          <w:sz w:val="30"/>
        </w:rPr>
      </w:pPr>
      <w:r>
        <w:rPr>
          <w:b/>
          <w:sz w:val="30"/>
        </w:rPr>
        <w:br w:type="page"/>
      </w:r>
      <w:bookmarkStart w:id="47" w:name="_Toc393400746"/>
      <w:r>
        <w:rPr>
          <w:rFonts w:hint="eastAsia"/>
          <w:b/>
          <w:sz w:val="30"/>
          <w:szCs w:val="30"/>
        </w:rPr>
        <w:t>8公众参与</w:t>
      </w:r>
      <w:bookmarkEnd w:id="47"/>
    </w:p>
    <w:tbl>
      <w:tblPr>
        <w:tblStyle w:val="55"/>
        <w:tblW w:w="8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606" w:type="dxa"/>
          </w:tcPr>
          <w:p>
            <w:pPr>
              <w:adjustRightInd w:val="0"/>
              <w:snapToGrid w:val="0"/>
              <w:spacing w:line="480" w:lineRule="exact"/>
              <w:ind w:firstLine="484" w:firstLineChars="202"/>
              <w:rPr>
                <w:color w:val="000000"/>
                <w:sz w:val="24"/>
                <w:szCs w:val="24"/>
              </w:rPr>
            </w:pPr>
            <w:r>
              <w:rPr>
                <w:rFonts w:hAnsi="宋体"/>
                <w:color w:val="000000"/>
                <w:sz w:val="24"/>
                <w:szCs w:val="24"/>
              </w:rPr>
              <w:t>公众参与是建设项目环境影响评价工作的重要组成部分，是项目建设单位、评价单位与人民群众之间的一种双向交流。通过公众参与，可以真正了解公众所关心的环境问题，以便协助环保部门制定出切实可行的环境保护措施，使建设项目的环境评价工作更加公开化，结论更切合实际，确保建设项目实现其预期的社会、环境、经济效益。</w:t>
            </w:r>
          </w:p>
          <w:p>
            <w:pPr>
              <w:adjustRightInd w:val="0"/>
              <w:snapToGrid w:val="0"/>
              <w:spacing w:line="480" w:lineRule="exact"/>
              <w:outlineLvl w:val="1"/>
              <w:rPr>
                <w:b/>
                <w:color w:val="000000"/>
                <w:sz w:val="24"/>
                <w:szCs w:val="24"/>
              </w:rPr>
            </w:pPr>
            <w:bookmarkStart w:id="48" w:name="_Toc182274253"/>
            <w:bookmarkStart w:id="49" w:name="_Toc20580"/>
            <w:r>
              <w:rPr>
                <w:rFonts w:hint="eastAsia"/>
                <w:b/>
                <w:color w:val="000000"/>
                <w:sz w:val="24"/>
                <w:szCs w:val="24"/>
              </w:rPr>
              <w:t xml:space="preserve">    1、</w:t>
            </w:r>
            <w:r>
              <w:rPr>
                <w:rFonts w:hAnsi="宋体"/>
                <w:b/>
                <w:color w:val="000000"/>
                <w:sz w:val="24"/>
                <w:szCs w:val="24"/>
              </w:rPr>
              <w:t>公众参与</w:t>
            </w:r>
            <w:bookmarkEnd w:id="48"/>
            <w:r>
              <w:rPr>
                <w:rFonts w:hAnsi="宋体"/>
                <w:b/>
                <w:color w:val="000000"/>
                <w:sz w:val="24"/>
                <w:szCs w:val="24"/>
              </w:rPr>
              <w:t>的目的和方式</w:t>
            </w:r>
            <w:bookmarkEnd w:id="49"/>
          </w:p>
          <w:p>
            <w:pPr>
              <w:adjustRightInd w:val="0"/>
              <w:snapToGrid w:val="0"/>
              <w:spacing w:line="480" w:lineRule="exact"/>
              <w:ind w:firstLine="472" w:firstLineChars="196"/>
              <w:outlineLvl w:val="2"/>
              <w:rPr>
                <w:color w:val="000000"/>
                <w:sz w:val="24"/>
                <w:szCs w:val="24"/>
              </w:rPr>
            </w:pPr>
            <w:bookmarkStart w:id="50" w:name="_Toc346264056"/>
            <w:bookmarkStart w:id="51" w:name="_Toc342487104"/>
            <w:bookmarkStart w:id="52" w:name="_Toc344234419"/>
            <w:bookmarkStart w:id="53" w:name="_Toc343501844"/>
            <w:bookmarkStart w:id="54" w:name="_Toc369960738"/>
            <w:bookmarkStart w:id="55" w:name="_Toc32355"/>
            <w:bookmarkStart w:id="56" w:name="_Toc31967"/>
            <w:bookmarkStart w:id="57" w:name="_Toc354383278"/>
            <w:bookmarkStart w:id="58" w:name="_Toc345259214"/>
            <w:r>
              <w:rPr>
                <w:rFonts w:hint="eastAsia" w:ascii="仿宋_GB2312" w:hAnsi="仿宋_GB2312" w:eastAsia="仿宋_GB2312" w:cs="仿宋_GB2312"/>
                <w:b/>
                <w:color w:val="000000"/>
                <w:sz w:val="24"/>
                <w:szCs w:val="24"/>
              </w:rPr>
              <w:fldChar w:fldCharType="begin"/>
            </w:r>
            <w:r>
              <w:rPr>
                <w:rFonts w:hint="eastAsia" w:ascii="仿宋_GB2312" w:hAnsi="仿宋_GB2312" w:eastAsia="仿宋_GB2312" w:cs="仿宋_GB2312"/>
                <w:b/>
                <w:color w:val="000000"/>
                <w:sz w:val="24"/>
                <w:szCs w:val="24"/>
              </w:rPr>
              <w:instrText xml:space="preserve"> = 1 \* GB2 \* MERGEFORMAT </w:instrText>
            </w:r>
            <w:r>
              <w:rPr>
                <w:rFonts w:hint="eastAsia" w:ascii="仿宋_GB2312" w:hAnsi="仿宋_GB2312" w:eastAsia="仿宋_GB2312" w:cs="仿宋_GB2312"/>
                <w:b/>
                <w:color w:val="000000"/>
                <w:sz w:val="24"/>
                <w:szCs w:val="24"/>
              </w:rPr>
              <w:fldChar w:fldCharType="separate"/>
            </w:r>
            <w:r>
              <w:rPr>
                <w:rFonts w:hint="eastAsia" w:ascii="仿宋_GB2312" w:hAnsi="仿宋_GB2312" w:eastAsia="仿宋_GB2312" w:cs="仿宋_GB2312"/>
                <w:sz w:val="24"/>
                <w:szCs w:val="24"/>
              </w:rPr>
              <w:t>⑴</w:t>
            </w:r>
            <w:r>
              <w:rPr>
                <w:rFonts w:hint="eastAsia" w:ascii="仿宋_GB2312" w:hAnsi="仿宋_GB2312" w:eastAsia="仿宋_GB2312" w:cs="仿宋_GB2312"/>
                <w:b/>
                <w:color w:val="000000"/>
                <w:sz w:val="24"/>
                <w:szCs w:val="24"/>
              </w:rPr>
              <w:fldChar w:fldCharType="end"/>
            </w:r>
            <w:r>
              <w:rPr>
                <w:rFonts w:hAnsi="宋体"/>
                <w:b/>
                <w:color w:val="000000"/>
                <w:sz w:val="24"/>
                <w:szCs w:val="24"/>
              </w:rPr>
              <w:t>公众参与的目的</w:t>
            </w:r>
            <w:bookmarkEnd w:id="50"/>
            <w:bookmarkEnd w:id="51"/>
            <w:bookmarkEnd w:id="52"/>
            <w:bookmarkEnd w:id="53"/>
            <w:bookmarkEnd w:id="54"/>
            <w:bookmarkEnd w:id="55"/>
            <w:bookmarkEnd w:id="56"/>
            <w:bookmarkEnd w:id="57"/>
            <w:bookmarkEnd w:id="58"/>
          </w:p>
          <w:p>
            <w:pPr>
              <w:pStyle w:val="4"/>
              <w:adjustRightInd w:val="0"/>
              <w:snapToGrid w:val="0"/>
              <w:spacing w:line="480" w:lineRule="exact"/>
              <w:ind w:firstLine="480"/>
              <w:rPr>
                <w:rFonts w:hAnsi="宋体"/>
                <w:color w:val="000000"/>
                <w:sz w:val="24"/>
                <w:szCs w:val="24"/>
              </w:rPr>
            </w:pPr>
            <w:r>
              <w:rPr>
                <w:rFonts w:hAnsi="宋体"/>
                <w:color w:val="000000"/>
                <w:sz w:val="24"/>
                <w:szCs w:val="24"/>
              </w:rPr>
              <w:t>根据</w:t>
            </w:r>
            <w:r>
              <w:rPr>
                <w:rFonts w:hint="eastAsia" w:hAnsi="宋体"/>
                <w:color w:val="000000"/>
                <w:sz w:val="24"/>
                <w:szCs w:val="24"/>
              </w:rPr>
              <w:t>浙江省环境保护厅</w:t>
            </w:r>
            <w:r>
              <w:rPr>
                <w:rFonts w:hAnsi="宋体"/>
                <w:color w:val="000000"/>
                <w:sz w:val="24"/>
                <w:szCs w:val="24"/>
              </w:rPr>
              <w:t>浙环发[201</w:t>
            </w:r>
            <w:r>
              <w:rPr>
                <w:rFonts w:hint="eastAsia" w:hAnsi="宋体"/>
                <w:color w:val="000000"/>
                <w:sz w:val="24"/>
                <w:szCs w:val="24"/>
              </w:rPr>
              <w:t>4</w:t>
            </w:r>
            <w:r>
              <w:rPr>
                <w:rFonts w:hAnsi="宋体"/>
                <w:color w:val="000000"/>
                <w:sz w:val="24"/>
                <w:szCs w:val="24"/>
              </w:rPr>
              <w:t>]</w:t>
            </w:r>
            <w:r>
              <w:rPr>
                <w:rFonts w:hint="eastAsia" w:hAnsi="宋体"/>
                <w:color w:val="000000"/>
                <w:sz w:val="24"/>
                <w:szCs w:val="24"/>
              </w:rPr>
              <w:t>28</w:t>
            </w:r>
            <w:r>
              <w:rPr>
                <w:rFonts w:hAnsi="宋体"/>
                <w:color w:val="000000"/>
                <w:sz w:val="24"/>
                <w:szCs w:val="24"/>
              </w:rPr>
              <w:t>号《关于印发</w:t>
            </w:r>
            <w:r>
              <w:rPr>
                <w:rFonts w:hint="eastAsia" w:hAnsi="宋体"/>
                <w:color w:val="000000"/>
                <w:sz w:val="24"/>
                <w:szCs w:val="24"/>
              </w:rPr>
              <w:t>&lt;浙江省环境保护厅建设项目环境影响评价公众参与和政府信息公开工作的实施细则（试行）&gt;的通知</w:t>
            </w:r>
            <w:r>
              <w:rPr>
                <w:rFonts w:hAnsi="宋体"/>
                <w:color w:val="000000"/>
                <w:sz w:val="24"/>
                <w:szCs w:val="24"/>
              </w:rPr>
              <w:t>》，在本项目环境影响评价过程中，本着建设项目内容和环评信息公开、平等、广泛和便利的原则，加强了公众的参与。</w:t>
            </w:r>
          </w:p>
          <w:p>
            <w:pPr>
              <w:pStyle w:val="4"/>
              <w:adjustRightInd w:val="0"/>
              <w:snapToGrid w:val="0"/>
              <w:spacing w:line="480" w:lineRule="exact"/>
              <w:ind w:firstLine="480"/>
              <w:rPr>
                <w:color w:val="000000"/>
                <w:sz w:val="24"/>
                <w:szCs w:val="24"/>
              </w:rPr>
            </w:pPr>
            <w:r>
              <w:rPr>
                <w:rFonts w:hAnsi="宋体"/>
                <w:color w:val="000000"/>
                <w:sz w:val="24"/>
                <w:szCs w:val="24"/>
              </w:rPr>
              <w:t>环境影响评价的公众参与，旨在了解社会各界对建设项目所持的态度和观点，协调可能存在的矛盾，为识别和筛选潜在的环境影响因素提供帮助，使建设项目的环境影响评价更加公众化、民主化，以避免片面性和主观性，使该项目的设计、施工和运行更加完善，更加合理，从而有利于最大限度地发挥该项目的综合效益和长远利益，使经济效益、社会效益和环境效益得到统一。</w:t>
            </w:r>
          </w:p>
          <w:p>
            <w:pPr>
              <w:adjustRightInd w:val="0"/>
              <w:snapToGrid w:val="0"/>
              <w:spacing w:line="480" w:lineRule="exact"/>
              <w:ind w:firstLine="472" w:firstLineChars="196"/>
              <w:outlineLvl w:val="2"/>
              <w:rPr>
                <w:b/>
                <w:color w:val="000000"/>
                <w:sz w:val="24"/>
                <w:szCs w:val="24"/>
              </w:rPr>
            </w:pPr>
            <w:bookmarkStart w:id="59" w:name="_Toc345259215"/>
            <w:bookmarkStart w:id="60" w:name="_Toc354383279"/>
            <w:bookmarkStart w:id="61" w:name="_Toc342487105"/>
            <w:bookmarkStart w:id="62" w:name="_Toc7998"/>
            <w:bookmarkStart w:id="63" w:name="_Toc346264057"/>
            <w:bookmarkStart w:id="64" w:name="_Toc344234420"/>
            <w:bookmarkStart w:id="65" w:name="_Toc343501845"/>
            <w:bookmarkStart w:id="66" w:name="_Toc2042"/>
            <w:bookmarkStart w:id="67" w:name="_Toc369960739"/>
            <w:r>
              <w:rPr>
                <w:rFonts w:hint="eastAsia" w:ascii="仿宋_GB2312" w:hAnsi="仿宋_GB2312" w:eastAsia="仿宋_GB2312" w:cs="仿宋_GB2312"/>
                <w:b/>
                <w:color w:val="000000"/>
                <w:sz w:val="24"/>
                <w:szCs w:val="24"/>
              </w:rPr>
              <w:fldChar w:fldCharType="begin"/>
            </w:r>
            <w:r>
              <w:rPr>
                <w:rFonts w:hint="eastAsia" w:ascii="仿宋_GB2312" w:hAnsi="仿宋_GB2312" w:eastAsia="仿宋_GB2312" w:cs="仿宋_GB2312"/>
                <w:b/>
                <w:color w:val="000000"/>
                <w:sz w:val="24"/>
                <w:szCs w:val="24"/>
              </w:rPr>
              <w:instrText xml:space="preserve"> = 2 \* GB2 \* MERGEFORMAT </w:instrText>
            </w:r>
            <w:r>
              <w:rPr>
                <w:rFonts w:hint="eastAsia" w:ascii="仿宋_GB2312" w:hAnsi="仿宋_GB2312" w:eastAsia="仿宋_GB2312" w:cs="仿宋_GB2312"/>
                <w:b/>
                <w:color w:val="000000"/>
                <w:sz w:val="24"/>
                <w:szCs w:val="24"/>
              </w:rPr>
              <w:fldChar w:fldCharType="separate"/>
            </w:r>
            <w:r>
              <w:rPr>
                <w:rFonts w:hint="eastAsia" w:ascii="仿宋_GB2312" w:hAnsi="仿宋_GB2312" w:eastAsia="仿宋_GB2312" w:cs="仿宋_GB2312"/>
                <w:sz w:val="24"/>
                <w:szCs w:val="24"/>
              </w:rPr>
              <w:t>⑵</w:t>
            </w:r>
            <w:r>
              <w:rPr>
                <w:rFonts w:hint="eastAsia" w:ascii="仿宋_GB2312" w:hAnsi="仿宋_GB2312" w:eastAsia="仿宋_GB2312" w:cs="仿宋_GB2312"/>
                <w:b/>
                <w:color w:val="000000"/>
                <w:sz w:val="24"/>
                <w:szCs w:val="24"/>
              </w:rPr>
              <w:fldChar w:fldCharType="end"/>
            </w:r>
            <w:r>
              <w:rPr>
                <w:rFonts w:hAnsi="宋体"/>
                <w:b/>
                <w:color w:val="000000"/>
                <w:sz w:val="24"/>
                <w:szCs w:val="24"/>
              </w:rPr>
              <w:t>公众参与的形式</w:t>
            </w:r>
            <w:bookmarkEnd w:id="59"/>
            <w:bookmarkEnd w:id="60"/>
            <w:bookmarkEnd w:id="61"/>
            <w:bookmarkEnd w:id="62"/>
            <w:bookmarkEnd w:id="63"/>
            <w:bookmarkEnd w:id="64"/>
            <w:bookmarkEnd w:id="65"/>
            <w:bookmarkEnd w:id="66"/>
            <w:bookmarkEnd w:id="67"/>
          </w:p>
          <w:p>
            <w:pPr>
              <w:adjustRightInd w:val="0"/>
              <w:snapToGrid w:val="0"/>
              <w:spacing w:line="480" w:lineRule="exact"/>
              <w:ind w:firstLine="480" w:firstLineChars="200"/>
              <w:rPr>
                <w:color w:val="000000"/>
                <w:sz w:val="24"/>
                <w:szCs w:val="24"/>
              </w:rPr>
            </w:pPr>
            <w:r>
              <w:rPr>
                <w:rFonts w:hAnsi="宋体"/>
                <w:color w:val="000000"/>
                <w:sz w:val="24"/>
                <w:szCs w:val="24"/>
              </w:rPr>
              <w:t>按照浙江省《</w:t>
            </w:r>
            <w:r>
              <w:rPr>
                <w:rFonts w:hint="eastAsia" w:hAnsi="宋体"/>
                <w:color w:val="000000"/>
                <w:sz w:val="24"/>
                <w:szCs w:val="24"/>
              </w:rPr>
              <w:t>浙江省环境保护厅建设项目环境影响评价公众参与和政府信息公开工作的实施细则（试行）</w:t>
            </w:r>
            <w:r>
              <w:rPr>
                <w:rFonts w:hAnsi="宋体"/>
                <w:color w:val="000000"/>
                <w:sz w:val="24"/>
                <w:szCs w:val="24"/>
              </w:rPr>
              <w:t>》要求，在建设单位的协作下，本环评采用公众调查表和</w:t>
            </w:r>
            <w:r>
              <w:rPr>
                <w:rFonts w:hint="eastAsia" w:hAnsi="宋体"/>
                <w:color w:val="000000"/>
                <w:sz w:val="24"/>
                <w:szCs w:val="24"/>
              </w:rPr>
              <w:t>张贴</w:t>
            </w:r>
            <w:r>
              <w:rPr>
                <w:rFonts w:hAnsi="宋体"/>
                <w:color w:val="000000"/>
                <w:sz w:val="24"/>
                <w:szCs w:val="24"/>
              </w:rPr>
              <w:t>公告两种形式，组织实施了本项目的公众调查工作。</w:t>
            </w:r>
          </w:p>
          <w:p>
            <w:pPr>
              <w:adjustRightInd w:val="0"/>
              <w:snapToGrid w:val="0"/>
              <w:spacing w:line="480" w:lineRule="exact"/>
              <w:ind w:firstLine="480" w:firstLineChars="200"/>
              <w:rPr>
                <w:color w:val="000000"/>
                <w:sz w:val="24"/>
                <w:szCs w:val="24"/>
              </w:rPr>
            </w:pPr>
            <w:r>
              <w:rPr>
                <w:rFonts w:hAnsi="宋体"/>
                <w:color w:val="000000"/>
                <w:sz w:val="24"/>
                <w:szCs w:val="24"/>
              </w:rPr>
              <w:t>公众调查，发放团体公众调查表</w:t>
            </w:r>
            <w:r>
              <w:rPr>
                <w:color w:val="000000"/>
                <w:sz w:val="24"/>
                <w:szCs w:val="24"/>
              </w:rPr>
              <w:t>2</w:t>
            </w:r>
            <w:r>
              <w:rPr>
                <w:rFonts w:hint="eastAsia"/>
                <w:color w:val="000000"/>
                <w:sz w:val="24"/>
                <w:szCs w:val="24"/>
              </w:rPr>
              <w:t>0</w:t>
            </w:r>
            <w:r>
              <w:rPr>
                <w:rFonts w:hAnsi="宋体"/>
                <w:color w:val="000000"/>
                <w:sz w:val="24"/>
                <w:szCs w:val="24"/>
              </w:rPr>
              <w:t>份</w:t>
            </w:r>
            <w:r>
              <w:rPr>
                <w:rFonts w:hint="eastAsia" w:hAnsi="宋体"/>
                <w:color w:val="000000"/>
                <w:sz w:val="24"/>
                <w:szCs w:val="24"/>
              </w:rPr>
              <w:t>，收回20份，</w:t>
            </w:r>
            <w:r>
              <w:rPr>
                <w:rFonts w:hAnsi="宋体"/>
                <w:color w:val="000000"/>
                <w:sz w:val="24"/>
                <w:szCs w:val="24"/>
              </w:rPr>
              <w:t>发放个人公众调查表</w:t>
            </w:r>
            <w:r>
              <w:rPr>
                <w:color w:val="000000"/>
                <w:sz w:val="24"/>
                <w:szCs w:val="24"/>
              </w:rPr>
              <w:t>5</w:t>
            </w:r>
            <w:r>
              <w:rPr>
                <w:rFonts w:hint="eastAsia"/>
                <w:color w:val="000000"/>
                <w:sz w:val="24"/>
                <w:szCs w:val="24"/>
              </w:rPr>
              <w:t>0</w:t>
            </w:r>
            <w:r>
              <w:rPr>
                <w:rFonts w:hAnsi="宋体"/>
                <w:color w:val="000000"/>
                <w:sz w:val="24"/>
                <w:szCs w:val="24"/>
              </w:rPr>
              <w:t>份</w:t>
            </w:r>
            <w:r>
              <w:rPr>
                <w:rFonts w:hint="eastAsia" w:hAnsi="宋体"/>
                <w:color w:val="000000"/>
                <w:sz w:val="24"/>
                <w:szCs w:val="24"/>
              </w:rPr>
              <w:t>，收回50份。</w:t>
            </w:r>
            <w:r>
              <w:rPr>
                <w:rFonts w:hAnsi="宋体"/>
                <w:color w:val="000000"/>
                <w:sz w:val="24"/>
                <w:szCs w:val="24"/>
              </w:rPr>
              <w:t>采取随机征询和入户走访交谈等答卷形式进行。</w:t>
            </w:r>
          </w:p>
          <w:p>
            <w:pPr>
              <w:adjustRightInd w:val="0"/>
              <w:snapToGrid w:val="0"/>
              <w:spacing w:line="480" w:lineRule="exact"/>
              <w:ind w:firstLine="480" w:firstLineChars="200"/>
              <w:rPr>
                <w:rFonts w:hAnsi="宋体"/>
                <w:color w:val="000000"/>
                <w:sz w:val="24"/>
                <w:szCs w:val="24"/>
              </w:rPr>
            </w:pPr>
            <w:r>
              <w:rPr>
                <w:rFonts w:hint="eastAsia" w:hAnsi="宋体"/>
                <w:color w:val="000000"/>
                <w:sz w:val="24"/>
                <w:szCs w:val="24"/>
              </w:rPr>
              <w:t>张贴公告</w:t>
            </w:r>
            <w:r>
              <w:rPr>
                <w:rFonts w:hAnsi="宋体"/>
                <w:color w:val="000000"/>
                <w:sz w:val="24"/>
                <w:szCs w:val="24"/>
              </w:rPr>
              <w:t>，是采用两次公告调查公众意见。第一次在本项目环评编制的准备阶段，发布该建设项目的环境影响评价信息公告，公开征求公众意见；第二次在本项目环评工作基本完成时，发布该建设项目的环境影响评价信息公示，再次公开征求公众意见。</w:t>
            </w:r>
          </w:p>
          <w:p>
            <w:pPr>
              <w:snapToGrid w:val="0"/>
              <w:spacing w:line="480" w:lineRule="exact"/>
              <w:outlineLvl w:val="1"/>
              <w:rPr>
                <w:rStyle w:val="51"/>
                <w:b/>
                <w:color w:val="000000"/>
                <w:sz w:val="24"/>
                <w:szCs w:val="24"/>
              </w:rPr>
            </w:pPr>
            <w:r>
              <w:rPr>
                <w:rStyle w:val="51"/>
                <w:rFonts w:hint="eastAsia"/>
                <w:b/>
                <w:color w:val="000000"/>
                <w:sz w:val="24"/>
                <w:szCs w:val="24"/>
              </w:rPr>
              <w:t xml:space="preserve">    2、</w:t>
            </w:r>
            <w:r>
              <w:rPr>
                <w:rStyle w:val="51"/>
                <w:b/>
                <w:color w:val="000000"/>
                <w:sz w:val="24"/>
                <w:szCs w:val="24"/>
              </w:rPr>
              <w:t>公众</w:t>
            </w:r>
            <w:r>
              <w:rPr>
                <w:rFonts w:hAnsi="宋体"/>
                <w:b/>
                <w:color w:val="000000"/>
                <w:sz w:val="24"/>
                <w:szCs w:val="24"/>
              </w:rPr>
              <w:t>参与的内容</w:t>
            </w:r>
          </w:p>
          <w:p>
            <w:pPr>
              <w:adjustRightInd w:val="0"/>
              <w:snapToGrid w:val="0"/>
              <w:spacing w:line="480" w:lineRule="exact"/>
              <w:ind w:firstLine="472" w:firstLineChars="196"/>
              <w:outlineLvl w:val="2"/>
              <w:rPr>
                <w:rStyle w:val="51"/>
                <w:b/>
                <w:color w:val="000000"/>
                <w:sz w:val="24"/>
                <w:szCs w:val="24"/>
              </w:rPr>
            </w:pPr>
            <w:r>
              <w:rPr>
                <w:rFonts w:hint="eastAsia" w:ascii="仿宋_GB2312" w:hAnsi="仿宋_GB2312" w:eastAsia="仿宋_GB2312" w:cs="仿宋_GB2312"/>
                <w:b/>
                <w:color w:val="000000"/>
                <w:sz w:val="24"/>
                <w:szCs w:val="24"/>
              </w:rPr>
              <w:fldChar w:fldCharType="begin"/>
            </w:r>
            <w:r>
              <w:rPr>
                <w:rFonts w:hint="eastAsia" w:ascii="仿宋_GB2312" w:hAnsi="仿宋_GB2312" w:eastAsia="仿宋_GB2312" w:cs="仿宋_GB2312"/>
                <w:b/>
                <w:color w:val="000000"/>
                <w:sz w:val="24"/>
                <w:szCs w:val="24"/>
              </w:rPr>
              <w:instrText xml:space="preserve"> = 1 \* GB2 \* MERGEFORMAT </w:instrText>
            </w:r>
            <w:r>
              <w:rPr>
                <w:rFonts w:hint="eastAsia" w:ascii="仿宋_GB2312" w:hAnsi="仿宋_GB2312" w:eastAsia="仿宋_GB2312" w:cs="仿宋_GB2312"/>
                <w:b/>
                <w:color w:val="000000"/>
                <w:sz w:val="24"/>
                <w:szCs w:val="24"/>
              </w:rPr>
              <w:fldChar w:fldCharType="separate"/>
            </w:r>
            <w:r>
              <w:rPr>
                <w:rFonts w:hint="eastAsia" w:ascii="仿宋_GB2312" w:hAnsi="仿宋_GB2312" w:eastAsia="仿宋_GB2312" w:cs="仿宋_GB2312"/>
                <w:sz w:val="24"/>
                <w:szCs w:val="24"/>
              </w:rPr>
              <w:t>⑴</w:t>
            </w:r>
            <w:r>
              <w:rPr>
                <w:rFonts w:hint="eastAsia" w:ascii="仿宋_GB2312" w:hAnsi="仿宋_GB2312" w:eastAsia="仿宋_GB2312" w:cs="仿宋_GB2312"/>
                <w:b/>
                <w:color w:val="000000"/>
                <w:sz w:val="24"/>
                <w:szCs w:val="24"/>
              </w:rPr>
              <w:fldChar w:fldCharType="end"/>
            </w:r>
            <w:r>
              <w:rPr>
                <w:rStyle w:val="51"/>
                <w:b/>
                <w:color w:val="000000"/>
                <w:sz w:val="24"/>
                <w:szCs w:val="24"/>
              </w:rPr>
              <w:t>公众调查表</w:t>
            </w:r>
          </w:p>
          <w:p>
            <w:pPr>
              <w:snapToGrid w:val="0"/>
              <w:spacing w:line="480" w:lineRule="exact"/>
              <w:ind w:firstLine="480" w:firstLineChars="200"/>
              <w:rPr>
                <w:rStyle w:val="51"/>
                <w:color w:val="000000"/>
                <w:sz w:val="24"/>
                <w:szCs w:val="24"/>
              </w:rPr>
            </w:pPr>
            <w:r>
              <w:rPr>
                <w:rStyle w:val="51"/>
                <w:color w:val="000000"/>
                <w:sz w:val="24"/>
                <w:szCs w:val="24"/>
              </w:rPr>
              <w:t>调查对象主要为</w:t>
            </w:r>
            <w:r>
              <w:rPr>
                <w:rStyle w:val="51"/>
                <w:rFonts w:hint="eastAsia"/>
                <w:color w:val="000000"/>
                <w:sz w:val="24"/>
                <w:szCs w:val="24"/>
              </w:rPr>
              <w:t>项目周边的庆隆苑小区住户</w:t>
            </w:r>
            <w:r>
              <w:rPr>
                <w:rStyle w:val="51"/>
                <w:color w:val="000000"/>
                <w:sz w:val="24"/>
                <w:szCs w:val="24"/>
              </w:rPr>
              <w:t>和地块周边单位。</w:t>
            </w:r>
          </w:p>
          <w:p>
            <w:pPr>
              <w:snapToGrid w:val="0"/>
              <w:spacing w:line="480" w:lineRule="exact"/>
              <w:ind w:firstLine="480" w:firstLineChars="200"/>
              <w:rPr>
                <w:color w:val="000000"/>
                <w:sz w:val="24"/>
                <w:szCs w:val="24"/>
              </w:rPr>
            </w:pPr>
            <w:r>
              <w:rPr>
                <w:rFonts w:hAnsi="宋体"/>
                <w:color w:val="000000"/>
                <w:sz w:val="24"/>
                <w:szCs w:val="24"/>
              </w:rPr>
              <w:t>公众调查主要有以下几点：</w:t>
            </w:r>
          </w:p>
          <w:p>
            <w:pPr>
              <w:numPr>
                <w:ilvl w:val="0"/>
                <w:numId w:val="3"/>
              </w:numPr>
              <w:tabs>
                <w:tab w:val="left" w:pos="960"/>
              </w:tabs>
              <w:snapToGrid w:val="0"/>
              <w:spacing w:line="480" w:lineRule="exact"/>
              <w:ind w:left="0"/>
              <w:rPr>
                <w:color w:val="000000"/>
                <w:sz w:val="24"/>
                <w:szCs w:val="24"/>
              </w:rPr>
            </w:pPr>
            <w:r>
              <w:rPr>
                <w:rFonts w:hint="eastAsia" w:ascii="Arial" w:hAnsi="宋体" w:cs="Arial"/>
                <w:color w:val="000000"/>
                <w:sz w:val="24"/>
                <w:szCs w:val="24"/>
              </w:rPr>
              <w:t xml:space="preserve">    </w:t>
            </w:r>
            <w:r>
              <w:rPr>
                <w:rFonts w:ascii="Arial" w:hAnsi="宋体" w:cs="Arial"/>
                <w:color w:val="000000"/>
                <w:sz w:val="24"/>
                <w:szCs w:val="24"/>
              </w:rPr>
              <w:t>您对当地环境现状的看法</w:t>
            </w:r>
            <w:r>
              <w:rPr>
                <w:rFonts w:hAnsi="宋体"/>
                <w:color w:val="000000"/>
                <w:sz w:val="24"/>
                <w:szCs w:val="24"/>
              </w:rPr>
              <w:t>；</w:t>
            </w:r>
          </w:p>
          <w:p>
            <w:pPr>
              <w:numPr>
                <w:ilvl w:val="0"/>
                <w:numId w:val="3"/>
              </w:numPr>
              <w:tabs>
                <w:tab w:val="left" w:pos="960"/>
              </w:tabs>
              <w:snapToGrid w:val="0"/>
              <w:spacing w:line="480" w:lineRule="exact"/>
              <w:ind w:left="0"/>
              <w:rPr>
                <w:color w:val="000000"/>
                <w:sz w:val="24"/>
                <w:szCs w:val="24"/>
              </w:rPr>
            </w:pPr>
            <w:r>
              <w:rPr>
                <w:rFonts w:hint="eastAsia" w:ascii="Arial" w:hAnsi="Arial" w:cs="Arial"/>
                <w:color w:val="000000"/>
                <w:sz w:val="24"/>
                <w:szCs w:val="24"/>
              </w:rPr>
              <w:t xml:space="preserve">    您认为当地现状主要的</w:t>
            </w:r>
            <w:r>
              <w:rPr>
                <w:rFonts w:ascii="Arial" w:hAnsi="Arial" w:cs="Arial"/>
                <w:color w:val="000000"/>
                <w:sz w:val="24"/>
                <w:szCs w:val="24"/>
              </w:rPr>
              <w:t>环境</w:t>
            </w:r>
            <w:r>
              <w:rPr>
                <w:rFonts w:hint="eastAsia" w:ascii="Arial" w:hAnsi="Arial" w:cs="Arial"/>
                <w:color w:val="000000"/>
                <w:sz w:val="24"/>
                <w:szCs w:val="24"/>
              </w:rPr>
              <w:t>问题是</w:t>
            </w:r>
            <w:r>
              <w:rPr>
                <w:rFonts w:hAnsi="宋体"/>
                <w:color w:val="000000"/>
                <w:sz w:val="24"/>
                <w:szCs w:val="24"/>
              </w:rPr>
              <w:t>；</w:t>
            </w:r>
          </w:p>
          <w:p>
            <w:pPr>
              <w:numPr>
                <w:ilvl w:val="0"/>
                <w:numId w:val="3"/>
              </w:numPr>
              <w:tabs>
                <w:tab w:val="left" w:pos="960"/>
              </w:tabs>
              <w:snapToGrid w:val="0"/>
              <w:spacing w:line="480" w:lineRule="exact"/>
              <w:ind w:left="0"/>
              <w:rPr>
                <w:color w:val="000000"/>
                <w:sz w:val="24"/>
                <w:szCs w:val="24"/>
              </w:rPr>
            </w:pPr>
            <w:r>
              <w:rPr>
                <w:rFonts w:hint="eastAsia" w:ascii="Arial" w:hAnsi="宋体" w:cs="Arial"/>
                <w:color w:val="000000"/>
                <w:sz w:val="24"/>
                <w:szCs w:val="24"/>
              </w:rPr>
              <w:t xml:space="preserve">    </w:t>
            </w:r>
            <w:r>
              <w:rPr>
                <w:rFonts w:ascii="Arial" w:hAnsi="宋体" w:cs="Arial"/>
                <w:color w:val="000000"/>
                <w:sz w:val="24"/>
                <w:szCs w:val="24"/>
              </w:rPr>
              <w:t>您对本项目的了解程度</w:t>
            </w:r>
            <w:r>
              <w:rPr>
                <w:rFonts w:hint="eastAsia" w:hAnsi="宋体"/>
                <w:color w:val="000000"/>
                <w:sz w:val="24"/>
                <w:szCs w:val="24"/>
              </w:rPr>
              <w:t>；</w:t>
            </w:r>
          </w:p>
          <w:p>
            <w:pPr>
              <w:numPr>
                <w:ilvl w:val="0"/>
                <w:numId w:val="3"/>
              </w:numPr>
              <w:tabs>
                <w:tab w:val="left" w:pos="960"/>
              </w:tabs>
              <w:snapToGrid w:val="0"/>
              <w:spacing w:line="480" w:lineRule="exact"/>
              <w:ind w:left="0"/>
              <w:rPr>
                <w:color w:val="000000"/>
                <w:sz w:val="24"/>
                <w:szCs w:val="24"/>
              </w:rPr>
            </w:pPr>
            <w:r>
              <w:rPr>
                <w:rFonts w:hint="eastAsia" w:ascii="Arial" w:hAnsi="宋体" w:cs="Arial"/>
                <w:color w:val="000000"/>
                <w:sz w:val="24"/>
                <w:szCs w:val="24"/>
              </w:rPr>
              <w:t xml:space="preserve">    </w:t>
            </w:r>
            <w:r>
              <w:rPr>
                <w:rFonts w:ascii="Arial" w:hAnsi="宋体" w:cs="Arial"/>
                <w:color w:val="000000"/>
                <w:sz w:val="24"/>
                <w:szCs w:val="24"/>
              </w:rPr>
              <w:t>您认为</w:t>
            </w:r>
            <w:r>
              <w:rPr>
                <w:rFonts w:hint="eastAsia" w:ascii="Arial" w:hAnsi="宋体" w:cs="Arial"/>
                <w:color w:val="000000"/>
                <w:sz w:val="24"/>
                <w:szCs w:val="24"/>
              </w:rPr>
              <w:t>本</w:t>
            </w:r>
            <w:r>
              <w:rPr>
                <w:rFonts w:ascii="Arial" w:hAnsi="宋体" w:cs="Arial"/>
                <w:color w:val="000000"/>
                <w:sz w:val="24"/>
                <w:szCs w:val="24"/>
              </w:rPr>
              <w:t>项目的建设</w:t>
            </w:r>
            <w:r>
              <w:rPr>
                <w:rFonts w:hint="eastAsia" w:ascii="Arial" w:hAnsi="宋体" w:cs="Arial"/>
                <w:color w:val="000000"/>
                <w:sz w:val="24"/>
                <w:szCs w:val="24"/>
              </w:rPr>
              <w:t>单位的环境信誉满意度为</w:t>
            </w:r>
            <w:r>
              <w:rPr>
                <w:rFonts w:hAnsi="宋体"/>
                <w:color w:val="000000"/>
                <w:sz w:val="24"/>
                <w:szCs w:val="24"/>
              </w:rPr>
              <w:t>；</w:t>
            </w:r>
          </w:p>
          <w:p>
            <w:pPr>
              <w:numPr>
                <w:ilvl w:val="0"/>
                <w:numId w:val="3"/>
              </w:numPr>
              <w:tabs>
                <w:tab w:val="left" w:pos="960"/>
                <w:tab w:val="left" w:pos="6097"/>
              </w:tabs>
              <w:snapToGrid w:val="0"/>
              <w:spacing w:line="480" w:lineRule="exact"/>
              <w:ind w:left="0"/>
              <w:rPr>
                <w:color w:val="000000"/>
                <w:sz w:val="24"/>
                <w:szCs w:val="24"/>
              </w:rPr>
            </w:pPr>
            <w:r>
              <w:rPr>
                <w:rFonts w:hint="eastAsia" w:ascii="Arial" w:hAnsi="宋体" w:cs="Arial"/>
                <w:color w:val="000000"/>
                <w:sz w:val="24"/>
                <w:szCs w:val="24"/>
              </w:rPr>
              <w:t xml:space="preserve">    </w:t>
            </w:r>
            <w:r>
              <w:rPr>
                <w:rFonts w:ascii="Arial" w:hAnsi="宋体" w:cs="Arial"/>
                <w:color w:val="000000"/>
                <w:sz w:val="24"/>
                <w:szCs w:val="24"/>
              </w:rPr>
              <w:t>您认为本项目建设对环境的影响最大的是</w:t>
            </w:r>
            <w:r>
              <w:rPr>
                <w:rFonts w:hAnsi="宋体"/>
                <w:color w:val="000000"/>
                <w:sz w:val="24"/>
                <w:szCs w:val="24"/>
              </w:rPr>
              <w:t>；</w:t>
            </w:r>
            <w:r>
              <w:rPr>
                <w:rFonts w:hint="eastAsia" w:hAnsi="宋体"/>
                <w:color w:val="000000"/>
                <w:sz w:val="24"/>
                <w:szCs w:val="24"/>
              </w:rPr>
              <w:tab/>
            </w:r>
          </w:p>
          <w:p>
            <w:pPr>
              <w:numPr>
                <w:ilvl w:val="0"/>
                <w:numId w:val="3"/>
              </w:numPr>
              <w:tabs>
                <w:tab w:val="left" w:pos="960"/>
              </w:tabs>
              <w:snapToGrid w:val="0"/>
              <w:spacing w:line="480" w:lineRule="exact"/>
              <w:ind w:left="0"/>
              <w:rPr>
                <w:color w:val="000000"/>
                <w:sz w:val="24"/>
                <w:szCs w:val="24"/>
              </w:rPr>
            </w:pPr>
            <w:r>
              <w:rPr>
                <w:rFonts w:hint="eastAsia" w:ascii="Arial" w:hAnsi="Arial" w:cs="Arial"/>
                <w:color w:val="000000"/>
                <w:sz w:val="24"/>
                <w:szCs w:val="24"/>
              </w:rPr>
              <w:t xml:space="preserve">    </w:t>
            </w:r>
            <w:r>
              <w:rPr>
                <w:rFonts w:ascii="Arial" w:hAnsi="Arial" w:cs="Arial"/>
                <w:color w:val="000000"/>
                <w:sz w:val="24"/>
                <w:szCs w:val="24"/>
              </w:rPr>
              <w:t>您认为项目</w:t>
            </w:r>
            <w:r>
              <w:rPr>
                <w:rFonts w:hint="eastAsia" w:ascii="Arial" w:hAnsi="Arial" w:cs="Arial"/>
                <w:color w:val="000000"/>
                <w:sz w:val="24"/>
                <w:szCs w:val="24"/>
              </w:rPr>
              <w:t>建成后对周边居民生活环境的影响程度是</w:t>
            </w:r>
            <w:r>
              <w:rPr>
                <w:rFonts w:hAnsi="宋体"/>
                <w:color w:val="000000"/>
                <w:sz w:val="24"/>
                <w:szCs w:val="24"/>
              </w:rPr>
              <w:t>；</w:t>
            </w:r>
          </w:p>
          <w:p>
            <w:pPr>
              <w:numPr>
                <w:ilvl w:val="0"/>
                <w:numId w:val="3"/>
              </w:numPr>
              <w:tabs>
                <w:tab w:val="left" w:pos="960"/>
              </w:tabs>
              <w:snapToGrid w:val="0"/>
              <w:spacing w:line="480" w:lineRule="exact"/>
              <w:ind w:left="0"/>
              <w:rPr>
                <w:color w:val="000000"/>
                <w:sz w:val="24"/>
                <w:szCs w:val="24"/>
              </w:rPr>
            </w:pPr>
            <w:r>
              <w:rPr>
                <w:rFonts w:hint="eastAsia" w:ascii="Arial" w:hAnsi="宋体" w:cs="Arial"/>
                <w:color w:val="000000"/>
                <w:sz w:val="24"/>
                <w:szCs w:val="24"/>
              </w:rPr>
              <w:t xml:space="preserve">    </w:t>
            </w:r>
            <w:r>
              <w:rPr>
                <w:rFonts w:ascii="Arial" w:hAnsi="宋体" w:cs="Arial"/>
                <w:color w:val="000000"/>
                <w:sz w:val="24"/>
                <w:szCs w:val="24"/>
              </w:rPr>
              <w:t>您对本项目的总体态度</w:t>
            </w:r>
            <w:r>
              <w:rPr>
                <w:rFonts w:hint="eastAsia" w:ascii="Arial" w:hAnsi="宋体" w:cs="Arial"/>
                <w:color w:val="000000"/>
                <w:sz w:val="24"/>
                <w:szCs w:val="24"/>
              </w:rPr>
              <w:t>；</w:t>
            </w:r>
          </w:p>
          <w:p>
            <w:pPr>
              <w:numPr>
                <w:ilvl w:val="0"/>
                <w:numId w:val="3"/>
              </w:numPr>
              <w:tabs>
                <w:tab w:val="left" w:pos="960"/>
              </w:tabs>
              <w:snapToGrid w:val="0"/>
              <w:spacing w:line="480" w:lineRule="exact"/>
              <w:ind w:left="0"/>
              <w:rPr>
                <w:color w:val="000000"/>
                <w:sz w:val="24"/>
                <w:szCs w:val="24"/>
              </w:rPr>
            </w:pPr>
            <w:r>
              <w:rPr>
                <w:rFonts w:hint="eastAsia" w:hAnsi="宋体"/>
                <w:color w:val="000000"/>
                <w:sz w:val="24"/>
                <w:szCs w:val="24"/>
              </w:rPr>
              <w:t xml:space="preserve">    </w:t>
            </w:r>
            <w:r>
              <w:rPr>
                <w:rFonts w:hAnsi="宋体"/>
                <w:color w:val="000000"/>
                <w:sz w:val="24"/>
                <w:szCs w:val="24"/>
              </w:rPr>
              <w:t>其他意见及建议。</w:t>
            </w:r>
          </w:p>
          <w:p>
            <w:pPr>
              <w:snapToGrid w:val="0"/>
              <w:spacing w:line="480" w:lineRule="exact"/>
              <w:ind w:firstLine="472" w:firstLineChars="196"/>
              <w:outlineLvl w:val="2"/>
              <w:rPr>
                <w:b/>
                <w:color w:val="000000"/>
                <w:sz w:val="24"/>
                <w:szCs w:val="24"/>
              </w:rPr>
            </w:pPr>
            <w:r>
              <w:rPr>
                <w:rFonts w:hint="eastAsia" w:ascii="仿宋_GB2312" w:hAnsi="仿宋_GB2312" w:eastAsia="仿宋_GB2312" w:cs="仿宋_GB2312"/>
                <w:b/>
                <w:color w:val="000000"/>
                <w:sz w:val="24"/>
                <w:szCs w:val="24"/>
              </w:rPr>
              <w:fldChar w:fldCharType="begin"/>
            </w:r>
            <w:r>
              <w:rPr>
                <w:rFonts w:hint="eastAsia" w:ascii="仿宋_GB2312" w:hAnsi="仿宋_GB2312" w:eastAsia="仿宋_GB2312" w:cs="仿宋_GB2312"/>
                <w:b/>
                <w:color w:val="000000"/>
                <w:sz w:val="24"/>
                <w:szCs w:val="24"/>
              </w:rPr>
              <w:instrText xml:space="preserve"> = 2 \* GB2 \* MERGEFORMAT </w:instrText>
            </w:r>
            <w:r>
              <w:rPr>
                <w:rFonts w:hint="eastAsia" w:ascii="仿宋_GB2312" w:hAnsi="仿宋_GB2312" w:eastAsia="仿宋_GB2312" w:cs="仿宋_GB2312"/>
                <w:b/>
                <w:color w:val="000000"/>
                <w:sz w:val="24"/>
                <w:szCs w:val="24"/>
              </w:rPr>
              <w:fldChar w:fldCharType="separate"/>
            </w:r>
            <w:r>
              <w:rPr>
                <w:rFonts w:hint="eastAsia" w:ascii="仿宋_GB2312" w:hAnsi="仿宋_GB2312" w:eastAsia="仿宋_GB2312" w:cs="仿宋_GB2312"/>
                <w:sz w:val="24"/>
                <w:szCs w:val="24"/>
              </w:rPr>
              <w:t>⑵</w:t>
            </w:r>
            <w:r>
              <w:rPr>
                <w:rFonts w:hint="eastAsia" w:ascii="仿宋_GB2312" w:hAnsi="仿宋_GB2312" w:eastAsia="仿宋_GB2312" w:cs="仿宋_GB2312"/>
                <w:b/>
                <w:color w:val="000000"/>
                <w:sz w:val="24"/>
                <w:szCs w:val="24"/>
              </w:rPr>
              <w:fldChar w:fldCharType="end"/>
            </w:r>
            <w:r>
              <w:rPr>
                <w:rFonts w:hAnsi="宋体"/>
                <w:b/>
                <w:color w:val="000000"/>
                <w:sz w:val="24"/>
                <w:szCs w:val="24"/>
              </w:rPr>
              <w:t>环保公示</w:t>
            </w:r>
          </w:p>
          <w:p>
            <w:pPr>
              <w:snapToGrid w:val="0"/>
              <w:spacing w:line="480" w:lineRule="exact"/>
              <w:ind w:firstLine="364" w:firstLineChars="152"/>
              <w:rPr>
                <w:color w:val="000000"/>
                <w:sz w:val="24"/>
                <w:szCs w:val="24"/>
              </w:rPr>
            </w:pPr>
            <w:r>
              <w:rPr>
                <w:rFonts w:hAnsi="宋体"/>
                <w:color w:val="000000"/>
                <w:sz w:val="24"/>
                <w:szCs w:val="24"/>
              </w:rPr>
              <w:t>本次公示地点</w:t>
            </w:r>
            <w:r>
              <w:rPr>
                <w:rFonts w:hint="eastAsia" w:hAnsi="宋体"/>
                <w:color w:val="000000"/>
                <w:sz w:val="24"/>
                <w:szCs w:val="24"/>
              </w:rPr>
              <w:t>为项目门口、项目所在小区公告栏</w:t>
            </w:r>
            <w:r>
              <w:rPr>
                <w:rFonts w:hAnsi="宋体"/>
                <w:color w:val="000000"/>
                <w:sz w:val="24"/>
                <w:szCs w:val="24"/>
              </w:rPr>
              <w:t>。</w:t>
            </w:r>
          </w:p>
          <w:p>
            <w:pPr>
              <w:snapToGrid w:val="0"/>
              <w:spacing w:line="480" w:lineRule="exact"/>
              <w:ind w:firstLine="364" w:firstLineChars="152"/>
              <w:rPr>
                <w:rFonts w:hAnsi="宋体"/>
                <w:color w:val="000000"/>
                <w:sz w:val="24"/>
                <w:szCs w:val="24"/>
              </w:rPr>
            </w:pPr>
            <w:r>
              <w:rPr>
                <w:rFonts w:hAnsi="宋体"/>
                <w:color w:val="000000"/>
                <w:sz w:val="24"/>
                <w:szCs w:val="24"/>
              </w:rPr>
              <w:t>第一次公示时间为</w:t>
            </w:r>
            <w:r>
              <w:rPr>
                <w:color w:val="000000"/>
                <w:sz w:val="24"/>
                <w:szCs w:val="24"/>
              </w:rPr>
              <w:t>2</w:t>
            </w:r>
            <w:r>
              <w:rPr>
                <w:sz w:val="24"/>
                <w:szCs w:val="24"/>
              </w:rPr>
              <w:t>0</w:t>
            </w:r>
            <w:r>
              <w:rPr>
                <w:rFonts w:hint="eastAsia"/>
                <w:sz w:val="24"/>
                <w:szCs w:val="24"/>
              </w:rPr>
              <w:t>16</w:t>
            </w:r>
            <w:r>
              <w:rPr>
                <w:sz w:val="24"/>
                <w:szCs w:val="24"/>
              </w:rPr>
              <w:t>年</w:t>
            </w:r>
            <w:r>
              <w:rPr>
                <w:rFonts w:hint="eastAsia"/>
                <w:sz w:val="24"/>
                <w:szCs w:val="24"/>
              </w:rPr>
              <w:t>11</w:t>
            </w:r>
            <w:r>
              <w:rPr>
                <w:sz w:val="24"/>
                <w:szCs w:val="24"/>
              </w:rPr>
              <w:t>月</w:t>
            </w:r>
            <w:r>
              <w:rPr>
                <w:rFonts w:hint="eastAsia"/>
                <w:sz w:val="24"/>
                <w:szCs w:val="24"/>
              </w:rPr>
              <w:t>23</w:t>
            </w:r>
            <w:r>
              <w:rPr>
                <w:sz w:val="24"/>
                <w:szCs w:val="24"/>
              </w:rPr>
              <w:t>日～20</w:t>
            </w:r>
            <w:r>
              <w:rPr>
                <w:rFonts w:hint="eastAsia"/>
                <w:sz w:val="24"/>
                <w:szCs w:val="24"/>
              </w:rPr>
              <w:t>16</w:t>
            </w:r>
            <w:r>
              <w:rPr>
                <w:sz w:val="24"/>
                <w:szCs w:val="24"/>
              </w:rPr>
              <w:t>年</w:t>
            </w:r>
            <w:r>
              <w:rPr>
                <w:rFonts w:hint="eastAsia"/>
                <w:sz w:val="24"/>
                <w:szCs w:val="24"/>
              </w:rPr>
              <w:t>12</w:t>
            </w:r>
            <w:r>
              <w:rPr>
                <w:sz w:val="24"/>
                <w:szCs w:val="24"/>
              </w:rPr>
              <w:t>月</w:t>
            </w:r>
            <w:r>
              <w:rPr>
                <w:rFonts w:hint="eastAsia"/>
                <w:sz w:val="24"/>
                <w:szCs w:val="24"/>
              </w:rPr>
              <w:t>6</w:t>
            </w:r>
            <w:r>
              <w:rPr>
                <w:sz w:val="24"/>
                <w:szCs w:val="24"/>
              </w:rPr>
              <w:t>日</w:t>
            </w:r>
            <w:r>
              <w:rPr>
                <w:rFonts w:hAnsi="宋体"/>
                <w:color w:val="000000"/>
                <w:sz w:val="24"/>
                <w:szCs w:val="24"/>
              </w:rPr>
              <w:t>，第二次环保公示时间为</w:t>
            </w:r>
            <w:r>
              <w:rPr>
                <w:sz w:val="24"/>
                <w:szCs w:val="24"/>
              </w:rPr>
              <w:t>20</w:t>
            </w:r>
            <w:r>
              <w:rPr>
                <w:rFonts w:hint="eastAsia"/>
                <w:sz w:val="24"/>
                <w:szCs w:val="24"/>
              </w:rPr>
              <w:t>16</w:t>
            </w:r>
            <w:r>
              <w:rPr>
                <w:sz w:val="24"/>
                <w:szCs w:val="24"/>
              </w:rPr>
              <w:t>年</w:t>
            </w:r>
            <w:r>
              <w:rPr>
                <w:rFonts w:hint="eastAsia"/>
                <w:sz w:val="24"/>
                <w:szCs w:val="24"/>
              </w:rPr>
              <w:t>12</w:t>
            </w:r>
            <w:r>
              <w:rPr>
                <w:sz w:val="24"/>
                <w:szCs w:val="24"/>
              </w:rPr>
              <w:t>月</w:t>
            </w:r>
            <w:r>
              <w:rPr>
                <w:rFonts w:hint="eastAsia"/>
                <w:sz w:val="24"/>
                <w:szCs w:val="24"/>
              </w:rPr>
              <w:t>7</w:t>
            </w:r>
            <w:r>
              <w:rPr>
                <w:sz w:val="24"/>
                <w:szCs w:val="24"/>
              </w:rPr>
              <w:t>日～20</w:t>
            </w:r>
            <w:r>
              <w:rPr>
                <w:rFonts w:hint="eastAsia"/>
                <w:sz w:val="24"/>
                <w:szCs w:val="24"/>
              </w:rPr>
              <w:t>16</w:t>
            </w:r>
            <w:r>
              <w:rPr>
                <w:sz w:val="24"/>
                <w:szCs w:val="24"/>
              </w:rPr>
              <w:t>年</w:t>
            </w:r>
            <w:r>
              <w:rPr>
                <w:rFonts w:hint="eastAsia"/>
                <w:sz w:val="24"/>
                <w:szCs w:val="24"/>
              </w:rPr>
              <w:t>12</w:t>
            </w:r>
            <w:r>
              <w:rPr>
                <w:sz w:val="24"/>
                <w:szCs w:val="24"/>
              </w:rPr>
              <w:t>月</w:t>
            </w:r>
            <w:r>
              <w:rPr>
                <w:rFonts w:hint="eastAsia"/>
                <w:sz w:val="24"/>
                <w:szCs w:val="24"/>
              </w:rPr>
              <w:t>20</w:t>
            </w:r>
            <w:r>
              <w:rPr>
                <w:sz w:val="24"/>
                <w:szCs w:val="24"/>
              </w:rPr>
              <w:t>日</w:t>
            </w:r>
            <w:r>
              <w:rPr>
                <w:rFonts w:hAnsi="宋体"/>
                <w:color w:val="000000"/>
                <w:sz w:val="24"/>
                <w:szCs w:val="24"/>
              </w:rPr>
              <w:t>，分别为</w:t>
            </w:r>
            <w:r>
              <w:rPr>
                <w:color w:val="000000"/>
                <w:sz w:val="24"/>
                <w:szCs w:val="24"/>
              </w:rPr>
              <w:t>10</w:t>
            </w:r>
            <w:r>
              <w:rPr>
                <w:rFonts w:hAnsi="宋体"/>
                <w:color w:val="000000"/>
                <w:sz w:val="24"/>
                <w:szCs w:val="24"/>
              </w:rPr>
              <w:t>个工作日。</w:t>
            </w:r>
          </w:p>
          <w:p>
            <w:pPr>
              <w:snapToGrid w:val="0"/>
              <w:spacing w:line="480" w:lineRule="exact"/>
              <w:ind w:firstLine="482" w:firstLineChars="200"/>
              <w:rPr>
                <w:b/>
                <w:color w:val="000000"/>
                <w:sz w:val="24"/>
                <w:szCs w:val="24"/>
              </w:rPr>
            </w:pPr>
            <w:r>
              <w:rPr>
                <w:rFonts w:hAnsi="宋体"/>
                <w:b/>
                <w:color w:val="000000"/>
                <w:sz w:val="24"/>
                <w:szCs w:val="24"/>
              </w:rPr>
              <w:t>第一次环保公示内容</w:t>
            </w:r>
            <w:r>
              <w:rPr>
                <w:b/>
                <w:color w:val="000000"/>
                <w:sz w:val="24"/>
                <w:szCs w:val="24"/>
              </w:rPr>
              <w:t>(</w:t>
            </w:r>
            <w:r>
              <w:rPr>
                <w:rFonts w:hAnsi="宋体"/>
                <w:b/>
                <w:color w:val="000000"/>
                <w:sz w:val="24"/>
                <w:szCs w:val="24"/>
              </w:rPr>
              <w:t>具体见附件</w:t>
            </w:r>
            <w:r>
              <w:rPr>
                <w:b/>
                <w:color w:val="000000"/>
                <w:sz w:val="24"/>
                <w:szCs w:val="24"/>
              </w:rPr>
              <w:t>)</w:t>
            </w:r>
            <w:r>
              <w:rPr>
                <w:rFonts w:hAnsi="宋体"/>
                <w:b/>
                <w:color w:val="000000"/>
                <w:sz w:val="24"/>
                <w:szCs w:val="24"/>
              </w:rPr>
              <w:t>：</w:t>
            </w:r>
          </w:p>
          <w:p>
            <w:pPr>
              <w:tabs>
                <w:tab w:val="left" w:pos="52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1 \* GB3 \* MERGEFORMAT </w:instrText>
            </w:r>
            <w:r>
              <w:rPr>
                <w:rFonts w:hAnsi="宋体"/>
                <w:color w:val="000000"/>
                <w:sz w:val="24"/>
                <w:szCs w:val="24"/>
              </w:rPr>
              <w:fldChar w:fldCharType="separate"/>
            </w:r>
            <w:r>
              <w:rPr>
                <w:rFonts w:hint="eastAsia" w:ascii="宋体" w:hAnsi="宋体" w:cs="宋体"/>
                <w:sz w:val="24"/>
                <w:szCs w:val="24"/>
              </w:rPr>
              <w:t>①</w:t>
            </w:r>
            <w:r>
              <w:rPr>
                <w:rFonts w:hAnsi="宋体"/>
                <w:color w:val="000000"/>
                <w:sz w:val="24"/>
                <w:szCs w:val="24"/>
              </w:rPr>
              <w:fldChar w:fldCharType="end"/>
            </w:r>
            <w:r>
              <w:rPr>
                <w:rFonts w:hAnsi="宋体"/>
                <w:color w:val="000000"/>
                <w:sz w:val="24"/>
                <w:szCs w:val="24"/>
              </w:rPr>
              <w:t>建设项目名称及概要；</w:t>
            </w:r>
          </w:p>
          <w:p>
            <w:pPr>
              <w:tabs>
                <w:tab w:val="left" w:pos="52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2 \* GB3 \* MERGEFORMAT </w:instrText>
            </w:r>
            <w:r>
              <w:rPr>
                <w:rFonts w:hAnsi="宋体"/>
                <w:color w:val="000000"/>
                <w:sz w:val="24"/>
                <w:szCs w:val="24"/>
              </w:rPr>
              <w:fldChar w:fldCharType="separate"/>
            </w:r>
            <w:r>
              <w:rPr>
                <w:rFonts w:hint="eastAsia" w:ascii="宋体" w:hAnsi="宋体" w:cs="宋体"/>
                <w:sz w:val="24"/>
                <w:szCs w:val="24"/>
              </w:rPr>
              <w:t>②</w:t>
            </w:r>
            <w:r>
              <w:rPr>
                <w:rFonts w:hAnsi="宋体"/>
                <w:color w:val="000000"/>
                <w:sz w:val="24"/>
                <w:szCs w:val="24"/>
              </w:rPr>
              <w:fldChar w:fldCharType="end"/>
            </w:r>
            <w:r>
              <w:rPr>
                <w:rFonts w:hAnsi="宋体"/>
                <w:color w:val="000000"/>
                <w:sz w:val="24"/>
                <w:szCs w:val="24"/>
              </w:rPr>
              <w:t>建设项目的建设单位名称和联系方式；</w:t>
            </w:r>
          </w:p>
          <w:p>
            <w:pPr>
              <w:tabs>
                <w:tab w:val="left" w:pos="52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3 \* GB3 \* MERGEFORMAT </w:instrText>
            </w:r>
            <w:r>
              <w:rPr>
                <w:rFonts w:hAnsi="宋体"/>
                <w:color w:val="000000"/>
                <w:sz w:val="24"/>
                <w:szCs w:val="24"/>
              </w:rPr>
              <w:fldChar w:fldCharType="separate"/>
            </w:r>
            <w:r>
              <w:rPr>
                <w:rFonts w:hint="eastAsia" w:ascii="宋体" w:hAnsi="宋体" w:cs="宋体"/>
                <w:sz w:val="24"/>
                <w:szCs w:val="24"/>
              </w:rPr>
              <w:t>③</w:t>
            </w:r>
            <w:r>
              <w:rPr>
                <w:rFonts w:hAnsi="宋体"/>
                <w:color w:val="000000"/>
                <w:sz w:val="24"/>
                <w:szCs w:val="24"/>
              </w:rPr>
              <w:fldChar w:fldCharType="end"/>
            </w:r>
            <w:r>
              <w:rPr>
                <w:rFonts w:hAnsi="宋体"/>
                <w:color w:val="000000"/>
                <w:sz w:val="24"/>
                <w:szCs w:val="24"/>
              </w:rPr>
              <w:t>承担评价工程的环境影响评价机构的名称和联系方式；</w:t>
            </w:r>
          </w:p>
          <w:p>
            <w:pPr>
              <w:tabs>
                <w:tab w:val="left" w:pos="52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4 \* GB3 \* MERGEFORMAT </w:instrText>
            </w:r>
            <w:r>
              <w:rPr>
                <w:rFonts w:hAnsi="宋体"/>
                <w:color w:val="000000"/>
                <w:sz w:val="24"/>
                <w:szCs w:val="24"/>
              </w:rPr>
              <w:fldChar w:fldCharType="separate"/>
            </w:r>
            <w:r>
              <w:rPr>
                <w:rFonts w:hint="eastAsia" w:ascii="宋体" w:hAnsi="宋体" w:cs="宋体"/>
                <w:sz w:val="24"/>
                <w:szCs w:val="24"/>
              </w:rPr>
              <w:t>④</w:t>
            </w:r>
            <w:r>
              <w:rPr>
                <w:rFonts w:hAnsi="宋体"/>
                <w:color w:val="000000"/>
                <w:sz w:val="24"/>
                <w:szCs w:val="24"/>
              </w:rPr>
              <w:fldChar w:fldCharType="end"/>
            </w:r>
            <w:r>
              <w:rPr>
                <w:rFonts w:hAnsi="宋体"/>
                <w:color w:val="000000"/>
                <w:sz w:val="24"/>
                <w:szCs w:val="24"/>
              </w:rPr>
              <w:t>环境影响评价的工作程序和主要工作内容；</w:t>
            </w:r>
          </w:p>
          <w:p>
            <w:pPr>
              <w:tabs>
                <w:tab w:val="left" w:pos="52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5 \* GB3 \* MERGEFORMAT </w:instrText>
            </w:r>
            <w:r>
              <w:rPr>
                <w:rFonts w:hAnsi="宋体"/>
                <w:color w:val="000000"/>
                <w:sz w:val="24"/>
                <w:szCs w:val="24"/>
              </w:rPr>
              <w:fldChar w:fldCharType="separate"/>
            </w:r>
            <w:r>
              <w:rPr>
                <w:rFonts w:hint="eastAsia" w:ascii="宋体" w:hAnsi="宋体" w:cs="宋体"/>
                <w:sz w:val="24"/>
                <w:szCs w:val="24"/>
              </w:rPr>
              <w:t>⑤</w:t>
            </w:r>
            <w:r>
              <w:rPr>
                <w:rFonts w:hAnsi="宋体"/>
                <w:color w:val="000000"/>
                <w:sz w:val="24"/>
                <w:szCs w:val="24"/>
              </w:rPr>
              <w:fldChar w:fldCharType="end"/>
            </w:r>
            <w:r>
              <w:rPr>
                <w:rFonts w:hAnsi="宋体"/>
                <w:color w:val="000000"/>
                <w:sz w:val="24"/>
                <w:szCs w:val="24"/>
              </w:rPr>
              <w:t>征求公众意见的主要事项；</w:t>
            </w:r>
          </w:p>
          <w:p>
            <w:pPr>
              <w:tabs>
                <w:tab w:val="left" w:pos="52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6 \* GB3 \* MERGEFORMAT </w:instrText>
            </w:r>
            <w:r>
              <w:rPr>
                <w:rFonts w:hAnsi="宋体"/>
                <w:color w:val="000000"/>
                <w:sz w:val="24"/>
                <w:szCs w:val="24"/>
              </w:rPr>
              <w:fldChar w:fldCharType="separate"/>
            </w:r>
            <w:r>
              <w:rPr>
                <w:rFonts w:hint="eastAsia" w:ascii="宋体" w:hAnsi="宋体" w:cs="宋体"/>
                <w:sz w:val="24"/>
                <w:szCs w:val="24"/>
              </w:rPr>
              <w:t>⑥</w:t>
            </w:r>
            <w:r>
              <w:rPr>
                <w:rFonts w:hAnsi="宋体"/>
                <w:color w:val="000000"/>
                <w:sz w:val="24"/>
                <w:szCs w:val="24"/>
              </w:rPr>
              <w:fldChar w:fldCharType="end"/>
            </w:r>
            <w:r>
              <w:rPr>
                <w:rFonts w:hAnsi="宋体"/>
                <w:color w:val="000000"/>
                <w:sz w:val="24"/>
                <w:szCs w:val="24"/>
              </w:rPr>
              <w:t>公众提出意见的主要方式；</w:t>
            </w:r>
          </w:p>
          <w:p>
            <w:pPr>
              <w:snapToGrid w:val="0"/>
              <w:spacing w:line="480" w:lineRule="exact"/>
              <w:ind w:firstLine="472" w:firstLineChars="196"/>
              <w:rPr>
                <w:b/>
                <w:color w:val="000000"/>
                <w:sz w:val="24"/>
                <w:szCs w:val="24"/>
              </w:rPr>
            </w:pPr>
            <w:r>
              <w:rPr>
                <w:rFonts w:hAnsi="宋体"/>
                <w:b/>
                <w:color w:val="000000"/>
                <w:sz w:val="24"/>
                <w:szCs w:val="24"/>
              </w:rPr>
              <w:t>第二次环保公示内容（具体见附件）：</w:t>
            </w:r>
          </w:p>
          <w:p>
            <w:pPr>
              <w:tabs>
                <w:tab w:val="left" w:pos="31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1 \* GB3 \* MERGEFORMAT </w:instrText>
            </w:r>
            <w:r>
              <w:rPr>
                <w:rFonts w:hAnsi="宋体"/>
                <w:color w:val="000000"/>
                <w:sz w:val="24"/>
                <w:szCs w:val="24"/>
              </w:rPr>
              <w:fldChar w:fldCharType="separate"/>
            </w:r>
            <w:r>
              <w:rPr>
                <w:rFonts w:hint="eastAsia" w:ascii="宋体" w:hAnsi="宋体" w:cs="宋体"/>
                <w:sz w:val="24"/>
                <w:szCs w:val="24"/>
              </w:rPr>
              <w:t>①</w:t>
            </w:r>
            <w:r>
              <w:rPr>
                <w:rFonts w:hAnsi="宋体"/>
                <w:color w:val="000000"/>
                <w:sz w:val="24"/>
                <w:szCs w:val="24"/>
              </w:rPr>
              <w:fldChar w:fldCharType="end"/>
            </w:r>
            <w:r>
              <w:rPr>
                <w:rFonts w:hAnsi="宋体"/>
                <w:color w:val="000000"/>
                <w:sz w:val="24"/>
                <w:szCs w:val="24"/>
              </w:rPr>
              <w:t>建设项目情况概述；</w:t>
            </w:r>
          </w:p>
          <w:p>
            <w:pPr>
              <w:tabs>
                <w:tab w:val="left" w:pos="31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2 \* GB3 \* MERGEFORMAT </w:instrText>
            </w:r>
            <w:r>
              <w:rPr>
                <w:rFonts w:hAnsi="宋体"/>
                <w:color w:val="000000"/>
                <w:sz w:val="24"/>
                <w:szCs w:val="24"/>
              </w:rPr>
              <w:fldChar w:fldCharType="separate"/>
            </w:r>
            <w:r>
              <w:rPr>
                <w:rFonts w:hint="eastAsia" w:ascii="宋体" w:hAnsi="宋体" w:cs="宋体"/>
                <w:sz w:val="24"/>
                <w:szCs w:val="24"/>
              </w:rPr>
              <w:t>②</w:t>
            </w:r>
            <w:r>
              <w:rPr>
                <w:rFonts w:hAnsi="宋体"/>
                <w:color w:val="000000"/>
                <w:sz w:val="24"/>
                <w:szCs w:val="24"/>
              </w:rPr>
              <w:fldChar w:fldCharType="end"/>
            </w:r>
            <w:r>
              <w:rPr>
                <w:rFonts w:hAnsi="宋体"/>
                <w:color w:val="000000"/>
                <w:sz w:val="24"/>
                <w:szCs w:val="24"/>
              </w:rPr>
              <w:t>建设项目对环境可能造成影响；</w:t>
            </w:r>
          </w:p>
          <w:p>
            <w:pPr>
              <w:tabs>
                <w:tab w:val="left" w:pos="31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3 \* GB3 \* MERGEFORMAT </w:instrText>
            </w:r>
            <w:r>
              <w:rPr>
                <w:rFonts w:hAnsi="宋体"/>
                <w:color w:val="000000"/>
                <w:sz w:val="24"/>
                <w:szCs w:val="24"/>
              </w:rPr>
              <w:fldChar w:fldCharType="separate"/>
            </w:r>
            <w:r>
              <w:rPr>
                <w:rFonts w:hint="eastAsia" w:ascii="宋体" w:hAnsi="宋体" w:cs="宋体"/>
                <w:sz w:val="24"/>
                <w:szCs w:val="24"/>
              </w:rPr>
              <w:t>③</w:t>
            </w:r>
            <w:r>
              <w:rPr>
                <w:rFonts w:hAnsi="宋体"/>
                <w:color w:val="000000"/>
                <w:sz w:val="24"/>
                <w:szCs w:val="24"/>
              </w:rPr>
              <w:fldChar w:fldCharType="end"/>
            </w:r>
            <w:r>
              <w:rPr>
                <w:rFonts w:hAnsi="宋体"/>
                <w:color w:val="000000"/>
                <w:sz w:val="24"/>
                <w:szCs w:val="24"/>
              </w:rPr>
              <w:t>预防或者减轻不良环境影响的对策和措施；</w:t>
            </w:r>
          </w:p>
          <w:p>
            <w:pPr>
              <w:tabs>
                <w:tab w:val="left" w:pos="31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4 \* GB3 \* MERGEFORMAT </w:instrText>
            </w:r>
            <w:r>
              <w:rPr>
                <w:rFonts w:hAnsi="宋体"/>
                <w:color w:val="000000"/>
                <w:sz w:val="24"/>
                <w:szCs w:val="24"/>
              </w:rPr>
              <w:fldChar w:fldCharType="separate"/>
            </w:r>
            <w:r>
              <w:rPr>
                <w:rFonts w:hint="eastAsia" w:ascii="宋体" w:hAnsi="宋体" w:cs="宋体"/>
                <w:sz w:val="24"/>
                <w:szCs w:val="24"/>
              </w:rPr>
              <w:t>④</w:t>
            </w:r>
            <w:r>
              <w:rPr>
                <w:rFonts w:hAnsi="宋体"/>
                <w:color w:val="000000"/>
                <w:sz w:val="24"/>
                <w:szCs w:val="24"/>
              </w:rPr>
              <w:fldChar w:fldCharType="end"/>
            </w:r>
            <w:r>
              <w:rPr>
                <w:rFonts w:hAnsi="宋体"/>
                <w:color w:val="000000"/>
                <w:sz w:val="24"/>
                <w:szCs w:val="24"/>
              </w:rPr>
              <w:t>环境影响评价结论的要点；</w:t>
            </w:r>
          </w:p>
          <w:p>
            <w:pPr>
              <w:tabs>
                <w:tab w:val="left" w:pos="31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5 \* GB3 \* MERGEFORMAT </w:instrText>
            </w:r>
            <w:r>
              <w:rPr>
                <w:rFonts w:hAnsi="宋体"/>
                <w:color w:val="000000"/>
                <w:sz w:val="24"/>
                <w:szCs w:val="24"/>
              </w:rPr>
              <w:fldChar w:fldCharType="separate"/>
            </w:r>
            <w:r>
              <w:rPr>
                <w:rFonts w:hint="eastAsia" w:ascii="宋体" w:hAnsi="宋体" w:cs="宋体"/>
                <w:sz w:val="24"/>
                <w:szCs w:val="24"/>
              </w:rPr>
              <w:t>⑤</w:t>
            </w:r>
            <w:r>
              <w:rPr>
                <w:rFonts w:hAnsi="宋体"/>
                <w:color w:val="000000"/>
                <w:sz w:val="24"/>
                <w:szCs w:val="24"/>
              </w:rPr>
              <w:fldChar w:fldCharType="end"/>
            </w:r>
            <w:r>
              <w:rPr>
                <w:rFonts w:hAnsi="宋体"/>
                <w:color w:val="000000"/>
                <w:sz w:val="24"/>
                <w:szCs w:val="24"/>
              </w:rPr>
              <w:t>公众查阅环境影响报告</w:t>
            </w:r>
            <w:r>
              <w:rPr>
                <w:rFonts w:hint="eastAsia" w:hAnsi="宋体"/>
                <w:color w:val="000000"/>
                <w:sz w:val="24"/>
                <w:szCs w:val="24"/>
              </w:rPr>
              <w:t>表全</w:t>
            </w:r>
            <w:r>
              <w:rPr>
                <w:rFonts w:hAnsi="宋体"/>
                <w:color w:val="000000"/>
                <w:sz w:val="24"/>
                <w:szCs w:val="24"/>
              </w:rPr>
              <w:t>本的方式和期限；</w:t>
            </w:r>
          </w:p>
          <w:p>
            <w:pPr>
              <w:tabs>
                <w:tab w:val="left" w:pos="31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6 \* GB3 \* MERGEFORMAT </w:instrText>
            </w:r>
            <w:r>
              <w:rPr>
                <w:rFonts w:hAnsi="宋体"/>
                <w:color w:val="000000"/>
                <w:sz w:val="24"/>
                <w:szCs w:val="24"/>
              </w:rPr>
              <w:fldChar w:fldCharType="separate"/>
            </w:r>
            <w:r>
              <w:rPr>
                <w:rFonts w:hint="eastAsia" w:ascii="宋体" w:hAnsi="宋体" w:cs="宋体"/>
                <w:sz w:val="24"/>
                <w:szCs w:val="24"/>
              </w:rPr>
              <w:t>⑥</w:t>
            </w:r>
            <w:r>
              <w:rPr>
                <w:rFonts w:hAnsi="宋体"/>
                <w:color w:val="000000"/>
                <w:sz w:val="24"/>
                <w:szCs w:val="24"/>
              </w:rPr>
              <w:fldChar w:fldCharType="end"/>
            </w:r>
            <w:r>
              <w:rPr>
                <w:rFonts w:hAnsi="宋体"/>
                <w:color w:val="000000"/>
                <w:sz w:val="24"/>
                <w:szCs w:val="24"/>
              </w:rPr>
              <w:t>征求公众意见的范围和主要事项；</w:t>
            </w:r>
          </w:p>
          <w:p>
            <w:pPr>
              <w:tabs>
                <w:tab w:val="left" w:pos="31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7 \* GB3 \* MERGEFORMAT </w:instrText>
            </w:r>
            <w:r>
              <w:rPr>
                <w:rFonts w:hAnsi="宋体"/>
                <w:color w:val="000000"/>
                <w:sz w:val="24"/>
                <w:szCs w:val="24"/>
              </w:rPr>
              <w:fldChar w:fldCharType="separate"/>
            </w:r>
            <w:r>
              <w:rPr>
                <w:rFonts w:hint="eastAsia" w:ascii="宋体" w:hAnsi="宋体" w:cs="宋体"/>
                <w:sz w:val="24"/>
                <w:szCs w:val="24"/>
              </w:rPr>
              <w:t>⑦</w:t>
            </w:r>
            <w:r>
              <w:rPr>
                <w:rFonts w:hAnsi="宋体"/>
                <w:color w:val="000000"/>
                <w:sz w:val="24"/>
                <w:szCs w:val="24"/>
              </w:rPr>
              <w:fldChar w:fldCharType="end"/>
            </w:r>
            <w:r>
              <w:rPr>
                <w:rFonts w:hAnsi="宋体"/>
                <w:color w:val="000000"/>
                <w:sz w:val="24"/>
                <w:szCs w:val="24"/>
              </w:rPr>
              <w:t>征求公众意见的具体形式；</w:t>
            </w:r>
          </w:p>
          <w:p>
            <w:pPr>
              <w:tabs>
                <w:tab w:val="left" w:pos="315"/>
              </w:tabs>
              <w:snapToGrid w:val="0"/>
              <w:spacing w:line="480" w:lineRule="exact"/>
              <w:ind w:firstLine="480" w:firstLineChars="200"/>
              <w:rPr>
                <w:color w:val="000000"/>
                <w:sz w:val="24"/>
                <w:szCs w:val="24"/>
              </w:rPr>
            </w:pPr>
            <w:r>
              <w:rPr>
                <w:rFonts w:hAnsi="宋体"/>
                <w:color w:val="000000"/>
                <w:sz w:val="24"/>
                <w:szCs w:val="24"/>
              </w:rPr>
              <w:fldChar w:fldCharType="begin"/>
            </w:r>
            <w:r>
              <w:rPr>
                <w:rFonts w:hAnsi="宋体"/>
                <w:color w:val="000000"/>
                <w:sz w:val="24"/>
                <w:szCs w:val="24"/>
              </w:rPr>
              <w:instrText xml:space="preserve"> = 8 \* GB3 \* MERGEFORMAT </w:instrText>
            </w:r>
            <w:r>
              <w:rPr>
                <w:rFonts w:hAnsi="宋体"/>
                <w:color w:val="000000"/>
                <w:sz w:val="24"/>
                <w:szCs w:val="24"/>
              </w:rPr>
              <w:fldChar w:fldCharType="separate"/>
            </w:r>
            <w:r>
              <w:rPr>
                <w:rFonts w:hint="eastAsia" w:ascii="宋体" w:hAnsi="宋体" w:cs="宋体"/>
                <w:sz w:val="24"/>
                <w:szCs w:val="24"/>
              </w:rPr>
              <w:t>⑧</w:t>
            </w:r>
            <w:r>
              <w:rPr>
                <w:rFonts w:hAnsi="宋体"/>
                <w:color w:val="000000"/>
                <w:sz w:val="24"/>
                <w:szCs w:val="24"/>
              </w:rPr>
              <w:fldChar w:fldCharType="end"/>
            </w:r>
            <w:r>
              <w:rPr>
                <w:rFonts w:hAnsi="宋体"/>
                <w:color w:val="000000"/>
                <w:sz w:val="24"/>
                <w:szCs w:val="24"/>
              </w:rPr>
              <w:t>公众提出意见的起止时间。</w:t>
            </w:r>
          </w:p>
          <w:p>
            <w:pPr>
              <w:snapToGrid w:val="0"/>
              <w:spacing w:line="480" w:lineRule="exact"/>
              <w:outlineLvl w:val="1"/>
              <w:rPr>
                <w:b/>
                <w:color w:val="000000"/>
                <w:sz w:val="24"/>
                <w:szCs w:val="24"/>
              </w:rPr>
            </w:pPr>
            <w:r>
              <w:rPr>
                <w:rFonts w:hint="eastAsia"/>
                <w:b/>
                <w:color w:val="000000"/>
                <w:sz w:val="24"/>
                <w:szCs w:val="24"/>
              </w:rPr>
              <w:t xml:space="preserve">    3、</w:t>
            </w:r>
            <w:r>
              <w:rPr>
                <w:rFonts w:hAnsi="宋体"/>
                <w:b/>
                <w:color w:val="000000"/>
                <w:sz w:val="24"/>
                <w:szCs w:val="24"/>
              </w:rPr>
              <w:t>公众参与结果及采纳情况</w:t>
            </w:r>
          </w:p>
          <w:p>
            <w:pPr>
              <w:snapToGrid w:val="0"/>
              <w:spacing w:line="480" w:lineRule="exact"/>
              <w:ind w:firstLine="472" w:firstLineChars="196"/>
              <w:outlineLvl w:val="2"/>
              <w:rPr>
                <w:b/>
                <w:color w:val="000000"/>
                <w:sz w:val="24"/>
                <w:szCs w:val="24"/>
              </w:rPr>
            </w:pPr>
            <w:r>
              <w:rPr>
                <w:rFonts w:hint="eastAsia" w:ascii="仿宋_GB2312" w:hAnsi="仿宋_GB2312" w:eastAsia="仿宋_GB2312" w:cs="仿宋_GB2312"/>
                <w:b/>
                <w:color w:val="000000"/>
                <w:sz w:val="24"/>
                <w:szCs w:val="24"/>
              </w:rPr>
              <w:fldChar w:fldCharType="begin"/>
            </w:r>
            <w:r>
              <w:rPr>
                <w:rFonts w:hint="eastAsia" w:ascii="仿宋_GB2312" w:hAnsi="仿宋_GB2312" w:eastAsia="仿宋_GB2312" w:cs="仿宋_GB2312"/>
                <w:b/>
                <w:color w:val="000000"/>
                <w:sz w:val="24"/>
                <w:szCs w:val="24"/>
              </w:rPr>
              <w:instrText xml:space="preserve"> = 1 \* GB2 \* MERGEFORMAT </w:instrText>
            </w:r>
            <w:r>
              <w:rPr>
                <w:rFonts w:hint="eastAsia" w:ascii="仿宋_GB2312" w:hAnsi="仿宋_GB2312" w:eastAsia="仿宋_GB2312" w:cs="仿宋_GB2312"/>
                <w:b/>
                <w:color w:val="000000"/>
                <w:sz w:val="24"/>
                <w:szCs w:val="24"/>
              </w:rPr>
              <w:fldChar w:fldCharType="separate"/>
            </w:r>
            <w:r>
              <w:rPr>
                <w:rFonts w:hint="eastAsia" w:ascii="仿宋_GB2312" w:hAnsi="仿宋_GB2312" w:eastAsia="仿宋_GB2312" w:cs="仿宋_GB2312"/>
                <w:sz w:val="24"/>
                <w:szCs w:val="24"/>
              </w:rPr>
              <w:t>⑴</w:t>
            </w:r>
            <w:r>
              <w:rPr>
                <w:rFonts w:hint="eastAsia" w:ascii="仿宋_GB2312" w:hAnsi="仿宋_GB2312" w:eastAsia="仿宋_GB2312" w:cs="仿宋_GB2312"/>
                <w:b/>
                <w:color w:val="000000"/>
                <w:sz w:val="24"/>
                <w:szCs w:val="24"/>
              </w:rPr>
              <w:fldChar w:fldCharType="end"/>
            </w:r>
            <w:r>
              <w:rPr>
                <w:rFonts w:hAnsi="宋体"/>
                <w:b/>
                <w:color w:val="000000"/>
                <w:sz w:val="24"/>
                <w:szCs w:val="24"/>
              </w:rPr>
              <w:t>公众调查结果</w:t>
            </w:r>
          </w:p>
          <w:p>
            <w:pPr>
              <w:snapToGrid w:val="0"/>
              <w:spacing w:line="480" w:lineRule="exact"/>
              <w:ind w:firstLine="480" w:firstLineChars="200"/>
              <w:rPr>
                <w:rStyle w:val="51"/>
                <w:b/>
                <w:color w:val="000000"/>
                <w:sz w:val="24"/>
                <w:szCs w:val="24"/>
              </w:rPr>
            </w:pPr>
            <w:r>
              <w:rPr>
                <w:rFonts w:hAnsi="宋体"/>
                <w:color w:val="000000"/>
                <w:sz w:val="24"/>
                <w:szCs w:val="24"/>
              </w:rPr>
              <w:fldChar w:fldCharType="begin"/>
            </w:r>
            <w:r>
              <w:rPr>
                <w:rFonts w:hAnsi="宋体"/>
                <w:color w:val="000000"/>
                <w:sz w:val="24"/>
                <w:szCs w:val="24"/>
              </w:rPr>
              <w:instrText xml:space="preserve"> = 1 \* GB3 \* MERGEFORMAT </w:instrText>
            </w:r>
            <w:r>
              <w:rPr>
                <w:rFonts w:hAnsi="宋体"/>
                <w:color w:val="000000"/>
                <w:sz w:val="24"/>
                <w:szCs w:val="24"/>
              </w:rPr>
              <w:fldChar w:fldCharType="separate"/>
            </w:r>
            <w:r>
              <w:rPr>
                <w:rFonts w:hint="eastAsia" w:ascii="宋体" w:hAnsi="宋体" w:cs="宋体"/>
                <w:sz w:val="24"/>
                <w:szCs w:val="24"/>
              </w:rPr>
              <w:t>①</w:t>
            </w:r>
            <w:r>
              <w:rPr>
                <w:rFonts w:hAnsi="宋体"/>
                <w:color w:val="000000"/>
                <w:sz w:val="24"/>
                <w:szCs w:val="24"/>
              </w:rPr>
              <w:fldChar w:fldCharType="end"/>
            </w:r>
            <w:r>
              <w:rPr>
                <w:rStyle w:val="51"/>
                <w:b/>
                <w:color w:val="000000"/>
                <w:sz w:val="24"/>
                <w:szCs w:val="24"/>
              </w:rPr>
              <w:t>公众调查表结果</w:t>
            </w:r>
          </w:p>
          <w:p>
            <w:pPr>
              <w:snapToGrid w:val="0"/>
              <w:spacing w:line="480" w:lineRule="exact"/>
              <w:ind w:firstLine="480" w:firstLineChars="200"/>
              <w:rPr>
                <w:rStyle w:val="51"/>
                <w:color w:val="000000"/>
                <w:sz w:val="24"/>
                <w:szCs w:val="24"/>
              </w:rPr>
            </w:pPr>
            <w:r>
              <w:rPr>
                <w:rStyle w:val="51"/>
                <w:color w:val="000000"/>
                <w:sz w:val="24"/>
                <w:szCs w:val="24"/>
              </w:rPr>
              <w:t>本次调查共发放</w:t>
            </w:r>
            <w:r>
              <w:rPr>
                <w:rStyle w:val="51"/>
                <w:rFonts w:hint="eastAsia"/>
                <w:color w:val="000000"/>
                <w:sz w:val="24"/>
                <w:szCs w:val="24"/>
              </w:rPr>
              <w:t>个人</w:t>
            </w:r>
            <w:r>
              <w:rPr>
                <w:rStyle w:val="51"/>
                <w:color w:val="000000"/>
                <w:sz w:val="24"/>
                <w:szCs w:val="24"/>
              </w:rPr>
              <w:t>调查表5</w:t>
            </w:r>
            <w:r>
              <w:rPr>
                <w:rStyle w:val="51"/>
                <w:rFonts w:hint="eastAsia"/>
                <w:color w:val="000000"/>
                <w:sz w:val="24"/>
                <w:szCs w:val="24"/>
              </w:rPr>
              <w:t>0</w:t>
            </w:r>
            <w:r>
              <w:rPr>
                <w:rStyle w:val="51"/>
                <w:color w:val="000000"/>
                <w:sz w:val="24"/>
                <w:szCs w:val="24"/>
              </w:rPr>
              <w:t>份，回收5</w:t>
            </w:r>
            <w:r>
              <w:rPr>
                <w:rStyle w:val="51"/>
                <w:rFonts w:hint="eastAsia"/>
                <w:color w:val="000000"/>
                <w:sz w:val="24"/>
                <w:szCs w:val="24"/>
              </w:rPr>
              <w:t>0</w:t>
            </w:r>
            <w:r>
              <w:rPr>
                <w:rStyle w:val="51"/>
                <w:color w:val="000000"/>
                <w:sz w:val="24"/>
                <w:szCs w:val="24"/>
              </w:rPr>
              <w:t>份。调查对象</w:t>
            </w:r>
            <w:r>
              <w:rPr>
                <w:rStyle w:val="51"/>
                <w:rFonts w:hint="eastAsia"/>
                <w:color w:val="000000"/>
                <w:sz w:val="24"/>
                <w:szCs w:val="24"/>
              </w:rPr>
              <w:t>为项目周边的庆隆苑小区住户，住户</w:t>
            </w:r>
            <w:r>
              <w:rPr>
                <w:rStyle w:val="51"/>
                <w:color w:val="000000"/>
                <w:sz w:val="24"/>
                <w:szCs w:val="24"/>
              </w:rPr>
              <w:t>汇总表详见表</w:t>
            </w:r>
            <w:r>
              <w:rPr>
                <w:rStyle w:val="51"/>
                <w:rFonts w:hint="eastAsia"/>
                <w:color w:val="000000"/>
                <w:sz w:val="24"/>
                <w:szCs w:val="24"/>
              </w:rPr>
              <w:t>9</w:t>
            </w:r>
            <w:r>
              <w:rPr>
                <w:rStyle w:val="51"/>
                <w:color w:val="000000"/>
                <w:sz w:val="24"/>
                <w:szCs w:val="24"/>
              </w:rPr>
              <w:t>-1。</w:t>
            </w:r>
          </w:p>
          <w:p>
            <w:pPr>
              <w:adjustRightInd w:val="0"/>
              <w:snapToGrid w:val="0"/>
              <w:spacing w:line="480" w:lineRule="exact"/>
              <w:ind w:firstLine="316" w:firstLineChars="150"/>
              <w:jc w:val="center"/>
              <w:rPr>
                <w:rFonts w:hAnsi="宋体"/>
                <w:b/>
                <w:color w:val="000000"/>
                <w:szCs w:val="21"/>
              </w:rPr>
            </w:pPr>
            <w:r>
              <w:rPr>
                <w:rFonts w:hAnsi="宋体"/>
                <w:b/>
                <w:color w:val="000000"/>
                <w:szCs w:val="21"/>
              </w:rPr>
              <w:t>表</w:t>
            </w:r>
            <w:r>
              <w:rPr>
                <w:rFonts w:hint="eastAsia" w:hAnsi="宋体"/>
                <w:b/>
                <w:color w:val="000000"/>
                <w:szCs w:val="21"/>
              </w:rPr>
              <w:t>9</w:t>
            </w:r>
            <w:r>
              <w:rPr>
                <w:b/>
                <w:color w:val="000000"/>
                <w:szCs w:val="21"/>
              </w:rPr>
              <w:t xml:space="preserve">-1  </w:t>
            </w:r>
            <w:r>
              <w:rPr>
                <w:rFonts w:hAnsi="宋体"/>
                <w:b/>
                <w:color w:val="000000"/>
                <w:szCs w:val="21"/>
              </w:rPr>
              <w:t>公众调查信息汇总表（个人）</w:t>
            </w:r>
          </w:p>
          <w:tbl>
            <w:tblPr>
              <w:tblStyle w:val="55"/>
              <w:tblW w:w="755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900"/>
              <w:gridCol w:w="1476"/>
              <w:gridCol w:w="1560"/>
              <w:gridCol w:w="708"/>
              <w:gridCol w:w="1276"/>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40" w:hRule="atLeast"/>
                <w:jc w:val="center"/>
              </w:trPr>
              <w:tc>
                <w:tcPr>
                  <w:tcW w:w="648" w:type="dxa"/>
                  <w:vAlign w:val="center"/>
                </w:tcPr>
                <w:p>
                  <w:pPr>
                    <w:spacing w:line="0" w:lineRule="atLeast"/>
                    <w:jc w:val="center"/>
                    <w:rPr>
                      <w:szCs w:val="21"/>
                    </w:rPr>
                  </w:pPr>
                  <w:r>
                    <w:rPr>
                      <w:rFonts w:hAnsi="宋体"/>
                      <w:szCs w:val="21"/>
                    </w:rPr>
                    <w:t>序号</w:t>
                  </w:r>
                </w:p>
              </w:tc>
              <w:tc>
                <w:tcPr>
                  <w:tcW w:w="900" w:type="dxa"/>
                  <w:vAlign w:val="center"/>
                </w:tcPr>
                <w:p>
                  <w:pPr>
                    <w:spacing w:line="0" w:lineRule="atLeast"/>
                    <w:jc w:val="center"/>
                    <w:rPr>
                      <w:szCs w:val="21"/>
                    </w:rPr>
                  </w:pPr>
                  <w:r>
                    <w:rPr>
                      <w:rFonts w:hAnsi="宋体"/>
                      <w:szCs w:val="21"/>
                    </w:rPr>
                    <w:t>姓名</w:t>
                  </w:r>
                </w:p>
              </w:tc>
              <w:tc>
                <w:tcPr>
                  <w:tcW w:w="1476" w:type="dxa"/>
                  <w:vAlign w:val="center"/>
                </w:tcPr>
                <w:p>
                  <w:pPr>
                    <w:spacing w:line="0" w:lineRule="atLeast"/>
                    <w:jc w:val="center"/>
                    <w:rPr>
                      <w:szCs w:val="21"/>
                    </w:rPr>
                  </w:pPr>
                  <w:r>
                    <w:rPr>
                      <w:rFonts w:hAnsi="宋体"/>
                      <w:szCs w:val="21"/>
                    </w:rPr>
                    <w:t>联系方法</w:t>
                  </w:r>
                </w:p>
              </w:tc>
              <w:tc>
                <w:tcPr>
                  <w:tcW w:w="1560" w:type="dxa"/>
                  <w:vAlign w:val="center"/>
                </w:tcPr>
                <w:p>
                  <w:pPr>
                    <w:spacing w:line="0" w:lineRule="atLeast"/>
                    <w:jc w:val="center"/>
                    <w:rPr>
                      <w:szCs w:val="21"/>
                    </w:rPr>
                  </w:pPr>
                  <w:r>
                    <w:rPr>
                      <w:rFonts w:hint="eastAsia"/>
                      <w:szCs w:val="21"/>
                    </w:rPr>
                    <w:t>住址</w:t>
                  </w:r>
                </w:p>
              </w:tc>
              <w:tc>
                <w:tcPr>
                  <w:tcW w:w="708" w:type="dxa"/>
                  <w:vAlign w:val="center"/>
                </w:tcPr>
                <w:p>
                  <w:pPr>
                    <w:spacing w:line="0" w:lineRule="atLeast"/>
                    <w:jc w:val="center"/>
                    <w:rPr>
                      <w:szCs w:val="21"/>
                    </w:rPr>
                  </w:pPr>
                  <w:r>
                    <w:rPr>
                      <w:rFonts w:hint="eastAsia" w:hAnsi="宋体"/>
                      <w:szCs w:val="21"/>
                    </w:rPr>
                    <w:t>方位</w:t>
                  </w:r>
                </w:p>
              </w:tc>
              <w:tc>
                <w:tcPr>
                  <w:tcW w:w="1276" w:type="dxa"/>
                  <w:vAlign w:val="center"/>
                </w:tcPr>
                <w:p>
                  <w:pPr>
                    <w:spacing w:line="0" w:lineRule="atLeast"/>
                    <w:jc w:val="center"/>
                    <w:rPr>
                      <w:szCs w:val="21"/>
                    </w:rPr>
                  </w:pPr>
                  <w:r>
                    <w:rPr>
                      <w:rFonts w:hAnsi="宋体"/>
                      <w:szCs w:val="21"/>
                    </w:rPr>
                    <w:t>与项目</w:t>
                  </w:r>
                  <w:r>
                    <w:rPr>
                      <w:rFonts w:hint="eastAsia" w:hAnsi="宋体"/>
                      <w:szCs w:val="21"/>
                    </w:rPr>
                    <w:t>建筑</w:t>
                  </w:r>
                  <w:r>
                    <w:rPr>
                      <w:rFonts w:hAnsi="宋体"/>
                      <w:szCs w:val="21"/>
                    </w:rPr>
                    <w:t>距离</w:t>
                  </w:r>
                  <w:r>
                    <w:rPr>
                      <w:rFonts w:hint="eastAsia" w:hAnsi="宋体"/>
                      <w:szCs w:val="21"/>
                    </w:rPr>
                    <w:t>（m）</w:t>
                  </w:r>
                </w:p>
              </w:tc>
              <w:tc>
                <w:tcPr>
                  <w:tcW w:w="982" w:type="dxa"/>
                  <w:vAlign w:val="center"/>
                </w:tcPr>
                <w:p>
                  <w:pPr>
                    <w:spacing w:line="0" w:lineRule="atLeast"/>
                    <w:jc w:val="center"/>
                    <w:rPr>
                      <w:szCs w:val="21"/>
                    </w:rPr>
                  </w:pPr>
                  <w:r>
                    <w:rPr>
                      <w:rFonts w:hAnsi="宋体"/>
                      <w:szCs w:val="21"/>
                    </w:rPr>
                    <w:t>态度或意见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w:t>
                  </w:r>
                </w:p>
              </w:tc>
              <w:tc>
                <w:tcPr>
                  <w:tcW w:w="900" w:type="dxa"/>
                  <w:vAlign w:val="center"/>
                </w:tcPr>
                <w:p>
                  <w:pPr>
                    <w:widowControl/>
                    <w:spacing w:line="0" w:lineRule="atLeast"/>
                    <w:jc w:val="center"/>
                    <w:rPr>
                      <w:szCs w:val="21"/>
                    </w:rPr>
                  </w:pPr>
                  <w:r>
                    <w:rPr>
                      <w:rFonts w:hint="eastAsia"/>
                      <w:szCs w:val="21"/>
                    </w:rPr>
                    <w:t>唐林美</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庆隆苑24幢</w:t>
                  </w:r>
                </w:p>
              </w:tc>
              <w:tc>
                <w:tcPr>
                  <w:tcW w:w="708" w:type="dxa"/>
                  <w:vAlign w:val="center"/>
                </w:tcPr>
                <w:p>
                  <w:pPr>
                    <w:spacing w:line="0" w:lineRule="atLeast"/>
                    <w:jc w:val="center"/>
                    <w:rPr>
                      <w:szCs w:val="21"/>
                    </w:rPr>
                  </w:pPr>
                  <w:r>
                    <w:rPr>
                      <w:rFonts w:hint="eastAsia"/>
                      <w:szCs w:val="21"/>
                    </w:rPr>
                    <w:t>南</w:t>
                  </w:r>
                </w:p>
              </w:tc>
              <w:tc>
                <w:tcPr>
                  <w:tcW w:w="1276" w:type="dxa"/>
                  <w:vAlign w:val="center"/>
                </w:tcPr>
                <w:p>
                  <w:pPr>
                    <w:spacing w:line="0" w:lineRule="atLeast"/>
                    <w:jc w:val="center"/>
                    <w:rPr>
                      <w:szCs w:val="21"/>
                    </w:rPr>
                  </w:pPr>
                  <w:r>
                    <w:rPr>
                      <w:rFonts w:hint="eastAsia"/>
                      <w:szCs w:val="21"/>
                    </w:rPr>
                    <w:t>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w:t>
                  </w:r>
                </w:p>
              </w:tc>
              <w:tc>
                <w:tcPr>
                  <w:tcW w:w="900" w:type="dxa"/>
                  <w:vAlign w:val="center"/>
                </w:tcPr>
                <w:p>
                  <w:pPr>
                    <w:widowControl/>
                    <w:spacing w:line="0" w:lineRule="atLeast"/>
                    <w:jc w:val="center"/>
                    <w:rPr>
                      <w:szCs w:val="21"/>
                    </w:rPr>
                  </w:pPr>
                  <w:r>
                    <w:rPr>
                      <w:rFonts w:hint="eastAsia"/>
                      <w:szCs w:val="21"/>
                    </w:rPr>
                    <w:t>郑建生</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庆隆苑24幢</w:t>
                  </w:r>
                </w:p>
              </w:tc>
              <w:tc>
                <w:tcPr>
                  <w:tcW w:w="708" w:type="dxa"/>
                  <w:vAlign w:val="center"/>
                </w:tcPr>
                <w:p>
                  <w:pPr>
                    <w:spacing w:line="0" w:lineRule="atLeast"/>
                    <w:jc w:val="center"/>
                    <w:rPr>
                      <w:szCs w:val="21"/>
                    </w:rPr>
                  </w:pPr>
                  <w:r>
                    <w:rPr>
                      <w:rFonts w:hint="eastAsia"/>
                      <w:szCs w:val="21"/>
                    </w:rPr>
                    <w:t>南</w:t>
                  </w:r>
                </w:p>
              </w:tc>
              <w:tc>
                <w:tcPr>
                  <w:tcW w:w="1276" w:type="dxa"/>
                  <w:vAlign w:val="center"/>
                </w:tcPr>
                <w:p>
                  <w:pPr>
                    <w:spacing w:line="0" w:lineRule="atLeast"/>
                    <w:jc w:val="center"/>
                    <w:rPr>
                      <w:szCs w:val="21"/>
                    </w:rPr>
                  </w:pPr>
                  <w:r>
                    <w:rPr>
                      <w:rFonts w:hint="eastAsia"/>
                      <w:szCs w:val="21"/>
                    </w:rPr>
                    <w:t>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w:t>
                  </w:r>
                </w:p>
              </w:tc>
              <w:tc>
                <w:tcPr>
                  <w:tcW w:w="900" w:type="dxa"/>
                  <w:vAlign w:val="center"/>
                </w:tcPr>
                <w:p>
                  <w:pPr>
                    <w:widowControl/>
                    <w:spacing w:line="0" w:lineRule="atLeast"/>
                    <w:jc w:val="center"/>
                    <w:rPr>
                      <w:szCs w:val="21"/>
                    </w:rPr>
                  </w:pPr>
                  <w:r>
                    <w:rPr>
                      <w:rFonts w:hint="eastAsia"/>
                      <w:szCs w:val="21"/>
                    </w:rPr>
                    <w:t>陈连贵</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庆隆苑24幢</w:t>
                  </w:r>
                </w:p>
              </w:tc>
              <w:tc>
                <w:tcPr>
                  <w:tcW w:w="708" w:type="dxa"/>
                  <w:vAlign w:val="center"/>
                </w:tcPr>
                <w:p>
                  <w:pPr>
                    <w:spacing w:line="0" w:lineRule="atLeast"/>
                    <w:jc w:val="center"/>
                    <w:rPr>
                      <w:szCs w:val="21"/>
                    </w:rPr>
                  </w:pPr>
                  <w:r>
                    <w:rPr>
                      <w:rFonts w:hint="eastAsia"/>
                      <w:szCs w:val="21"/>
                    </w:rPr>
                    <w:t>南</w:t>
                  </w:r>
                </w:p>
              </w:tc>
              <w:tc>
                <w:tcPr>
                  <w:tcW w:w="1276" w:type="dxa"/>
                  <w:vAlign w:val="center"/>
                </w:tcPr>
                <w:p>
                  <w:pPr>
                    <w:spacing w:line="0" w:lineRule="atLeast"/>
                    <w:jc w:val="center"/>
                    <w:rPr>
                      <w:szCs w:val="21"/>
                    </w:rPr>
                  </w:pPr>
                  <w:r>
                    <w:rPr>
                      <w:rFonts w:hint="eastAsia"/>
                      <w:szCs w:val="21"/>
                    </w:rPr>
                    <w:t>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w:t>
                  </w:r>
                </w:p>
              </w:tc>
              <w:tc>
                <w:tcPr>
                  <w:tcW w:w="900" w:type="dxa"/>
                  <w:vAlign w:val="center"/>
                </w:tcPr>
                <w:p>
                  <w:pPr>
                    <w:widowControl/>
                    <w:tabs>
                      <w:tab w:val="left" w:pos="325"/>
                    </w:tabs>
                    <w:spacing w:line="0" w:lineRule="atLeast"/>
                    <w:jc w:val="center"/>
                    <w:rPr>
                      <w:szCs w:val="21"/>
                    </w:rPr>
                  </w:pPr>
                  <w:r>
                    <w:rPr>
                      <w:rFonts w:hint="eastAsia"/>
                      <w:szCs w:val="21"/>
                    </w:rPr>
                    <w:t>杜志娣</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庆隆苑24幢</w:t>
                  </w:r>
                </w:p>
              </w:tc>
              <w:tc>
                <w:tcPr>
                  <w:tcW w:w="708" w:type="dxa"/>
                  <w:vAlign w:val="center"/>
                </w:tcPr>
                <w:p>
                  <w:pPr>
                    <w:spacing w:line="0" w:lineRule="atLeast"/>
                    <w:jc w:val="center"/>
                    <w:rPr>
                      <w:szCs w:val="21"/>
                    </w:rPr>
                  </w:pPr>
                  <w:r>
                    <w:rPr>
                      <w:rFonts w:hint="eastAsia"/>
                      <w:szCs w:val="21"/>
                    </w:rPr>
                    <w:t>南</w:t>
                  </w:r>
                </w:p>
              </w:tc>
              <w:tc>
                <w:tcPr>
                  <w:tcW w:w="1276" w:type="dxa"/>
                  <w:vAlign w:val="center"/>
                </w:tcPr>
                <w:p>
                  <w:pPr>
                    <w:spacing w:line="0" w:lineRule="atLeast"/>
                    <w:jc w:val="center"/>
                    <w:rPr>
                      <w:szCs w:val="21"/>
                    </w:rPr>
                  </w:pPr>
                  <w:r>
                    <w:rPr>
                      <w:rFonts w:hint="eastAsia"/>
                      <w:szCs w:val="21"/>
                    </w:rPr>
                    <w:t>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7550" w:type="dxa"/>
                  <w:gridSpan w:val="7"/>
                  <w:vAlign w:val="center"/>
                </w:tcPr>
                <w:p>
                  <w:pPr>
                    <w:spacing w:line="0" w:lineRule="atLeast"/>
                    <w:jc w:val="center"/>
                    <w:rPr>
                      <w:szCs w:val="21"/>
                    </w:rPr>
                  </w:pPr>
                  <w:r>
                    <w:rPr>
                      <w:rFonts w:hint="eastAsia"/>
                      <w:szCs w:val="21"/>
                    </w:rPr>
                    <w:t>注：庆隆苑24幢共20间的房屋分配给4位户主。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5</w:t>
                  </w:r>
                </w:p>
              </w:tc>
              <w:tc>
                <w:tcPr>
                  <w:tcW w:w="900" w:type="dxa"/>
                  <w:vAlign w:val="center"/>
                </w:tcPr>
                <w:p>
                  <w:pPr>
                    <w:widowControl/>
                    <w:spacing w:line="0" w:lineRule="atLeast"/>
                    <w:jc w:val="center"/>
                    <w:rPr>
                      <w:szCs w:val="21"/>
                    </w:rPr>
                  </w:pPr>
                  <w:r>
                    <w:rPr>
                      <w:rFonts w:hint="eastAsia"/>
                      <w:szCs w:val="21"/>
                    </w:rPr>
                    <w:t>陈健定</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spacing w:line="0" w:lineRule="atLeast"/>
                    <w:jc w:val="center"/>
                    <w:rPr>
                      <w:szCs w:val="21"/>
                    </w:rP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6</w:t>
                  </w:r>
                </w:p>
              </w:tc>
              <w:tc>
                <w:tcPr>
                  <w:tcW w:w="900" w:type="dxa"/>
                  <w:vAlign w:val="center"/>
                </w:tcPr>
                <w:p>
                  <w:pPr>
                    <w:widowControl/>
                    <w:spacing w:line="0" w:lineRule="atLeast"/>
                    <w:jc w:val="center"/>
                    <w:rPr>
                      <w:szCs w:val="21"/>
                    </w:rPr>
                  </w:pPr>
                  <w:r>
                    <w:rPr>
                      <w:rFonts w:hint="eastAsia"/>
                      <w:szCs w:val="21"/>
                    </w:rPr>
                    <w:t>唐文琴</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rFonts w:hint="eastAsia"/>
                      <w:szCs w:val="21"/>
                    </w:rPr>
                    <w:t>7</w:t>
                  </w:r>
                </w:p>
              </w:tc>
              <w:tc>
                <w:tcPr>
                  <w:tcW w:w="900" w:type="dxa"/>
                  <w:vAlign w:val="center"/>
                </w:tcPr>
                <w:p>
                  <w:pPr>
                    <w:widowControl/>
                    <w:spacing w:line="0" w:lineRule="atLeast"/>
                    <w:jc w:val="center"/>
                    <w:rPr>
                      <w:szCs w:val="21"/>
                    </w:rPr>
                  </w:pPr>
                  <w:r>
                    <w:rPr>
                      <w:rFonts w:hint="eastAsia"/>
                      <w:szCs w:val="21"/>
                    </w:rPr>
                    <w:t>黄丽姣</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8</w:t>
                  </w:r>
                </w:p>
              </w:tc>
              <w:tc>
                <w:tcPr>
                  <w:tcW w:w="900" w:type="dxa"/>
                  <w:vAlign w:val="center"/>
                </w:tcPr>
                <w:p>
                  <w:pPr>
                    <w:widowControl/>
                    <w:spacing w:line="0" w:lineRule="atLeast"/>
                    <w:jc w:val="center"/>
                    <w:rPr>
                      <w:szCs w:val="21"/>
                    </w:rPr>
                  </w:pPr>
                  <w:r>
                    <w:rPr>
                      <w:rFonts w:hint="eastAsia"/>
                      <w:szCs w:val="21"/>
                    </w:rPr>
                    <w:t>来卫忠</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9</w:t>
                  </w:r>
                </w:p>
              </w:tc>
              <w:tc>
                <w:tcPr>
                  <w:tcW w:w="900" w:type="dxa"/>
                  <w:vAlign w:val="center"/>
                </w:tcPr>
                <w:p>
                  <w:pPr>
                    <w:widowControl/>
                    <w:spacing w:line="0" w:lineRule="atLeast"/>
                    <w:jc w:val="center"/>
                    <w:rPr>
                      <w:szCs w:val="21"/>
                    </w:rPr>
                  </w:pPr>
                  <w:r>
                    <w:rPr>
                      <w:rFonts w:hint="eastAsia"/>
                      <w:szCs w:val="21"/>
                    </w:rPr>
                    <w:t>胡志平</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rFonts w:hint="eastAsia"/>
                      <w:szCs w:val="21"/>
                    </w:rPr>
                    <w:t>10</w:t>
                  </w:r>
                </w:p>
              </w:tc>
              <w:tc>
                <w:tcPr>
                  <w:tcW w:w="900" w:type="dxa"/>
                  <w:vAlign w:val="center"/>
                </w:tcPr>
                <w:p>
                  <w:pPr>
                    <w:widowControl/>
                    <w:spacing w:line="0" w:lineRule="atLeast"/>
                    <w:jc w:val="center"/>
                    <w:rPr>
                      <w:szCs w:val="21"/>
                    </w:rPr>
                  </w:pPr>
                  <w:r>
                    <w:rPr>
                      <w:rFonts w:hint="eastAsia"/>
                      <w:szCs w:val="21"/>
                    </w:rPr>
                    <w:t>胡伟祥</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11</w:t>
                  </w:r>
                </w:p>
              </w:tc>
              <w:tc>
                <w:tcPr>
                  <w:tcW w:w="900" w:type="dxa"/>
                  <w:vAlign w:val="center"/>
                </w:tcPr>
                <w:p>
                  <w:pPr>
                    <w:widowControl/>
                    <w:spacing w:line="0" w:lineRule="atLeast"/>
                    <w:jc w:val="center"/>
                    <w:rPr>
                      <w:szCs w:val="21"/>
                    </w:rPr>
                  </w:pPr>
                  <w:r>
                    <w:rPr>
                      <w:rFonts w:hint="eastAsia"/>
                      <w:szCs w:val="21"/>
                    </w:rPr>
                    <w:t>沈奇英</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12</w:t>
                  </w:r>
                </w:p>
              </w:tc>
              <w:tc>
                <w:tcPr>
                  <w:tcW w:w="900" w:type="dxa"/>
                  <w:vAlign w:val="center"/>
                </w:tcPr>
                <w:p>
                  <w:pPr>
                    <w:widowControl/>
                    <w:spacing w:line="0" w:lineRule="atLeast"/>
                    <w:jc w:val="center"/>
                    <w:rPr>
                      <w:szCs w:val="21"/>
                    </w:rPr>
                  </w:pPr>
                  <w:r>
                    <w:rPr>
                      <w:rFonts w:hint="eastAsia"/>
                      <w:szCs w:val="21"/>
                    </w:rPr>
                    <w:t>张伟荣</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13</w:t>
                  </w:r>
                </w:p>
              </w:tc>
              <w:tc>
                <w:tcPr>
                  <w:tcW w:w="900" w:type="dxa"/>
                  <w:vAlign w:val="center"/>
                </w:tcPr>
                <w:p>
                  <w:pPr>
                    <w:widowControl/>
                    <w:spacing w:line="0" w:lineRule="atLeast"/>
                    <w:jc w:val="center"/>
                    <w:rPr>
                      <w:szCs w:val="21"/>
                    </w:rPr>
                  </w:pPr>
                  <w:r>
                    <w:rPr>
                      <w:rFonts w:hint="eastAsia"/>
                      <w:szCs w:val="21"/>
                    </w:rPr>
                    <w:t>张伟明</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14</w:t>
                  </w:r>
                </w:p>
              </w:tc>
              <w:tc>
                <w:tcPr>
                  <w:tcW w:w="900" w:type="dxa"/>
                  <w:vAlign w:val="center"/>
                </w:tcPr>
                <w:p>
                  <w:pPr>
                    <w:widowControl/>
                    <w:spacing w:line="0" w:lineRule="atLeast"/>
                    <w:jc w:val="center"/>
                    <w:rPr>
                      <w:szCs w:val="21"/>
                    </w:rPr>
                  </w:pPr>
                  <w:r>
                    <w:rPr>
                      <w:rFonts w:hint="eastAsia"/>
                      <w:szCs w:val="21"/>
                    </w:rPr>
                    <w:t>胡晓琴</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15</w:t>
                  </w:r>
                </w:p>
              </w:tc>
              <w:tc>
                <w:tcPr>
                  <w:tcW w:w="900" w:type="dxa"/>
                  <w:vAlign w:val="center"/>
                </w:tcPr>
                <w:p>
                  <w:pPr>
                    <w:widowControl/>
                    <w:spacing w:line="0" w:lineRule="atLeast"/>
                    <w:jc w:val="center"/>
                    <w:rPr>
                      <w:szCs w:val="21"/>
                    </w:rPr>
                  </w:pPr>
                  <w:r>
                    <w:rPr>
                      <w:rFonts w:hint="eastAsia"/>
                      <w:szCs w:val="21"/>
                    </w:rPr>
                    <w:t>张春华</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16</w:t>
                  </w:r>
                </w:p>
              </w:tc>
              <w:tc>
                <w:tcPr>
                  <w:tcW w:w="900" w:type="dxa"/>
                  <w:vAlign w:val="center"/>
                </w:tcPr>
                <w:p>
                  <w:pPr>
                    <w:widowControl/>
                    <w:spacing w:line="0" w:lineRule="atLeast"/>
                    <w:jc w:val="center"/>
                    <w:rPr>
                      <w:szCs w:val="21"/>
                    </w:rPr>
                  </w:pPr>
                  <w:r>
                    <w:rPr>
                      <w:rFonts w:hint="eastAsia"/>
                      <w:szCs w:val="21"/>
                    </w:rPr>
                    <w:t>蔡章娣</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17</w:t>
                  </w:r>
                </w:p>
              </w:tc>
              <w:tc>
                <w:tcPr>
                  <w:tcW w:w="900" w:type="dxa"/>
                  <w:vAlign w:val="center"/>
                </w:tcPr>
                <w:p>
                  <w:pPr>
                    <w:widowControl/>
                    <w:spacing w:line="0" w:lineRule="atLeast"/>
                    <w:jc w:val="center"/>
                    <w:rPr>
                      <w:szCs w:val="21"/>
                    </w:rPr>
                  </w:pPr>
                  <w:r>
                    <w:rPr>
                      <w:rFonts w:hint="eastAsia"/>
                      <w:szCs w:val="21"/>
                    </w:rPr>
                    <w:t>李国民</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庆隆苑20幢1101</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18</w:t>
                  </w:r>
                </w:p>
              </w:tc>
              <w:tc>
                <w:tcPr>
                  <w:tcW w:w="900" w:type="dxa"/>
                  <w:vAlign w:val="center"/>
                </w:tcPr>
                <w:p>
                  <w:pPr>
                    <w:widowControl/>
                    <w:spacing w:line="0" w:lineRule="atLeast"/>
                    <w:jc w:val="center"/>
                    <w:rPr>
                      <w:szCs w:val="21"/>
                    </w:rPr>
                  </w:pPr>
                  <w:r>
                    <w:rPr>
                      <w:rFonts w:hint="eastAsia"/>
                      <w:szCs w:val="21"/>
                    </w:rPr>
                    <w:t>汪华庭</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19</w:t>
                  </w:r>
                </w:p>
              </w:tc>
              <w:tc>
                <w:tcPr>
                  <w:tcW w:w="900" w:type="dxa"/>
                  <w:vAlign w:val="center"/>
                </w:tcPr>
                <w:p>
                  <w:pPr>
                    <w:widowControl/>
                    <w:spacing w:line="0" w:lineRule="atLeast"/>
                    <w:jc w:val="center"/>
                    <w:rPr>
                      <w:szCs w:val="21"/>
                    </w:rPr>
                  </w:pPr>
                  <w:r>
                    <w:rPr>
                      <w:rFonts w:hint="eastAsia"/>
                      <w:szCs w:val="21"/>
                    </w:rPr>
                    <w:t>陈蓉</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20</w:t>
                  </w:r>
                </w:p>
              </w:tc>
              <w:tc>
                <w:tcPr>
                  <w:tcW w:w="900" w:type="dxa"/>
                  <w:vAlign w:val="center"/>
                </w:tcPr>
                <w:p>
                  <w:pPr>
                    <w:widowControl/>
                    <w:spacing w:line="0" w:lineRule="atLeast"/>
                    <w:jc w:val="center"/>
                    <w:rPr>
                      <w:szCs w:val="21"/>
                    </w:rPr>
                  </w:pPr>
                  <w:r>
                    <w:rPr>
                      <w:rFonts w:hint="eastAsia"/>
                      <w:szCs w:val="21"/>
                    </w:rPr>
                    <w:t>陈跃荣</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21</w:t>
                  </w:r>
                </w:p>
              </w:tc>
              <w:tc>
                <w:tcPr>
                  <w:tcW w:w="900" w:type="dxa"/>
                  <w:vAlign w:val="center"/>
                </w:tcPr>
                <w:p>
                  <w:pPr>
                    <w:widowControl/>
                    <w:spacing w:line="0" w:lineRule="atLeast"/>
                    <w:jc w:val="center"/>
                    <w:rPr>
                      <w:szCs w:val="21"/>
                    </w:rPr>
                  </w:pPr>
                  <w:r>
                    <w:rPr>
                      <w:rFonts w:hint="eastAsia"/>
                      <w:szCs w:val="21"/>
                    </w:rPr>
                    <w:t>姚杏桓</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22</w:t>
                  </w:r>
                </w:p>
              </w:tc>
              <w:tc>
                <w:tcPr>
                  <w:tcW w:w="900" w:type="dxa"/>
                  <w:vAlign w:val="center"/>
                </w:tcPr>
                <w:p>
                  <w:pPr>
                    <w:widowControl/>
                    <w:spacing w:line="0" w:lineRule="atLeast"/>
                    <w:jc w:val="center"/>
                    <w:rPr>
                      <w:szCs w:val="21"/>
                    </w:rPr>
                  </w:pPr>
                  <w:r>
                    <w:rPr>
                      <w:rFonts w:hint="eastAsia"/>
                      <w:szCs w:val="21"/>
                    </w:rPr>
                    <w:t>李卫萍</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23</w:t>
                  </w:r>
                </w:p>
              </w:tc>
              <w:tc>
                <w:tcPr>
                  <w:tcW w:w="900" w:type="dxa"/>
                  <w:vAlign w:val="center"/>
                </w:tcPr>
                <w:p>
                  <w:pPr>
                    <w:widowControl/>
                    <w:spacing w:line="0" w:lineRule="atLeast"/>
                    <w:jc w:val="center"/>
                    <w:rPr>
                      <w:szCs w:val="21"/>
                    </w:rPr>
                  </w:pPr>
                  <w:r>
                    <w:rPr>
                      <w:rFonts w:hint="eastAsia"/>
                      <w:szCs w:val="21"/>
                    </w:rPr>
                    <w:t>莫建芳</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24</w:t>
                  </w:r>
                </w:p>
              </w:tc>
              <w:tc>
                <w:tcPr>
                  <w:tcW w:w="900" w:type="dxa"/>
                  <w:vAlign w:val="center"/>
                </w:tcPr>
                <w:p>
                  <w:pPr>
                    <w:widowControl/>
                    <w:spacing w:line="0" w:lineRule="atLeast"/>
                    <w:jc w:val="center"/>
                    <w:rPr>
                      <w:szCs w:val="21"/>
                    </w:rPr>
                  </w:pPr>
                  <w:r>
                    <w:rPr>
                      <w:rFonts w:hint="eastAsia"/>
                      <w:szCs w:val="21"/>
                    </w:rPr>
                    <w:t>周梨明</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25</w:t>
                  </w:r>
                </w:p>
              </w:tc>
              <w:tc>
                <w:tcPr>
                  <w:tcW w:w="900" w:type="dxa"/>
                  <w:vAlign w:val="center"/>
                </w:tcPr>
                <w:p>
                  <w:pPr>
                    <w:widowControl/>
                    <w:spacing w:line="0" w:lineRule="atLeast"/>
                    <w:jc w:val="center"/>
                    <w:rPr>
                      <w:szCs w:val="21"/>
                    </w:rPr>
                  </w:pPr>
                  <w:r>
                    <w:rPr>
                      <w:rFonts w:hint="eastAsia"/>
                      <w:szCs w:val="21"/>
                    </w:rPr>
                    <w:t>范光明</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26</w:t>
                  </w:r>
                </w:p>
              </w:tc>
              <w:tc>
                <w:tcPr>
                  <w:tcW w:w="900" w:type="dxa"/>
                  <w:vAlign w:val="center"/>
                </w:tcPr>
                <w:p>
                  <w:pPr>
                    <w:widowControl/>
                    <w:spacing w:line="0" w:lineRule="atLeast"/>
                    <w:jc w:val="center"/>
                    <w:rPr>
                      <w:szCs w:val="21"/>
                    </w:rPr>
                  </w:pPr>
                  <w:r>
                    <w:rPr>
                      <w:rFonts w:hint="eastAsia"/>
                      <w:szCs w:val="21"/>
                    </w:rPr>
                    <w:t>吴运法</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27</w:t>
                  </w:r>
                </w:p>
              </w:tc>
              <w:tc>
                <w:tcPr>
                  <w:tcW w:w="900" w:type="dxa"/>
                  <w:vAlign w:val="center"/>
                </w:tcPr>
                <w:p>
                  <w:pPr>
                    <w:widowControl/>
                    <w:spacing w:line="0" w:lineRule="atLeast"/>
                    <w:jc w:val="center"/>
                    <w:rPr>
                      <w:szCs w:val="21"/>
                    </w:rPr>
                  </w:pPr>
                  <w:r>
                    <w:rPr>
                      <w:rFonts w:hint="eastAsia"/>
                      <w:szCs w:val="21"/>
                    </w:rPr>
                    <w:t>郑军华</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庆隆苑20幢</w:t>
                  </w:r>
                </w:p>
              </w:tc>
              <w:tc>
                <w:tcPr>
                  <w:tcW w:w="708" w:type="dxa"/>
                  <w:vAlign w:val="center"/>
                </w:tcPr>
                <w:p>
                  <w:pPr>
                    <w:spacing w:line="0" w:lineRule="atLeast"/>
                    <w:jc w:val="center"/>
                    <w:rPr>
                      <w:szCs w:val="21"/>
                    </w:rPr>
                  </w:pPr>
                  <w:r>
                    <w:rPr>
                      <w:rFonts w:hint="eastAsia"/>
                      <w:szCs w:val="21"/>
                    </w:rPr>
                    <w:t>东南</w:t>
                  </w:r>
                </w:p>
              </w:tc>
              <w:tc>
                <w:tcPr>
                  <w:tcW w:w="1276" w:type="dxa"/>
                  <w:vAlign w:val="center"/>
                </w:tcPr>
                <w:p>
                  <w:pPr>
                    <w:spacing w:line="0" w:lineRule="atLeast"/>
                    <w:jc w:val="center"/>
                    <w:rPr>
                      <w:szCs w:val="21"/>
                    </w:rPr>
                  </w:pPr>
                  <w:r>
                    <w:rPr>
                      <w:rFonts w:hint="eastAsia"/>
                      <w:szCs w:val="21"/>
                    </w:rPr>
                    <w:t>30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28</w:t>
                  </w:r>
                </w:p>
              </w:tc>
              <w:tc>
                <w:tcPr>
                  <w:tcW w:w="900" w:type="dxa"/>
                  <w:vAlign w:val="center"/>
                </w:tcPr>
                <w:p>
                  <w:pPr>
                    <w:spacing w:line="0" w:lineRule="atLeast"/>
                    <w:jc w:val="center"/>
                    <w:rPr>
                      <w:szCs w:val="21"/>
                    </w:rPr>
                  </w:pPr>
                  <w:r>
                    <w:rPr>
                      <w:rFonts w:hint="eastAsia"/>
                      <w:szCs w:val="21"/>
                    </w:rPr>
                    <w:t>孙大孝</w:t>
                  </w:r>
                </w:p>
              </w:tc>
              <w:tc>
                <w:tcPr>
                  <w:tcW w:w="1476" w:type="dxa"/>
                  <w:vAlign w:val="center"/>
                </w:tcPr>
                <w:p>
                  <w:pPr>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29</w:t>
                  </w:r>
                </w:p>
              </w:tc>
              <w:tc>
                <w:tcPr>
                  <w:tcW w:w="900" w:type="dxa"/>
                  <w:vAlign w:val="center"/>
                </w:tcPr>
                <w:p>
                  <w:pPr>
                    <w:spacing w:line="0" w:lineRule="atLeast"/>
                    <w:jc w:val="center"/>
                    <w:rPr>
                      <w:szCs w:val="21"/>
                    </w:rPr>
                  </w:pPr>
                  <w:r>
                    <w:rPr>
                      <w:rFonts w:hint="eastAsia"/>
                      <w:szCs w:val="21"/>
                    </w:rPr>
                    <w:t>沈梦唯</w:t>
                  </w:r>
                </w:p>
              </w:tc>
              <w:tc>
                <w:tcPr>
                  <w:tcW w:w="1476" w:type="dxa"/>
                  <w:vAlign w:val="center"/>
                </w:tcPr>
                <w:p>
                  <w:pPr>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30</w:t>
                  </w:r>
                </w:p>
              </w:tc>
              <w:tc>
                <w:tcPr>
                  <w:tcW w:w="900" w:type="dxa"/>
                  <w:vAlign w:val="center"/>
                </w:tcPr>
                <w:p>
                  <w:pPr>
                    <w:spacing w:line="0" w:lineRule="atLeast"/>
                    <w:jc w:val="center"/>
                    <w:rPr>
                      <w:szCs w:val="21"/>
                    </w:rPr>
                  </w:pPr>
                  <w:r>
                    <w:rPr>
                      <w:rFonts w:hint="eastAsia"/>
                      <w:szCs w:val="21"/>
                    </w:rPr>
                    <w:t>沈志海</w:t>
                  </w:r>
                </w:p>
              </w:tc>
              <w:tc>
                <w:tcPr>
                  <w:tcW w:w="1476" w:type="dxa"/>
                  <w:vAlign w:val="center"/>
                </w:tcPr>
                <w:p>
                  <w:pPr>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31</w:t>
                  </w:r>
                </w:p>
              </w:tc>
              <w:tc>
                <w:tcPr>
                  <w:tcW w:w="900" w:type="dxa"/>
                  <w:vAlign w:val="center"/>
                </w:tcPr>
                <w:p>
                  <w:pPr>
                    <w:spacing w:line="0" w:lineRule="atLeast"/>
                    <w:jc w:val="center"/>
                    <w:rPr>
                      <w:szCs w:val="21"/>
                    </w:rPr>
                  </w:pPr>
                  <w:r>
                    <w:rPr>
                      <w:rFonts w:hint="eastAsia"/>
                      <w:szCs w:val="21"/>
                    </w:rPr>
                    <w:t>樊国娟</w:t>
                  </w:r>
                </w:p>
              </w:tc>
              <w:tc>
                <w:tcPr>
                  <w:tcW w:w="1476" w:type="dxa"/>
                  <w:vAlign w:val="center"/>
                </w:tcPr>
                <w:p>
                  <w:pPr>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32</w:t>
                  </w:r>
                </w:p>
              </w:tc>
              <w:tc>
                <w:tcPr>
                  <w:tcW w:w="900" w:type="dxa"/>
                  <w:vAlign w:val="center"/>
                </w:tcPr>
                <w:p>
                  <w:pPr>
                    <w:spacing w:line="0" w:lineRule="atLeast"/>
                    <w:jc w:val="center"/>
                    <w:rPr>
                      <w:szCs w:val="21"/>
                    </w:rPr>
                  </w:pPr>
                  <w:r>
                    <w:rPr>
                      <w:rFonts w:hint="eastAsia"/>
                      <w:szCs w:val="21"/>
                    </w:rPr>
                    <w:t>王陈启</w:t>
                  </w:r>
                </w:p>
              </w:tc>
              <w:tc>
                <w:tcPr>
                  <w:tcW w:w="1476" w:type="dxa"/>
                  <w:vAlign w:val="center"/>
                </w:tcPr>
                <w:p>
                  <w:pPr>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33</w:t>
                  </w:r>
                </w:p>
              </w:tc>
              <w:tc>
                <w:tcPr>
                  <w:tcW w:w="900" w:type="dxa"/>
                  <w:vAlign w:val="center"/>
                </w:tcPr>
                <w:p>
                  <w:pPr>
                    <w:spacing w:line="0" w:lineRule="atLeast"/>
                    <w:jc w:val="center"/>
                    <w:rPr>
                      <w:szCs w:val="21"/>
                    </w:rPr>
                  </w:pPr>
                  <w:r>
                    <w:rPr>
                      <w:rFonts w:hint="eastAsia"/>
                      <w:szCs w:val="21"/>
                    </w:rPr>
                    <w:t>何文英</w:t>
                  </w:r>
                </w:p>
              </w:tc>
              <w:tc>
                <w:tcPr>
                  <w:tcW w:w="1476" w:type="dxa"/>
                  <w:vAlign w:val="center"/>
                </w:tcPr>
                <w:p>
                  <w:pPr>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34</w:t>
                  </w:r>
                </w:p>
              </w:tc>
              <w:tc>
                <w:tcPr>
                  <w:tcW w:w="900" w:type="dxa"/>
                  <w:vAlign w:val="center"/>
                </w:tcPr>
                <w:p>
                  <w:pPr>
                    <w:widowControl/>
                    <w:spacing w:line="0" w:lineRule="atLeast"/>
                    <w:jc w:val="center"/>
                    <w:rPr>
                      <w:szCs w:val="21"/>
                    </w:rPr>
                  </w:pPr>
                  <w:r>
                    <w:rPr>
                      <w:rFonts w:hint="eastAsia"/>
                      <w:szCs w:val="21"/>
                    </w:rPr>
                    <w:t>施得新</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35</w:t>
                  </w:r>
                </w:p>
              </w:tc>
              <w:tc>
                <w:tcPr>
                  <w:tcW w:w="900" w:type="dxa"/>
                  <w:vAlign w:val="center"/>
                </w:tcPr>
                <w:p>
                  <w:pPr>
                    <w:widowControl/>
                    <w:spacing w:line="0" w:lineRule="atLeast"/>
                    <w:jc w:val="center"/>
                    <w:rPr>
                      <w:szCs w:val="21"/>
                    </w:rPr>
                  </w:pPr>
                  <w:r>
                    <w:rPr>
                      <w:rFonts w:hint="eastAsia"/>
                      <w:szCs w:val="21"/>
                    </w:rPr>
                    <w:t>傅莲洪</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庆隆苑25幢</w:t>
                  </w:r>
                </w:p>
              </w:tc>
              <w:tc>
                <w:tcPr>
                  <w:tcW w:w="708" w:type="dxa"/>
                  <w:vAlign w:val="center"/>
                </w:tcPr>
                <w:p>
                  <w:pPr>
                    <w:jc w:val="center"/>
                  </w:pPr>
                  <w:r>
                    <w:rPr>
                      <w:rFonts w:hint="eastAsia"/>
                      <w:szCs w:val="21"/>
                    </w:rPr>
                    <w:t>西</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36</w:t>
                  </w:r>
                </w:p>
              </w:tc>
              <w:tc>
                <w:tcPr>
                  <w:tcW w:w="900" w:type="dxa"/>
                  <w:vAlign w:val="center"/>
                </w:tcPr>
                <w:p>
                  <w:pPr>
                    <w:widowControl/>
                    <w:spacing w:line="0" w:lineRule="atLeast"/>
                    <w:jc w:val="center"/>
                    <w:rPr>
                      <w:szCs w:val="21"/>
                    </w:rPr>
                  </w:pPr>
                  <w:r>
                    <w:rPr>
                      <w:rFonts w:hint="eastAsia"/>
                      <w:szCs w:val="21"/>
                    </w:rPr>
                    <w:t>姚军华</w:t>
                  </w:r>
                </w:p>
              </w:tc>
              <w:tc>
                <w:tcPr>
                  <w:tcW w:w="1476" w:type="dxa"/>
                  <w:vAlign w:val="center"/>
                </w:tcPr>
                <w:p>
                  <w:pPr>
                    <w:widowControl/>
                    <w:spacing w:line="0" w:lineRule="atLeast"/>
                    <w:rPr>
                      <w:szCs w:val="21"/>
                    </w:rPr>
                  </w:pPr>
                </w:p>
              </w:tc>
              <w:tc>
                <w:tcPr>
                  <w:tcW w:w="1560" w:type="dxa"/>
                  <w:vAlign w:val="center"/>
                </w:tcPr>
                <w:p>
                  <w:pPr>
                    <w:spacing w:line="0" w:lineRule="atLeast"/>
                    <w:jc w:val="center"/>
                    <w:rPr>
                      <w:szCs w:val="21"/>
                    </w:rPr>
                  </w:pPr>
                  <w:r>
                    <w:rPr>
                      <w:rFonts w:hint="eastAsia"/>
                      <w:szCs w:val="21"/>
                    </w:rPr>
                    <w:t>庆隆苑25幢</w:t>
                  </w:r>
                </w:p>
              </w:tc>
              <w:tc>
                <w:tcPr>
                  <w:tcW w:w="708" w:type="dxa"/>
                  <w:vAlign w:val="center"/>
                </w:tcPr>
                <w:p>
                  <w:pPr>
                    <w:jc w:val="center"/>
                  </w:pPr>
                  <w:r>
                    <w:rPr>
                      <w:rFonts w:hint="eastAsia"/>
                      <w:szCs w:val="21"/>
                    </w:rPr>
                    <w:t>西</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37</w:t>
                  </w:r>
                </w:p>
              </w:tc>
              <w:tc>
                <w:tcPr>
                  <w:tcW w:w="900" w:type="dxa"/>
                  <w:vAlign w:val="center"/>
                </w:tcPr>
                <w:p>
                  <w:pPr>
                    <w:widowControl/>
                    <w:spacing w:line="0" w:lineRule="atLeast"/>
                    <w:jc w:val="center"/>
                    <w:rPr>
                      <w:szCs w:val="21"/>
                    </w:rPr>
                  </w:pPr>
                  <w:r>
                    <w:rPr>
                      <w:rFonts w:hint="eastAsia"/>
                      <w:szCs w:val="21"/>
                    </w:rPr>
                    <w:t>罗龙彪</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38</w:t>
                  </w:r>
                </w:p>
              </w:tc>
              <w:tc>
                <w:tcPr>
                  <w:tcW w:w="900" w:type="dxa"/>
                  <w:vAlign w:val="center"/>
                </w:tcPr>
                <w:p>
                  <w:pPr>
                    <w:widowControl/>
                    <w:spacing w:line="0" w:lineRule="atLeast"/>
                    <w:jc w:val="center"/>
                    <w:rPr>
                      <w:szCs w:val="21"/>
                    </w:rPr>
                  </w:pPr>
                  <w:r>
                    <w:rPr>
                      <w:rFonts w:hint="eastAsia"/>
                      <w:szCs w:val="21"/>
                    </w:rPr>
                    <w:t>吴爱香</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庆隆苑25幢</w:t>
                  </w:r>
                </w:p>
              </w:tc>
              <w:tc>
                <w:tcPr>
                  <w:tcW w:w="708" w:type="dxa"/>
                  <w:vAlign w:val="center"/>
                </w:tcPr>
                <w:p>
                  <w:pPr>
                    <w:jc w:val="center"/>
                  </w:pPr>
                  <w:r>
                    <w:rPr>
                      <w:rFonts w:hint="eastAsia"/>
                      <w:szCs w:val="21"/>
                    </w:rPr>
                    <w:t>西</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39</w:t>
                  </w:r>
                </w:p>
              </w:tc>
              <w:tc>
                <w:tcPr>
                  <w:tcW w:w="900" w:type="dxa"/>
                  <w:vAlign w:val="center"/>
                </w:tcPr>
                <w:p>
                  <w:pPr>
                    <w:widowControl/>
                    <w:spacing w:line="0" w:lineRule="atLeast"/>
                    <w:jc w:val="center"/>
                    <w:rPr>
                      <w:szCs w:val="21"/>
                    </w:rPr>
                  </w:pPr>
                  <w:r>
                    <w:rPr>
                      <w:rFonts w:hint="eastAsia"/>
                      <w:szCs w:val="21"/>
                    </w:rPr>
                    <w:t>李荣大</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庆隆苑23幢</w:t>
                  </w:r>
                </w:p>
              </w:tc>
              <w:tc>
                <w:tcPr>
                  <w:tcW w:w="708" w:type="dxa"/>
                  <w:vAlign w:val="center"/>
                </w:tcPr>
                <w:p>
                  <w:pPr>
                    <w:jc w:val="center"/>
                  </w:pPr>
                  <w:r>
                    <w:rPr>
                      <w:rFonts w:hint="eastAsia"/>
                      <w:szCs w:val="21"/>
                    </w:rPr>
                    <w:t>东</w:t>
                  </w:r>
                </w:p>
              </w:tc>
              <w:tc>
                <w:tcPr>
                  <w:tcW w:w="1276" w:type="dxa"/>
                  <w:vAlign w:val="center"/>
                </w:tcPr>
                <w:p>
                  <w:pPr>
                    <w:spacing w:line="0" w:lineRule="atLeast"/>
                    <w:jc w:val="center"/>
                    <w:rPr>
                      <w:szCs w:val="21"/>
                    </w:rPr>
                  </w:pPr>
                  <w:r>
                    <w:rPr>
                      <w:rFonts w:hint="eastAsia"/>
                      <w:szCs w:val="21"/>
                    </w:rPr>
                    <w:t>40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40</w:t>
                  </w:r>
                </w:p>
              </w:tc>
              <w:tc>
                <w:tcPr>
                  <w:tcW w:w="900" w:type="dxa"/>
                  <w:vAlign w:val="center"/>
                </w:tcPr>
                <w:p>
                  <w:pPr>
                    <w:widowControl/>
                    <w:spacing w:line="0" w:lineRule="atLeast"/>
                    <w:jc w:val="center"/>
                    <w:rPr>
                      <w:szCs w:val="21"/>
                    </w:rPr>
                  </w:pPr>
                  <w:r>
                    <w:rPr>
                      <w:rFonts w:hint="eastAsia"/>
                      <w:szCs w:val="21"/>
                    </w:rPr>
                    <w:t>王菊清</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庆隆苑21幢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20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41</w:t>
                  </w:r>
                </w:p>
              </w:tc>
              <w:tc>
                <w:tcPr>
                  <w:tcW w:w="900" w:type="dxa"/>
                  <w:vAlign w:val="center"/>
                </w:tcPr>
                <w:p>
                  <w:pPr>
                    <w:widowControl/>
                    <w:spacing w:line="0" w:lineRule="atLeast"/>
                    <w:jc w:val="center"/>
                    <w:rPr>
                      <w:szCs w:val="21"/>
                    </w:rPr>
                  </w:pPr>
                  <w:r>
                    <w:rPr>
                      <w:rFonts w:hint="eastAsia"/>
                      <w:szCs w:val="21"/>
                    </w:rPr>
                    <w:t>徐立峰</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庆隆苑21幢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20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42</w:t>
                  </w:r>
                </w:p>
              </w:tc>
              <w:tc>
                <w:tcPr>
                  <w:tcW w:w="900" w:type="dxa"/>
                  <w:vAlign w:val="center"/>
                </w:tcPr>
                <w:p>
                  <w:pPr>
                    <w:widowControl/>
                    <w:spacing w:line="0" w:lineRule="atLeast"/>
                    <w:jc w:val="center"/>
                    <w:rPr>
                      <w:szCs w:val="21"/>
                    </w:rPr>
                  </w:pPr>
                  <w:r>
                    <w:rPr>
                      <w:rFonts w:hint="eastAsia"/>
                      <w:szCs w:val="21"/>
                    </w:rPr>
                    <w:t>谢东梅</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43</w:t>
                  </w:r>
                </w:p>
              </w:tc>
              <w:tc>
                <w:tcPr>
                  <w:tcW w:w="900" w:type="dxa"/>
                  <w:vAlign w:val="center"/>
                </w:tcPr>
                <w:p>
                  <w:pPr>
                    <w:widowControl/>
                    <w:spacing w:line="0" w:lineRule="atLeast"/>
                    <w:jc w:val="center"/>
                    <w:rPr>
                      <w:szCs w:val="21"/>
                    </w:rPr>
                  </w:pPr>
                  <w:r>
                    <w:rPr>
                      <w:rFonts w:hint="eastAsia"/>
                      <w:szCs w:val="21"/>
                    </w:rPr>
                    <w:t>罗琳</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szCs w:val="21"/>
                    </w:rPr>
                  </w:pPr>
                  <w:r>
                    <w:rPr>
                      <w:rFonts w:hint="eastAsia"/>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44</w:t>
                  </w:r>
                </w:p>
              </w:tc>
              <w:tc>
                <w:tcPr>
                  <w:tcW w:w="900" w:type="dxa"/>
                  <w:vAlign w:val="center"/>
                </w:tcPr>
                <w:p>
                  <w:pPr>
                    <w:widowControl/>
                    <w:spacing w:line="0" w:lineRule="atLeast"/>
                    <w:jc w:val="center"/>
                    <w:rPr>
                      <w:szCs w:val="21"/>
                    </w:rPr>
                  </w:pPr>
                  <w:r>
                    <w:rPr>
                      <w:rFonts w:hint="eastAsia"/>
                      <w:szCs w:val="21"/>
                    </w:rPr>
                    <w:t>周松林</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45</w:t>
                  </w:r>
                </w:p>
              </w:tc>
              <w:tc>
                <w:tcPr>
                  <w:tcW w:w="900" w:type="dxa"/>
                  <w:vAlign w:val="center"/>
                </w:tcPr>
                <w:p>
                  <w:pPr>
                    <w:widowControl/>
                    <w:spacing w:line="0" w:lineRule="atLeast"/>
                    <w:jc w:val="center"/>
                    <w:rPr>
                      <w:szCs w:val="21"/>
                    </w:rPr>
                  </w:pPr>
                  <w:r>
                    <w:rPr>
                      <w:rFonts w:hint="eastAsia"/>
                      <w:szCs w:val="21"/>
                    </w:rPr>
                    <w:t>施文泉</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庆隆苑21幢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20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46</w:t>
                  </w:r>
                </w:p>
              </w:tc>
              <w:tc>
                <w:tcPr>
                  <w:tcW w:w="900" w:type="dxa"/>
                  <w:vAlign w:val="center"/>
                </w:tcPr>
                <w:p>
                  <w:pPr>
                    <w:widowControl/>
                    <w:spacing w:line="0" w:lineRule="atLeast"/>
                    <w:jc w:val="center"/>
                    <w:rPr>
                      <w:szCs w:val="21"/>
                    </w:rPr>
                  </w:pPr>
                  <w:r>
                    <w:rPr>
                      <w:rFonts w:hint="eastAsia"/>
                      <w:szCs w:val="21"/>
                    </w:rPr>
                    <w:t>徐海娟</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庆隆苑21幢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20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47</w:t>
                  </w:r>
                </w:p>
              </w:tc>
              <w:tc>
                <w:tcPr>
                  <w:tcW w:w="900" w:type="dxa"/>
                  <w:vAlign w:val="center"/>
                </w:tcPr>
                <w:p>
                  <w:pPr>
                    <w:widowControl/>
                    <w:spacing w:line="0" w:lineRule="atLeast"/>
                    <w:jc w:val="center"/>
                    <w:rPr>
                      <w:szCs w:val="21"/>
                    </w:rPr>
                  </w:pPr>
                  <w:r>
                    <w:rPr>
                      <w:rFonts w:hint="eastAsia"/>
                      <w:szCs w:val="21"/>
                    </w:rPr>
                    <w:t>吴顺德</w:t>
                  </w:r>
                </w:p>
              </w:tc>
              <w:tc>
                <w:tcPr>
                  <w:tcW w:w="1476" w:type="dxa"/>
                  <w:vAlign w:val="center"/>
                </w:tcPr>
                <w:p>
                  <w:pPr>
                    <w:widowControl/>
                    <w:spacing w:line="0" w:lineRule="atLeast"/>
                    <w:jc w:val="center"/>
                    <w:rPr>
                      <w:szCs w:val="21"/>
                    </w:rPr>
                  </w:pPr>
                </w:p>
              </w:tc>
              <w:tc>
                <w:tcPr>
                  <w:tcW w:w="1560" w:type="dxa"/>
                  <w:vAlign w:val="center"/>
                </w:tcPr>
                <w:p>
                  <w:pPr>
                    <w:widowControl/>
                    <w:spacing w:line="0" w:lineRule="atLeast"/>
                    <w:jc w:val="center"/>
                    <w:rPr>
                      <w:szCs w:val="21"/>
                    </w:rPr>
                  </w:pPr>
                  <w:r>
                    <w:rPr>
                      <w:rFonts w:hint="eastAsia"/>
                      <w:szCs w:val="21"/>
                    </w:rPr>
                    <w:t>庆隆苑18幢</w:t>
                  </w:r>
                </w:p>
              </w:tc>
              <w:tc>
                <w:tcPr>
                  <w:tcW w:w="708" w:type="dxa"/>
                  <w:vAlign w:val="center"/>
                </w:tcPr>
                <w:p>
                  <w:pPr>
                    <w:spacing w:line="0" w:lineRule="atLeast"/>
                    <w:jc w:val="center"/>
                    <w:rPr>
                      <w:szCs w:val="21"/>
                    </w:rPr>
                  </w:pPr>
                  <w:r>
                    <w:rPr>
                      <w:rFonts w:hint="eastAsia"/>
                      <w:szCs w:val="21"/>
                    </w:rPr>
                    <w:t>西南</w:t>
                  </w:r>
                </w:p>
              </w:tc>
              <w:tc>
                <w:tcPr>
                  <w:tcW w:w="1276" w:type="dxa"/>
                  <w:vAlign w:val="center"/>
                </w:tcPr>
                <w:p>
                  <w:pPr>
                    <w:spacing w:line="0" w:lineRule="atLeast"/>
                    <w:jc w:val="center"/>
                    <w:rPr>
                      <w:szCs w:val="21"/>
                    </w:rPr>
                  </w:pPr>
                  <w:r>
                    <w:rPr>
                      <w:rFonts w:hint="eastAsia"/>
                      <w:szCs w:val="21"/>
                    </w:rPr>
                    <w:t>90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48</w:t>
                  </w:r>
                </w:p>
              </w:tc>
              <w:tc>
                <w:tcPr>
                  <w:tcW w:w="900" w:type="dxa"/>
                  <w:vAlign w:val="center"/>
                </w:tcPr>
                <w:p>
                  <w:pPr>
                    <w:widowControl/>
                    <w:spacing w:line="0" w:lineRule="atLeast"/>
                    <w:jc w:val="center"/>
                    <w:rPr>
                      <w:szCs w:val="21"/>
                    </w:rPr>
                  </w:pPr>
                  <w:r>
                    <w:rPr>
                      <w:rFonts w:hint="eastAsia"/>
                      <w:szCs w:val="21"/>
                    </w:rPr>
                    <w:t>高伟英</w:t>
                  </w:r>
                </w:p>
              </w:tc>
              <w:tc>
                <w:tcPr>
                  <w:tcW w:w="1476" w:type="dxa"/>
                  <w:vAlign w:val="center"/>
                </w:tcPr>
                <w:p>
                  <w:pPr>
                    <w:widowControl/>
                    <w:spacing w:line="0" w:lineRule="atLeast"/>
                    <w:jc w:val="center"/>
                    <w:rPr>
                      <w:szCs w:val="21"/>
                    </w:rPr>
                  </w:pPr>
                </w:p>
              </w:tc>
              <w:tc>
                <w:tcPr>
                  <w:tcW w:w="1560" w:type="dxa"/>
                  <w:vAlign w:val="center"/>
                </w:tcPr>
                <w:p>
                  <w:pPr>
                    <w:widowControl/>
                    <w:spacing w:line="0" w:lineRule="atLeast"/>
                    <w:jc w:val="center"/>
                    <w:rPr>
                      <w:szCs w:val="21"/>
                    </w:rPr>
                  </w:pPr>
                  <w:r>
                    <w:rPr>
                      <w:rFonts w:hint="eastAsia"/>
                      <w:szCs w:val="21"/>
                    </w:rPr>
                    <w:t>庆隆苑18幢</w:t>
                  </w:r>
                </w:p>
              </w:tc>
              <w:tc>
                <w:tcPr>
                  <w:tcW w:w="708" w:type="dxa"/>
                  <w:vAlign w:val="center"/>
                </w:tcPr>
                <w:p>
                  <w:pPr>
                    <w:spacing w:line="0" w:lineRule="atLeast"/>
                    <w:jc w:val="center"/>
                    <w:rPr>
                      <w:szCs w:val="21"/>
                    </w:rPr>
                  </w:pPr>
                  <w:r>
                    <w:rPr>
                      <w:rFonts w:hint="eastAsia"/>
                      <w:szCs w:val="21"/>
                    </w:rPr>
                    <w:t>西南</w:t>
                  </w:r>
                </w:p>
              </w:tc>
              <w:tc>
                <w:tcPr>
                  <w:tcW w:w="1276" w:type="dxa"/>
                  <w:vAlign w:val="center"/>
                </w:tcPr>
                <w:p>
                  <w:pPr>
                    <w:spacing w:line="0" w:lineRule="atLeast"/>
                    <w:jc w:val="center"/>
                    <w:rPr>
                      <w:szCs w:val="21"/>
                    </w:rPr>
                  </w:pPr>
                  <w:r>
                    <w:rPr>
                      <w:rFonts w:hint="eastAsia"/>
                      <w:szCs w:val="21"/>
                    </w:rPr>
                    <w:t>90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szCs w:val="21"/>
                    </w:rPr>
                    <w:t>49</w:t>
                  </w:r>
                </w:p>
              </w:tc>
              <w:tc>
                <w:tcPr>
                  <w:tcW w:w="900" w:type="dxa"/>
                  <w:vAlign w:val="center"/>
                </w:tcPr>
                <w:p>
                  <w:pPr>
                    <w:widowControl/>
                    <w:spacing w:line="0" w:lineRule="atLeast"/>
                    <w:jc w:val="center"/>
                    <w:rPr>
                      <w:szCs w:val="21"/>
                    </w:rPr>
                  </w:pPr>
                  <w:r>
                    <w:rPr>
                      <w:rFonts w:hint="eastAsia"/>
                      <w:szCs w:val="21"/>
                    </w:rPr>
                    <w:t>王月椋</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庆隆苑16幢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50</w:t>
                  </w:r>
                </w:p>
              </w:tc>
              <w:tc>
                <w:tcPr>
                  <w:tcW w:w="982" w:type="dxa"/>
                  <w:vAlign w:val="center"/>
                </w:tcPr>
                <w:p>
                  <w:pPr>
                    <w:spacing w:line="0" w:lineRule="atLeast"/>
                    <w:jc w:val="center"/>
                    <w:rPr>
                      <w:rFonts w:hAnsi="宋体"/>
                      <w:szCs w:val="21"/>
                    </w:rPr>
                  </w:pPr>
                  <w:r>
                    <w:rPr>
                      <w:rFonts w:hint="eastAsia" w:hAnsi="宋体"/>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648" w:type="dxa"/>
                  <w:vAlign w:val="center"/>
                </w:tcPr>
                <w:p>
                  <w:pPr>
                    <w:spacing w:line="0" w:lineRule="atLeast"/>
                    <w:jc w:val="center"/>
                    <w:rPr>
                      <w:szCs w:val="21"/>
                    </w:rPr>
                  </w:pPr>
                  <w:r>
                    <w:rPr>
                      <w:rFonts w:hint="eastAsia"/>
                      <w:szCs w:val="21"/>
                    </w:rPr>
                    <w:t>50</w:t>
                  </w:r>
                </w:p>
              </w:tc>
              <w:tc>
                <w:tcPr>
                  <w:tcW w:w="900" w:type="dxa"/>
                  <w:vAlign w:val="center"/>
                </w:tcPr>
                <w:p>
                  <w:pPr>
                    <w:widowControl/>
                    <w:spacing w:line="0" w:lineRule="atLeast"/>
                    <w:jc w:val="center"/>
                    <w:rPr>
                      <w:szCs w:val="21"/>
                    </w:rPr>
                  </w:pPr>
                  <w:r>
                    <w:rPr>
                      <w:rFonts w:hint="eastAsia"/>
                      <w:szCs w:val="21"/>
                    </w:rPr>
                    <w:t>王宏君</w:t>
                  </w:r>
                </w:p>
              </w:tc>
              <w:tc>
                <w:tcPr>
                  <w:tcW w:w="1476" w:type="dxa"/>
                  <w:vAlign w:val="center"/>
                </w:tcPr>
                <w:p>
                  <w:pPr>
                    <w:widowControl/>
                    <w:spacing w:line="0" w:lineRule="atLeast"/>
                    <w:jc w:val="center"/>
                    <w:rPr>
                      <w:szCs w:val="21"/>
                    </w:rPr>
                  </w:pPr>
                </w:p>
              </w:tc>
              <w:tc>
                <w:tcPr>
                  <w:tcW w:w="1560" w:type="dxa"/>
                  <w:vAlign w:val="center"/>
                </w:tcPr>
                <w:p>
                  <w:pPr>
                    <w:spacing w:line="0" w:lineRule="atLeast"/>
                    <w:jc w:val="center"/>
                    <w:rPr>
                      <w:szCs w:val="21"/>
                    </w:rPr>
                  </w:pPr>
                  <w:r>
                    <w:rPr>
                      <w:rFonts w:hint="eastAsia"/>
                      <w:szCs w:val="21"/>
                    </w:rPr>
                    <w:t>庆隆苑21幢</w:t>
                  </w:r>
                </w:p>
              </w:tc>
              <w:tc>
                <w:tcPr>
                  <w:tcW w:w="708" w:type="dxa"/>
                  <w:vAlign w:val="center"/>
                </w:tcPr>
                <w:p>
                  <w:pPr>
                    <w:jc w:val="center"/>
                  </w:pPr>
                  <w:r>
                    <w:rPr>
                      <w:rFonts w:hint="eastAsia"/>
                      <w:szCs w:val="21"/>
                    </w:rPr>
                    <w:t>南</w:t>
                  </w:r>
                </w:p>
              </w:tc>
              <w:tc>
                <w:tcPr>
                  <w:tcW w:w="1276" w:type="dxa"/>
                  <w:vAlign w:val="center"/>
                </w:tcPr>
                <w:p>
                  <w:pPr>
                    <w:spacing w:line="0" w:lineRule="atLeast"/>
                    <w:jc w:val="center"/>
                    <w:rPr>
                      <w:szCs w:val="21"/>
                    </w:rPr>
                  </w:pPr>
                  <w:r>
                    <w:rPr>
                      <w:rFonts w:hint="eastAsia"/>
                      <w:szCs w:val="21"/>
                    </w:rPr>
                    <w:t>20</w:t>
                  </w:r>
                </w:p>
              </w:tc>
              <w:tc>
                <w:tcPr>
                  <w:tcW w:w="982" w:type="dxa"/>
                  <w:vAlign w:val="center"/>
                </w:tcPr>
                <w:p>
                  <w:pPr>
                    <w:spacing w:line="0" w:lineRule="atLeast"/>
                    <w:jc w:val="center"/>
                    <w:rPr>
                      <w:rFonts w:hAnsi="宋体"/>
                      <w:szCs w:val="21"/>
                    </w:rPr>
                  </w:pPr>
                  <w:r>
                    <w:rPr>
                      <w:rFonts w:hint="eastAsia" w:hAnsi="宋体"/>
                      <w:szCs w:val="21"/>
                    </w:rPr>
                    <w:t>赞成</w:t>
                  </w:r>
                </w:p>
              </w:tc>
            </w:tr>
          </w:tbl>
          <w:p>
            <w:pPr>
              <w:snapToGrid w:val="0"/>
              <w:spacing w:line="480" w:lineRule="exact"/>
              <w:ind w:firstLine="484" w:firstLineChars="202"/>
              <w:rPr>
                <w:rStyle w:val="51"/>
                <w:color w:val="000000"/>
                <w:sz w:val="24"/>
                <w:szCs w:val="24"/>
              </w:rPr>
            </w:pPr>
            <w:r>
              <w:rPr>
                <w:rStyle w:val="51"/>
                <w:color w:val="000000"/>
                <w:sz w:val="24"/>
                <w:szCs w:val="24"/>
              </w:rPr>
              <w:t>调查表反馈的信息如下：</w:t>
            </w:r>
          </w:p>
          <w:p>
            <w:pPr>
              <w:adjustRightInd w:val="0"/>
              <w:snapToGrid w:val="0"/>
              <w:spacing w:line="480" w:lineRule="exact"/>
              <w:ind w:firstLine="480" w:firstLineChars="200"/>
              <w:rPr>
                <w:rStyle w:val="51"/>
                <w:sz w:val="24"/>
                <w:szCs w:val="24"/>
              </w:rPr>
            </w:pPr>
            <w:r>
              <w:rPr>
                <w:rStyle w:val="51"/>
                <w:sz w:val="24"/>
                <w:szCs w:val="24"/>
              </w:rPr>
              <w:t>在调查中，通过对本项目详细介绍，</w:t>
            </w:r>
            <w:r>
              <w:rPr>
                <w:rStyle w:val="51"/>
                <w:rFonts w:hint="eastAsia"/>
                <w:sz w:val="24"/>
                <w:szCs w:val="24"/>
              </w:rPr>
              <w:t>10</w:t>
            </w:r>
            <w:r>
              <w:rPr>
                <w:rStyle w:val="51"/>
                <w:sz w:val="24"/>
                <w:szCs w:val="24"/>
              </w:rPr>
              <w:t>0％的被调查个人对本项目的建设持同意态度</w:t>
            </w:r>
            <w:r>
              <w:rPr>
                <w:rStyle w:val="51"/>
                <w:rFonts w:hint="eastAsia"/>
                <w:sz w:val="24"/>
                <w:szCs w:val="24"/>
              </w:rPr>
              <w:t>，无反对意见</w:t>
            </w:r>
            <w:r>
              <w:rPr>
                <w:rStyle w:val="51"/>
                <w:sz w:val="24"/>
                <w:szCs w:val="24"/>
              </w:rPr>
              <w:t>。</w:t>
            </w:r>
          </w:p>
          <w:p>
            <w:pPr>
              <w:snapToGrid w:val="0"/>
              <w:spacing w:line="480" w:lineRule="exact"/>
              <w:ind w:firstLine="480" w:firstLineChars="200"/>
              <w:rPr>
                <w:rStyle w:val="51"/>
                <w:color w:val="000000"/>
              </w:rPr>
            </w:pPr>
            <w:r>
              <w:rPr>
                <w:rStyle w:val="51"/>
                <w:color w:val="000000"/>
                <w:sz w:val="24"/>
                <w:szCs w:val="24"/>
              </w:rPr>
              <w:t>本次调查共发放团体调查表20份，回收20份。调查对象汇总详见表9-2。</w:t>
            </w:r>
          </w:p>
          <w:p>
            <w:pPr>
              <w:snapToGrid w:val="0"/>
              <w:jc w:val="center"/>
              <w:rPr>
                <w:rStyle w:val="51"/>
                <w:b/>
                <w:color w:val="000000"/>
                <w:szCs w:val="21"/>
              </w:rPr>
            </w:pPr>
            <w:r>
              <w:rPr>
                <w:rStyle w:val="51"/>
                <w:b/>
                <w:color w:val="000000"/>
                <w:szCs w:val="21"/>
              </w:rPr>
              <w:t>表9-2  公众调查信息汇总表（团体）</w:t>
            </w:r>
          </w:p>
          <w:tbl>
            <w:tblPr>
              <w:tblStyle w:val="55"/>
              <w:tblW w:w="8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2971"/>
              <w:gridCol w:w="993"/>
              <w:gridCol w:w="1417"/>
              <w:gridCol w:w="1734"/>
              <w:gridCol w:w="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序号</w:t>
                  </w:r>
                </w:p>
              </w:tc>
              <w:tc>
                <w:tcPr>
                  <w:tcW w:w="2971" w:type="dxa"/>
                  <w:vAlign w:val="center"/>
                </w:tcPr>
                <w:p>
                  <w:pPr>
                    <w:spacing w:line="0" w:lineRule="atLeast"/>
                    <w:jc w:val="center"/>
                    <w:rPr>
                      <w:szCs w:val="21"/>
                    </w:rPr>
                  </w:pPr>
                  <w:r>
                    <w:rPr>
                      <w:szCs w:val="21"/>
                    </w:rPr>
                    <w:t>单位名称</w:t>
                  </w:r>
                </w:p>
              </w:tc>
              <w:tc>
                <w:tcPr>
                  <w:tcW w:w="993" w:type="dxa"/>
                  <w:vAlign w:val="center"/>
                </w:tcPr>
                <w:p>
                  <w:pPr>
                    <w:spacing w:line="0" w:lineRule="atLeast"/>
                    <w:jc w:val="center"/>
                    <w:rPr>
                      <w:szCs w:val="21"/>
                    </w:rPr>
                  </w:pPr>
                  <w:r>
                    <w:rPr>
                      <w:szCs w:val="21"/>
                    </w:rPr>
                    <w:t>联系人</w:t>
                  </w:r>
                </w:p>
              </w:tc>
              <w:tc>
                <w:tcPr>
                  <w:tcW w:w="1417" w:type="dxa"/>
                  <w:vAlign w:val="center"/>
                </w:tcPr>
                <w:p>
                  <w:pPr>
                    <w:spacing w:line="0" w:lineRule="atLeast"/>
                    <w:jc w:val="center"/>
                    <w:rPr>
                      <w:szCs w:val="21"/>
                    </w:rPr>
                  </w:pPr>
                  <w:r>
                    <w:rPr>
                      <w:szCs w:val="21"/>
                    </w:rPr>
                    <w:t>联系电话</w:t>
                  </w:r>
                </w:p>
              </w:tc>
              <w:tc>
                <w:tcPr>
                  <w:tcW w:w="1734" w:type="dxa"/>
                  <w:vAlign w:val="center"/>
                </w:tcPr>
                <w:p>
                  <w:pPr>
                    <w:spacing w:line="0" w:lineRule="atLeast"/>
                    <w:jc w:val="center"/>
                    <w:rPr>
                      <w:szCs w:val="21"/>
                    </w:rPr>
                  </w:pPr>
                  <w:r>
                    <w:rPr>
                      <w:szCs w:val="21"/>
                    </w:rPr>
                    <w:t>地址</w:t>
                  </w:r>
                </w:p>
              </w:tc>
              <w:tc>
                <w:tcPr>
                  <w:tcW w:w="839" w:type="dxa"/>
                  <w:vAlign w:val="center"/>
                </w:tcPr>
                <w:p>
                  <w:pPr>
                    <w:spacing w:line="0" w:lineRule="atLeast"/>
                    <w:jc w:val="center"/>
                    <w:rPr>
                      <w:szCs w:val="21"/>
                    </w:rPr>
                  </w:pPr>
                  <w:r>
                    <w:rPr>
                      <w:szCs w:val="21"/>
                    </w:rPr>
                    <w:t>态度或意见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w:t>
                  </w:r>
                </w:p>
              </w:tc>
              <w:tc>
                <w:tcPr>
                  <w:tcW w:w="2971" w:type="dxa"/>
                  <w:vAlign w:val="center"/>
                </w:tcPr>
                <w:p>
                  <w:pPr>
                    <w:pStyle w:val="4"/>
                    <w:adjustRightInd w:val="0"/>
                    <w:snapToGrid w:val="0"/>
                    <w:spacing w:line="0" w:lineRule="atLeast"/>
                    <w:ind w:firstLine="0" w:firstLineChars="0"/>
                    <w:jc w:val="center"/>
                    <w:rPr>
                      <w:szCs w:val="21"/>
                    </w:rPr>
                  </w:pPr>
                  <w:r>
                    <w:rPr>
                      <w:szCs w:val="21"/>
                    </w:rPr>
                    <w:t>杭州市拱墅区虎美食品商行</w:t>
                  </w:r>
                </w:p>
              </w:tc>
              <w:tc>
                <w:tcPr>
                  <w:tcW w:w="993" w:type="dxa"/>
                  <w:vAlign w:val="center"/>
                </w:tcPr>
                <w:p>
                  <w:pPr>
                    <w:pStyle w:val="4"/>
                    <w:adjustRightInd w:val="0"/>
                    <w:snapToGrid w:val="0"/>
                    <w:spacing w:line="0" w:lineRule="atLeast"/>
                    <w:ind w:firstLine="0" w:firstLineChars="0"/>
                    <w:jc w:val="center"/>
                    <w:rPr>
                      <w:szCs w:val="21"/>
                    </w:rPr>
                  </w:pPr>
                  <w:r>
                    <w:rPr>
                      <w:szCs w:val="21"/>
                    </w:rPr>
                    <w:t>冯英慧</w:t>
                  </w:r>
                </w:p>
              </w:tc>
              <w:tc>
                <w:tcPr>
                  <w:tcW w:w="1417" w:type="dxa"/>
                  <w:vAlign w:val="center"/>
                </w:tcPr>
                <w:p>
                  <w:pPr>
                    <w:pStyle w:val="4"/>
                    <w:adjustRightInd w:val="0"/>
                    <w:snapToGrid w:val="0"/>
                    <w:spacing w:line="0" w:lineRule="atLeast"/>
                    <w:ind w:firstLine="0" w:firstLineChars="0"/>
                    <w:jc w:val="center"/>
                    <w:rPr>
                      <w:szCs w:val="21"/>
                    </w:rPr>
                  </w:pPr>
                </w:p>
              </w:tc>
              <w:tc>
                <w:tcPr>
                  <w:tcW w:w="1734" w:type="dxa"/>
                  <w:vAlign w:val="center"/>
                </w:tcPr>
                <w:p>
                  <w:pPr>
                    <w:spacing w:line="0" w:lineRule="atLeast"/>
                    <w:jc w:val="center"/>
                    <w:rPr>
                      <w:szCs w:val="21"/>
                    </w:rPr>
                  </w:pPr>
                  <w:r>
                    <w:rPr>
                      <w:szCs w:val="21"/>
                    </w:rPr>
                    <w:t>余杭塘路176号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2</w:t>
                  </w:r>
                </w:p>
              </w:tc>
              <w:tc>
                <w:tcPr>
                  <w:tcW w:w="2971" w:type="dxa"/>
                  <w:vAlign w:val="center"/>
                </w:tcPr>
                <w:p>
                  <w:pPr>
                    <w:pStyle w:val="4"/>
                    <w:adjustRightInd w:val="0"/>
                    <w:snapToGrid w:val="0"/>
                    <w:spacing w:line="0" w:lineRule="atLeast"/>
                    <w:ind w:firstLine="0" w:firstLineChars="0"/>
                    <w:jc w:val="center"/>
                    <w:rPr>
                      <w:szCs w:val="21"/>
                    </w:rPr>
                  </w:pPr>
                  <w:r>
                    <w:rPr>
                      <w:szCs w:val="21"/>
                    </w:rPr>
                    <w:t>庆隆家政服务公司</w:t>
                  </w:r>
                </w:p>
              </w:tc>
              <w:tc>
                <w:tcPr>
                  <w:tcW w:w="993" w:type="dxa"/>
                  <w:vAlign w:val="center"/>
                </w:tcPr>
                <w:p>
                  <w:pPr>
                    <w:pStyle w:val="4"/>
                    <w:adjustRightInd w:val="0"/>
                    <w:snapToGrid w:val="0"/>
                    <w:spacing w:line="0" w:lineRule="atLeast"/>
                    <w:ind w:firstLine="0" w:firstLineChars="0"/>
                    <w:jc w:val="center"/>
                    <w:rPr>
                      <w:szCs w:val="21"/>
                    </w:rPr>
                  </w:pPr>
                  <w:r>
                    <w:rPr>
                      <w:szCs w:val="21"/>
                    </w:rPr>
                    <w:t>许健锋</w:t>
                  </w:r>
                </w:p>
              </w:tc>
              <w:tc>
                <w:tcPr>
                  <w:tcW w:w="1417" w:type="dxa"/>
                  <w:vAlign w:val="center"/>
                </w:tcPr>
                <w:p>
                  <w:pPr>
                    <w:pStyle w:val="4"/>
                    <w:adjustRightInd w:val="0"/>
                    <w:snapToGrid w:val="0"/>
                    <w:spacing w:line="0" w:lineRule="atLeast"/>
                    <w:ind w:firstLine="0" w:firstLineChars="0"/>
                    <w:jc w:val="center"/>
                    <w:rPr>
                      <w:szCs w:val="21"/>
                    </w:rPr>
                  </w:pPr>
                </w:p>
              </w:tc>
              <w:tc>
                <w:tcPr>
                  <w:tcW w:w="1734" w:type="dxa"/>
                  <w:vAlign w:val="center"/>
                </w:tcPr>
                <w:p>
                  <w:pPr>
                    <w:spacing w:line="0" w:lineRule="atLeast"/>
                    <w:jc w:val="center"/>
                    <w:rPr>
                      <w:szCs w:val="21"/>
                    </w:rPr>
                  </w:pPr>
                  <w:r>
                    <w:rPr>
                      <w:szCs w:val="21"/>
                    </w:rPr>
                    <w:t>隐秀路370号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3</w:t>
                  </w:r>
                </w:p>
              </w:tc>
              <w:tc>
                <w:tcPr>
                  <w:tcW w:w="2971" w:type="dxa"/>
                  <w:vAlign w:val="center"/>
                </w:tcPr>
                <w:p>
                  <w:pPr>
                    <w:pStyle w:val="4"/>
                    <w:adjustRightInd w:val="0"/>
                    <w:snapToGrid w:val="0"/>
                    <w:spacing w:line="0" w:lineRule="atLeast"/>
                    <w:ind w:firstLine="0" w:firstLineChars="0"/>
                    <w:jc w:val="center"/>
                    <w:rPr>
                      <w:szCs w:val="21"/>
                    </w:rPr>
                  </w:pPr>
                  <w:r>
                    <w:rPr>
                      <w:szCs w:val="21"/>
                    </w:rPr>
                    <w:t>福建沙县小吃</w:t>
                  </w:r>
                </w:p>
              </w:tc>
              <w:tc>
                <w:tcPr>
                  <w:tcW w:w="993" w:type="dxa"/>
                  <w:vAlign w:val="center"/>
                </w:tcPr>
                <w:p>
                  <w:pPr>
                    <w:pStyle w:val="4"/>
                    <w:adjustRightInd w:val="0"/>
                    <w:snapToGrid w:val="0"/>
                    <w:spacing w:line="0" w:lineRule="atLeast"/>
                    <w:ind w:firstLine="0" w:firstLineChars="0"/>
                    <w:jc w:val="center"/>
                    <w:rPr>
                      <w:szCs w:val="21"/>
                    </w:rPr>
                  </w:pPr>
                  <w:r>
                    <w:rPr>
                      <w:szCs w:val="21"/>
                    </w:rPr>
                    <w:t>杨正刚</w:t>
                  </w:r>
                </w:p>
              </w:tc>
              <w:tc>
                <w:tcPr>
                  <w:tcW w:w="1417" w:type="dxa"/>
                  <w:vAlign w:val="center"/>
                </w:tcPr>
                <w:p>
                  <w:pPr>
                    <w:pStyle w:val="4"/>
                    <w:adjustRightInd w:val="0"/>
                    <w:snapToGrid w:val="0"/>
                    <w:spacing w:line="0" w:lineRule="atLeast"/>
                    <w:ind w:firstLine="0" w:firstLineChars="0"/>
                    <w:jc w:val="center"/>
                    <w:rPr>
                      <w:szCs w:val="21"/>
                    </w:rPr>
                  </w:pPr>
                </w:p>
              </w:tc>
              <w:tc>
                <w:tcPr>
                  <w:tcW w:w="1734" w:type="dxa"/>
                  <w:vAlign w:val="center"/>
                </w:tcPr>
                <w:p>
                  <w:pPr>
                    <w:spacing w:line="0" w:lineRule="atLeast"/>
                    <w:jc w:val="center"/>
                    <w:rPr>
                      <w:szCs w:val="21"/>
                    </w:rPr>
                  </w:pPr>
                  <w:r>
                    <w:rPr>
                      <w:szCs w:val="21"/>
                    </w:rPr>
                    <w:t>隐秀路376号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4</w:t>
                  </w:r>
                </w:p>
              </w:tc>
              <w:tc>
                <w:tcPr>
                  <w:tcW w:w="2971" w:type="dxa"/>
                  <w:vAlign w:val="center"/>
                </w:tcPr>
                <w:p>
                  <w:pPr>
                    <w:pStyle w:val="4"/>
                    <w:adjustRightInd w:val="0"/>
                    <w:snapToGrid w:val="0"/>
                    <w:spacing w:line="0" w:lineRule="atLeast"/>
                    <w:ind w:firstLine="0" w:firstLineChars="0"/>
                    <w:jc w:val="center"/>
                    <w:rPr>
                      <w:szCs w:val="21"/>
                    </w:rPr>
                  </w:pPr>
                  <w:r>
                    <w:rPr>
                      <w:szCs w:val="21"/>
                    </w:rPr>
                    <w:t>拱墅区小尚图文</w:t>
                  </w:r>
                </w:p>
              </w:tc>
              <w:tc>
                <w:tcPr>
                  <w:tcW w:w="993" w:type="dxa"/>
                  <w:vAlign w:val="center"/>
                </w:tcPr>
                <w:p>
                  <w:pPr>
                    <w:pStyle w:val="4"/>
                    <w:adjustRightInd w:val="0"/>
                    <w:snapToGrid w:val="0"/>
                    <w:spacing w:line="0" w:lineRule="atLeast"/>
                    <w:ind w:firstLine="0" w:firstLineChars="0"/>
                    <w:jc w:val="center"/>
                    <w:rPr>
                      <w:szCs w:val="21"/>
                    </w:rPr>
                  </w:pPr>
                  <w:r>
                    <w:rPr>
                      <w:szCs w:val="21"/>
                    </w:rPr>
                    <w:t>肖雄</w:t>
                  </w:r>
                </w:p>
              </w:tc>
              <w:tc>
                <w:tcPr>
                  <w:tcW w:w="1417" w:type="dxa"/>
                  <w:vAlign w:val="center"/>
                </w:tcPr>
                <w:p>
                  <w:pPr>
                    <w:pStyle w:val="4"/>
                    <w:adjustRightInd w:val="0"/>
                    <w:snapToGrid w:val="0"/>
                    <w:spacing w:line="0" w:lineRule="atLeast"/>
                    <w:ind w:firstLine="0" w:firstLineChars="0"/>
                    <w:jc w:val="center"/>
                    <w:rPr>
                      <w:szCs w:val="21"/>
                    </w:rPr>
                  </w:pPr>
                </w:p>
              </w:tc>
              <w:tc>
                <w:tcPr>
                  <w:tcW w:w="1734" w:type="dxa"/>
                  <w:vAlign w:val="center"/>
                </w:tcPr>
                <w:p>
                  <w:pPr>
                    <w:spacing w:line="0" w:lineRule="atLeast"/>
                    <w:jc w:val="center"/>
                    <w:rPr>
                      <w:szCs w:val="21"/>
                    </w:rPr>
                  </w:pPr>
                  <w:r>
                    <w:rPr>
                      <w:szCs w:val="21"/>
                    </w:rPr>
                    <w:t>隐秀路378号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5</w:t>
                  </w:r>
                </w:p>
              </w:tc>
              <w:tc>
                <w:tcPr>
                  <w:tcW w:w="2971" w:type="dxa"/>
                  <w:vAlign w:val="center"/>
                </w:tcPr>
                <w:p>
                  <w:pPr>
                    <w:pStyle w:val="4"/>
                    <w:adjustRightInd w:val="0"/>
                    <w:snapToGrid w:val="0"/>
                    <w:spacing w:line="0" w:lineRule="atLeast"/>
                    <w:ind w:firstLine="0" w:firstLineChars="0"/>
                    <w:jc w:val="center"/>
                    <w:rPr>
                      <w:szCs w:val="21"/>
                    </w:rPr>
                  </w:pPr>
                  <w:r>
                    <w:rPr>
                      <w:szCs w:val="21"/>
                    </w:rPr>
                    <w:t>果然多水果店</w:t>
                  </w:r>
                </w:p>
              </w:tc>
              <w:tc>
                <w:tcPr>
                  <w:tcW w:w="993" w:type="dxa"/>
                  <w:vAlign w:val="center"/>
                </w:tcPr>
                <w:p>
                  <w:pPr>
                    <w:pStyle w:val="4"/>
                    <w:adjustRightInd w:val="0"/>
                    <w:snapToGrid w:val="0"/>
                    <w:spacing w:line="0" w:lineRule="atLeast"/>
                    <w:ind w:firstLine="0" w:firstLineChars="0"/>
                    <w:jc w:val="center"/>
                    <w:rPr>
                      <w:szCs w:val="21"/>
                    </w:rPr>
                  </w:pPr>
                  <w:r>
                    <w:rPr>
                      <w:szCs w:val="21"/>
                    </w:rPr>
                    <w:t>蒋伦云</w:t>
                  </w:r>
                </w:p>
              </w:tc>
              <w:tc>
                <w:tcPr>
                  <w:tcW w:w="1417" w:type="dxa"/>
                  <w:vAlign w:val="center"/>
                </w:tcPr>
                <w:p>
                  <w:pPr>
                    <w:pStyle w:val="4"/>
                    <w:adjustRightInd w:val="0"/>
                    <w:snapToGrid w:val="0"/>
                    <w:spacing w:line="0" w:lineRule="atLeast"/>
                    <w:ind w:firstLine="0" w:firstLineChars="0"/>
                    <w:jc w:val="center"/>
                    <w:rPr>
                      <w:szCs w:val="21"/>
                    </w:rPr>
                  </w:pPr>
                </w:p>
              </w:tc>
              <w:tc>
                <w:tcPr>
                  <w:tcW w:w="1734" w:type="dxa"/>
                  <w:vAlign w:val="center"/>
                </w:tcPr>
                <w:p>
                  <w:pPr>
                    <w:spacing w:line="0" w:lineRule="atLeast"/>
                    <w:jc w:val="center"/>
                    <w:rPr>
                      <w:szCs w:val="21"/>
                    </w:rPr>
                  </w:pPr>
                  <w:r>
                    <w:rPr>
                      <w:szCs w:val="21"/>
                    </w:rPr>
                    <w:t>隐秀路374号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6</w:t>
                  </w:r>
                </w:p>
              </w:tc>
              <w:tc>
                <w:tcPr>
                  <w:tcW w:w="2971" w:type="dxa"/>
                  <w:vAlign w:val="center"/>
                </w:tcPr>
                <w:p>
                  <w:pPr>
                    <w:pStyle w:val="4"/>
                    <w:adjustRightInd w:val="0"/>
                    <w:snapToGrid w:val="0"/>
                    <w:spacing w:line="0" w:lineRule="atLeast"/>
                    <w:ind w:firstLine="0" w:firstLineChars="0"/>
                    <w:jc w:val="center"/>
                    <w:rPr>
                      <w:bCs/>
                      <w:szCs w:val="24"/>
                      <w:lang w:val="zh-CN"/>
                    </w:rPr>
                  </w:pPr>
                  <w:r>
                    <w:rPr>
                      <w:bCs/>
                      <w:szCs w:val="24"/>
                      <w:lang w:val="zh-CN"/>
                    </w:rPr>
                    <w:t>杭州裘泽江制冷设备有限公司</w:t>
                  </w:r>
                </w:p>
              </w:tc>
              <w:tc>
                <w:tcPr>
                  <w:tcW w:w="993" w:type="dxa"/>
                  <w:vAlign w:val="center"/>
                </w:tcPr>
                <w:p>
                  <w:pPr>
                    <w:pStyle w:val="4"/>
                    <w:adjustRightInd w:val="0"/>
                    <w:snapToGrid w:val="0"/>
                    <w:spacing w:line="0" w:lineRule="atLeast"/>
                    <w:ind w:firstLine="0" w:firstLineChars="0"/>
                    <w:jc w:val="center"/>
                    <w:rPr>
                      <w:bCs/>
                      <w:szCs w:val="24"/>
                      <w:lang w:val="zh-CN"/>
                    </w:rPr>
                  </w:pPr>
                  <w:r>
                    <w:rPr>
                      <w:bCs/>
                      <w:szCs w:val="24"/>
                      <w:lang w:val="zh-CN"/>
                    </w:rPr>
                    <w:t>刘正飞</w:t>
                  </w:r>
                </w:p>
              </w:tc>
              <w:tc>
                <w:tcPr>
                  <w:tcW w:w="1417" w:type="dxa"/>
                  <w:vAlign w:val="center"/>
                </w:tcPr>
                <w:p>
                  <w:pPr>
                    <w:pStyle w:val="4"/>
                    <w:adjustRightInd w:val="0"/>
                    <w:snapToGrid w:val="0"/>
                    <w:spacing w:line="0" w:lineRule="atLeast"/>
                    <w:ind w:firstLine="0" w:firstLineChars="0"/>
                    <w:jc w:val="center"/>
                    <w:rPr>
                      <w:szCs w:val="21"/>
                    </w:rPr>
                  </w:pPr>
                </w:p>
              </w:tc>
              <w:tc>
                <w:tcPr>
                  <w:tcW w:w="1734" w:type="dxa"/>
                  <w:vAlign w:val="center"/>
                </w:tcPr>
                <w:p>
                  <w:pPr>
                    <w:spacing w:line="0" w:lineRule="atLeast"/>
                    <w:jc w:val="center"/>
                    <w:rPr>
                      <w:szCs w:val="21"/>
                    </w:rPr>
                  </w:pPr>
                  <w:r>
                    <w:rPr>
                      <w:szCs w:val="21"/>
                    </w:rPr>
                    <w:t>隐秀路368号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7</w:t>
                  </w:r>
                </w:p>
              </w:tc>
              <w:tc>
                <w:tcPr>
                  <w:tcW w:w="2971" w:type="dxa"/>
                  <w:vAlign w:val="center"/>
                </w:tcPr>
                <w:p>
                  <w:pPr>
                    <w:pStyle w:val="4"/>
                    <w:adjustRightInd w:val="0"/>
                    <w:snapToGrid w:val="0"/>
                    <w:spacing w:line="0" w:lineRule="atLeast"/>
                    <w:ind w:firstLine="0" w:firstLineChars="0"/>
                    <w:jc w:val="center"/>
                    <w:rPr>
                      <w:szCs w:val="21"/>
                    </w:rPr>
                  </w:pPr>
                  <w:r>
                    <w:rPr>
                      <w:szCs w:val="21"/>
                    </w:rPr>
                    <w:t>华通五金建材</w:t>
                  </w:r>
                </w:p>
              </w:tc>
              <w:tc>
                <w:tcPr>
                  <w:tcW w:w="993" w:type="dxa"/>
                  <w:vAlign w:val="center"/>
                </w:tcPr>
                <w:p>
                  <w:pPr>
                    <w:pStyle w:val="4"/>
                    <w:adjustRightInd w:val="0"/>
                    <w:snapToGrid w:val="0"/>
                    <w:spacing w:line="0" w:lineRule="atLeast"/>
                    <w:ind w:firstLine="0" w:firstLineChars="0"/>
                    <w:jc w:val="center"/>
                    <w:rPr>
                      <w:szCs w:val="21"/>
                    </w:rPr>
                  </w:pPr>
                  <w:r>
                    <w:rPr>
                      <w:szCs w:val="21"/>
                    </w:rPr>
                    <w:t>--</w:t>
                  </w:r>
                </w:p>
              </w:tc>
              <w:tc>
                <w:tcPr>
                  <w:tcW w:w="1417" w:type="dxa"/>
                  <w:vAlign w:val="center"/>
                </w:tcPr>
                <w:p>
                  <w:pPr>
                    <w:pStyle w:val="4"/>
                    <w:adjustRightInd w:val="0"/>
                    <w:snapToGrid w:val="0"/>
                    <w:spacing w:line="0" w:lineRule="atLeast"/>
                    <w:ind w:firstLine="0" w:firstLineChars="0"/>
                    <w:jc w:val="center"/>
                    <w:rPr>
                      <w:szCs w:val="21"/>
                    </w:rPr>
                  </w:pPr>
                </w:p>
              </w:tc>
              <w:tc>
                <w:tcPr>
                  <w:tcW w:w="1734" w:type="dxa"/>
                  <w:vAlign w:val="center"/>
                </w:tcPr>
                <w:p>
                  <w:pPr>
                    <w:spacing w:line="0" w:lineRule="atLeast"/>
                    <w:jc w:val="center"/>
                    <w:rPr>
                      <w:szCs w:val="21"/>
                    </w:rPr>
                  </w:pPr>
                  <w:r>
                    <w:rPr>
                      <w:szCs w:val="21"/>
                    </w:rPr>
                    <w:t>隐秀路330号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8</w:t>
                  </w:r>
                </w:p>
              </w:tc>
              <w:tc>
                <w:tcPr>
                  <w:tcW w:w="2971" w:type="dxa"/>
                  <w:vAlign w:val="center"/>
                </w:tcPr>
                <w:p>
                  <w:pPr>
                    <w:pStyle w:val="4"/>
                    <w:adjustRightInd w:val="0"/>
                    <w:snapToGrid w:val="0"/>
                    <w:spacing w:line="0" w:lineRule="atLeast"/>
                    <w:ind w:firstLine="0" w:firstLineChars="0"/>
                    <w:jc w:val="center"/>
                    <w:rPr>
                      <w:bCs/>
                      <w:szCs w:val="24"/>
                      <w:lang w:val="zh-CN"/>
                    </w:rPr>
                  </w:pPr>
                  <w:r>
                    <w:rPr>
                      <w:bCs/>
                      <w:szCs w:val="24"/>
                      <w:lang w:val="zh-CN"/>
                    </w:rPr>
                    <w:t>隐秀路烟酒店</w:t>
                  </w:r>
                </w:p>
              </w:tc>
              <w:tc>
                <w:tcPr>
                  <w:tcW w:w="993" w:type="dxa"/>
                  <w:vAlign w:val="center"/>
                </w:tcPr>
                <w:p>
                  <w:pPr>
                    <w:pStyle w:val="4"/>
                    <w:adjustRightInd w:val="0"/>
                    <w:snapToGrid w:val="0"/>
                    <w:spacing w:line="0" w:lineRule="atLeast"/>
                    <w:ind w:firstLine="0" w:firstLineChars="0"/>
                    <w:jc w:val="center"/>
                    <w:rPr>
                      <w:bCs/>
                      <w:szCs w:val="24"/>
                      <w:lang w:val="zh-CN"/>
                    </w:rPr>
                  </w:pPr>
                  <w:r>
                    <w:rPr>
                      <w:bCs/>
                      <w:szCs w:val="24"/>
                      <w:lang w:val="zh-CN"/>
                    </w:rPr>
                    <w:t>周家鹏</w:t>
                  </w:r>
                </w:p>
              </w:tc>
              <w:tc>
                <w:tcPr>
                  <w:tcW w:w="1417" w:type="dxa"/>
                  <w:vAlign w:val="center"/>
                </w:tcPr>
                <w:p>
                  <w:pPr>
                    <w:pStyle w:val="4"/>
                    <w:adjustRightInd w:val="0"/>
                    <w:snapToGrid w:val="0"/>
                    <w:spacing w:line="0" w:lineRule="atLeast"/>
                    <w:ind w:firstLine="0" w:firstLineChars="0"/>
                    <w:jc w:val="center"/>
                    <w:rPr>
                      <w:bCs/>
                      <w:szCs w:val="24"/>
                    </w:rPr>
                  </w:pPr>
                </w:p>
              </w:tc>
              <w:tc>
                <w:tcPr>
                  <w:tcW w:w="1734" w:type="dxa"/>
                  <w:vAlign w:val="center"/>
                </w:tcPr>
                <w:p>
                  <w:pPr>
                    <w:spacing w:line="0" w:lineRule="atLeast"/>
                    <w:jc w:val="center"/>
                    <w:rPr>
                      <w:szCs w:val="21"/>
                    </w:rPr>
                  </w:pPr>
                  <w:r>
                    <w:rPr>
                      <w:szCs w:val="21"/>
                    </w:rPr>
                    <w:t>隐秀路330-2号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9</w:t>
                  </w:r>
                </w:p>
              </w:tc>
              <w:tc>
                <w:tcPr>
                  <w:tcW w:w="2971" w:type="dxa"/>
                  <w:vAlign w:val="center"/>
                </w:tcPr>
                <w:p>
                  <w:pPr>
                    <w:adjustRightInd w:val="0"/>
                    <w:snapToGrid w:val="0"/>
                    <w:spacing w:line="0" w:lineRule="atLeast"/>
                    <w:jc w:val="center"/>
                    <w:rPr>
                      <w:bCs/>
                      <w:szCs w:val="24"/>
                      <w:lang w:val="zh-CN"/>
                    </w:rPr>
                  </w:pPr>
                  <w:r>
                    <w:rPr>
                      <w:bCs/>
                      <w:szCs w:val="24"/>
                      <w:lang w:val="zh-CN"/>
                    </w:rPr>
                    <w:t>瑞和堂大药房</w:t>
                  </w:r>
                </w:p>
              </w:tc>
              <w:tc>
                <w:tcPr>
                  <w:tcW w:w="993" w:type="dxa"/>
                  <w:vAlign w:val="center"/>
                </w:tcPr>
                <w:p>
                  <w:pPr>
                    <w:adjustRightInd w:val="0"/>
                    <w:snapToGrid w:val="0"/>
                    <w:spacing w:line="0" w:lineRule="atLeast"/>
                    <w:jc w:val="center"/>
                    <w:rPr>
                      <w:bCs/>
                      <w:szCs w:val="24"/>
                      <w:lang w:val="zh-CN"/>
                    </w:rPr>
                  </w:pPr>
                  <w:r>
                    <w:rPr>
                      <w:bCs/>
                      <w:szCs w:val="24"/>
                      <w:lang w:val="zh-CN"/>
                    </w:rPr>
                    <w:t>刘清明</w:t>
                  </w:r>
                </w:p>
              </w:tc>
              <w:tc>
                <w:tcPr>
                  <w:tcW w:w="1417" w:type="dxa"/>
                  <w:vAlign w:val="center"/>
                </w:tcPr>
                <w:p>
                  <w:pPr>
                    <w:adjustRightInd w:val="0"/>
                    <w:snapToGrid w:val="0"/>
                    <w:spacing w:line="0" w:lineRule="atLeast"/>
                    <w:jc w:val="center"/>
                    <w:rPr>
                      <w:bCs/>
                      <w:szCs w:val="24"/>
                    </w:rPr>
                  </w:pPr>
                </w:p>
              </w:tc>
              <w:tc>
                <w:tcPr>
                  <w:tcW w:w="1734" w:type="dxa"/>
                  <w:vAlign w:val="center"/>
                </w:tcPr>
                <w:p>
                  <w:pPr>
                    <w:pStyle w:val="85"/>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rPr>
                  </w:pPr>
                  <w:r>
                    <w:rPr>
                      <w:rFonts w:ascii="Times New Roman" w:hAnsi="Times New Roman"/>
                    </w:rPr>
                    <w:t>隐秀路382号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10</w:t>
                  </w:r>
                </w:p>
              </w:tc>
              <w:tc>
                <w:tcPr>
                  <w:tcW w:w="2971" w:type="dxa"/>
                  <w:vAlign w:val="center"/>
                </w:tcPr>
                <w:p>
                  <w:pPr>
                    <w:pStyle w:val="4"/>
                    <w:adjustRightInd w:val="0"/>
                    <w:snapToGrid w:val="0"/>
                    <w:spacing w:line="0" w:lineRule="atLeast"/>
                    <w:ind w:firstLine="0" w:firstLineChars="0"/>
                    <w:jc w:val="center"/>
                    <w:rPr>
                      <w:bCs/>
                      <w:szCs w:val="24"/>
                      <w:lang w:val="zh-CN"/>
                    </w:rPr>
                  </w:pPr>
                  <w:r>
                    <w:rPr>
                      <w:bCs/>
                      <w:szCs w:val="24"/>
                      <w:lang w:val="zh-CN"/>
                    </w:rPr>
                    <w:t>隐秀路电动车修理行</w:t>
                  </w:r>
                </w:p>
              </w:tc>
              <w:tc>
                <w:tcPr>
                  <w:tcW w:w="993" w:type="dxa"/>
                  <w:vAlign w:val="center"/>
                </w:tcPr>
                <w:p>
                  <w:pPr>
                    <w:pStyle w:val="4"/>
                    <w:adjustRightInd w:val="0"/>
                    <w:snapToGrid w:val="0"/>
                    <w:spacing w:line="0" w:lineRule="atLeast"/>
                    <w:ind w:firstLine="0" w:firstLineChars="0"/>
                    <w:jc w:val="center"/>
                    <w:rPr>
                      <w:bCs/>
                      <w:szCs w:val="24"/>
                      <w:lang w:val="zh-CN"/>
                    </w:rPr>
                  </w:pPr>
                  <w:r>
                    <w:rPr>
                      <w:bCs/>
                      <w:szCs w:val="24"/>
                      <w:lang w:val="zh-CN"/>
                    </w:rPr>
                    <w:t>廖存荣</w:t>
                  </w:r>
                </w:p>
              </w:tc>
              <w:tc>
                <w:tcPr>
                  <w:tcW w:w="1417" w:type="dxa"/>
                  <w:vAlign w:val="center"/>
                </w:tcPr>
                <w:p>
                  <w:pPr>
                    <w:pStyle w:val="4"/>
                    <w:adjustRightInd w:val="0"/>
                    <w:snapToGrid w:val="0"/>
                    <w:spacing w:line="0" w:lineRule="atLeast"/>
                    <w:ind w:firstLine="0" w:firstLineChars="0"/>
                    <w:jc w:val="center"/>
                    <w:rPr>
                      <w:bCs/>
                      <w:szCs w:val="24"/>
                    </w:rPr>
                  </w:pPr>
                </w:p>
              </w:tc>
              <w:tc>
                <w:tcPr>
                  <w:tcW w:w="1734" w:type="dxa"/>
                  <w:vAlign w:val="center"/>
                </w:tcPr>
                <w:p>
                  <w:pPr>
                    <w:spacing w:line="0" w:lineRule="atLeast"/>
                    <w:jc w:val="center"/>
                    <w:rPr>
                      <w:szCs w:val="21"/>
                    </w:rPr>
                  </w:pPr>
                  <w:r>
                    <w:rPr>
                      <w:szCs w:val="21"/>
                    </w:rPr>
                    <w:t>隐秀路366-1号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11</w:t>
                  </w:r>
                </w:p>
              </w:tc>
              <w:tc>
                <w:tcPr>
                  <w:tcW w:w="2971" w:type="dxa"/>
                  <w:vAlign w:val="center"/>
                </w:tcPr>
                <w:p>
                  <w:pPr>
                    <w:pStyle w:val="4"/>
                    <w:adjustRightInd w:val="0"/>
                    <w:snapToGrid w:val="0"/>
                    <w:spacing w:line="0" w:lineRule="atLeast"/>
                    <w:ind w:firstLine="0" w:firstLineChars="0"/>
                    <w:jc w:val="center"/>
                    <w:rPr>
                      <w:bCs/>
                      <w:szCs w:val="24"/>
                      <w:lang w:val="zh-CN"/>
                    </w:rPr>
                  </w:pPr>
                  <w:r>
                    <w:rPr>
                      <w:bCs/>
                      <w:szCs w:val="24"/>
                      <w:lang w:val="zh-CN"/>
                    </w:rPr>
                    <w:t>杭州锦东制冷设备有限公司</w:t>
                  </w:r>
                </w:p>
              </w:tc>
              <w:tc>
                <w:tcPr>
                  <w:tcW w:w="993" w:type="dxa"/>
                  <w:vAlign w:val="center"/>
                </w:tcPr>
                <w:p>
                  <w:pPr>
                    <w:pStyle w:val="4"/>
                    <w:adjustRightInd w:val="0"/>
                    <w:snapToGrid w:val="0"/>
                    <w:spacing w:line="0" w:lineRule="atLeast"/>
                    <w:ind w:firstLine="0" w:firstLineChars="0"/>
                    <w:jc w:val="center"/>
                    <w:rPr>
                      <w:bCs/>
                      <w:szCs w:val="24"/>
                      <w:lang w:val="zh-CN"/>
                    </w:rPr>
                  </w:pPr>
                  <w:r>
                    <w:rPr>
                      <w:bCs/>
                      <w:szCs w:val="24"/>
                      <w:lang w:val="zh-CN"/>
                    </w:rPr>
                    <w:t>牛先生</w:t>
                  </w:r>
                </w:p>
              </w:tc>
              <w:tc>
                <w:tcPr>
                  <w:tcW w:w="1417" w:type="dxa"/>
                  <w:vAlign w:val="center"/>
                </w:tcPr>
                <w:p>
                  <w:pPr>
                    <w:pStyle w:val="4"/>
                    <w:adjustRightInd w:val="0"/>
                    <w:snapToGrid w:val="0"/>
                    <w:spacing w:line="0" w:lineRule="atLeast"/>
                    <w:ind w:firstLine="0" w:firstLineChars="0"/>
                    <w:jc w:val="center"/>
                    <w:rPr>
                      <w:bCs/>
                      <w:szCs w:val="24"/>
                    </w:rPr>
                  </w:pPr>
                </w:p>
              </w:tc>
              <w:tc>
                <w:tcPr>
                  <w:tcW w:w="1734" w:type="dxa"/>
                  <w:vAlign w:val="center"/>
                </w:tcPr>
                <w:p>
                  <w:pPr>
                    <w:spacing w:line="0" w:lineRule="atLeast"/>
                    <w:jc w:val="center"/>
                    <w:rPr>
                      <w:szCs w:val="21"/>
                    </w:rPr>
                  </w:pPr>
                  <w:r>
                    <w:rPr>
                      <w:szCs w:val="21"/>
                    </w:rPr>
                    <w:t>隐秀路352-1号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12</w:t>
                  </w:r>
                </w:p>
              </w:tc>
              <w:tc>
                <w:tcPr>
                  <w:tcW w:w="2971" w:type="dxa"/>
                  <w:vAlign w:val="center"/>
                </w:tcPr>
                <w:p>
                  <w:pPr>
                    <w:pStyle w:val="4"/>
                    <w:adjustRightInd w:val="0"/>
                    <w:snapToGrid w:val="0"/>
                    <w:spacing w:line="0" w:lineRule="atLeast"/>
                    <w:ind w:firstLine="0" w:firstLineChars="0"/>
                    <w:jc w:val="center"/>
                    <w:rPr>
                      <w:bCs/>
                      <w:szCs w:val="24"/>
                    </w:rPr>
                  </w:pPr>
                  <w:r>
                    <w:rPr>
                      <w:bCs/>
                      <w:szCs w:val="24"/>
                    </w:rPr>
                    <w:t>联华超市</w:t>
                  </w:r>
                </w:p>
              </w:tc>
              <w:tc>
                <w:tcPr>
                  <w:tcW w:w="993" w:type="dxa"/>
                  <w:vAlign w:val="center"/>
                </w:tcPr>
                <w:p>
                  <w:pPr>
                    <w:pStyle w:val="4"/>
                    <w:adjustRightInd w:val="0"/>
                    <w:snapToGrid w:val="0"/>
                    <w:spacing w:line="0" w:lineRule="atLeast"/>
                    <w:ind w:firstLine="0" w:firstLineChars="0"/>
                    <w:jc w:val="center"/>
                    <w:rPr>
                      <w:bCs/>
                      <w:szCs w:val="24"/>
                    </w:rPr>
                  </w:pPr>
                  <w:r>
                    <w:rPr>
                      <w:bCs/>
                      <w:szCs w:val="24"/>
                    </w:rPr>
                    <w:t>余朝阳</w:t>
                  </w:r>
                </w:p>
              </w:tc>
              <w:tc>
                <w:tcPr>
                  <w:tcW w:w="1417" w:type="dxa"/>
                  <w:vAlign w:val="center"/>
                </w:tcPr>
                <w:p>
                  <w:pPr>
                    <w:pStyle w:val="4"/>
                    <w:adjustRightInd w:val="0"/>
                    <w:snapToGrid w:val="0"/>
                    <w:spacing w:line="0" w:lineRule="atLeast"/>
                    <w:ind w:firstLine="0" w:firstLineChars="0"/>
                    <w:jc w:val="center"/>
                    <w:rPr>
                      <w:bCs/>
                      <w:szCs w:val="24"/>
                    </w:rPr>
                  </w:pPr>
                </w:p>
              </w:tc>
              <w:tc>
                <w:tcPr>
                  <w:tcW w:w="1734" w:type="dxa"/>
                  <w:vAlign w:val="center"/>
                </w:tcPr>
                <w:p>
                  <w:pPr>
                    <w:spacing w:line="0" w:lineRule="atLeast"/>
                    <w:jc w:val="center"/>
                    <w:rPr>
                      <w:szCs w:val="21"/>
                    </w:rPr>
                  </w:pPr>
                  <w:r>
                    <w:rPr>
                      <w:szCs w:val="21"/>
                    </w:rPr>
                    <w:t>隐秀路350号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13</w:t>
                  </w:r>
                </w:p>
              </w:tc>
              <w:tc>
                <w:tcPr>
                  <w:tcW w:w="2971" w:type="dxa"/>
                  <w:vAlign w:val="center"/>
                </w:tcPr>
                <w:p>
                  <w:pPr>
                    <w:adjustRightInd w:val="0"/>
                    <w:snapToGrid w:val="0"/>
                    <w:spacing w:line="0" w:lineRule="atLeast"/>
                    <w:jc w:val="center"/>
                    <w:rPr>
                      <w:bCs/>
                      <w:szCs w:val="24"/>
                    </w:rPr>
                  </w:pPr>
                  <w:r>
                    <w:rPr>
                      <w:bCs/>
                      <w:szCs w:val="24"/>
                    </w:rPr>
                    <w:t>衢州香味馆</w:t>
                  </w:r>
                </w:p>
              </w:tc>
              <w:tc>
                <w:tcPr>
                  <w:tcW w:w="993" w:type="dxa"/>
                  <w:vAlign w:val="center"/>
                </w:tcPr>
                <w:p>
                  <w:pPr>
                    <w:adjustRightInd w:val="0"/>
                    <w:snapToGrid w:val="0"/>
                    <w:spacing w:line="0" w:lineRule="atLeast"/>
                    <w:jc w:val="center"/>
                    <w:rPr>
                      <w:bCs/>
                      <w:szCs w:val="24"/>
                    </w:rPr>
                  </w:pPr>
                  <w:r>
                    <w:rPr>
                      <w:bCs/>
                      <w:szCs w:val="24"/>
                    </w:rPr>
                    <w:t>王芳</w:t>
                  </w:r>
                </w:p>
              </w:tc>
              <w:tc>
                <w:tcPr>
                  <w:tcW w:w="1417" w:type="dxa"/>
                  <w:vAlign w:val="center"/>
                </w:tcPr>
                <w:p>
                  <w:pPr>
                    <w:adjustRightInd w:val="0"/>
                    <w:snapToGrid w:val="0"/>
                    <w:spacing w:line="0" w:lineRule="atLeast"/>
                    <w:jc w:val="center"/>
                    <w:rPr>
                      <w:bCs/>
                      <w:szCs w:val="24"/>
                    </w:rPr>
                  </w:pPr>
                </w:p>
              </w:tc>
              <w:tc>
                <w:tcPr>
                  <w:tcW w:w="1734" w:type="dxa"/>
                  <w:vAlign w:val="center"/>
                </w:tcPr>
                <w:p>
                  <w:pPr>
                    <w:spacing w:line="0" w:lineRule="atLeast"/>
                    <w:jc w:val="center"/>
                    <w:rPr>
                      <w:szCs w:val="21"/>
                    </w:rPr>
                  </w:pPr>
                  <w:r>
                    <w:rPr>
                      <w:szCs w:val="21"/>
                    </w:rPr>
                    <w:t>隐秀路352号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14</w:t>
                  </w:r>
                </w:p>
              </w:tc>
              <w:tc>
                <w:tcPr>
                  <w:tcW w:w="2971" w:type="dxa"/>
                  <w:vAlign w:val="center"/>
                </w:tcPr>
                <w:p>
                  <w:pPr>
                    <w:adjustRightInd w:val="0"/>
                    <w:snapToGrid w:val="0"/>
                    <w:spacing w:line="0" w:lineRule="atLeast"/>
                    <w:jc w:val="center"/>
                    <w:rPr>
                      <w:bCs/>
                      <w:szCs w:val="24"/>
                    </w:rPr>
                  </w:pPr>
                  <w:r>
                    <w:rPr>
                      <w:bCs/>
                      <w:szCs w:val="24"/>
                    </w:rPr>
                    <w:t>浓墨广告</w:t>
                  </w:r>
                </w:p>
              </w:tc>
              <w:tc>
                <w:tcPr>
                  <w:tcW w:w="993" w:type="dxa"/>
                  <w:vAlign w:val="center"/>
                </w:tcPr>
                <w:p>
                  <w:pPr>
                    <w:adjustRightInd w:val="0"/>
                    <w:snapToGrid w:val="0"/>
                    <w:spacing w:line="0" w:lineRule="atLeast"/>
                    <w:jc w:val="center"/>
                    <w:rPr>
                      <w:bCs/>
                      <w:szCs w:val="24"/>
                    </w:rPr>
                  </w:pPr>
                  <w:r>
                    <w:rPr>
                      <w:bCs/>
                      <w:szCs w:val="24"/>
                    </w:rPr>
                    <w:t>廖先生</w:t>
                  </w:r>
                </w:p>
              </w:tc>
              <w:tc>
                <w:tcPr>
                  <w:tcW w:w="1417" w:type="dxa"/>
                  <w:vAlign w:val="center"/>
                </w:tcPr>
                <w:p>
                  <w:pPr>
                    <w:adjustRightInd w:val="0"/>
                    <w:snapToGrid w:val="0"/>
                    <w:spacing w:line="0" w:lineRule="atLeast"/>
                    <w:jc w:val="center"/>
                    <w:rPr>
                      <w:bCs/>
                      <w:szCs w:val="24"/>
                    </w:rPr>
                  </w:pPr>
                </w:p>
              </w:tc>
              <w:tc>
                <w:tcPr>
                  <w:tcW w:w="1734" w:type="dxa"/>
                  <w:vAlign w:val="center"/>
                </w:tcPr>
                <w:p>
                  <w:pPr>
                    <w:spacing w:line="0" w:lineRule="atLeast"/>
                    <w:jc w:val="center"/>
                    <w:rPr>
                      <w:szCs w:val="21"/>
                    </w:rPr>
                  </w:pPr>
                  <w:r>
                    <w:rPr>
                      <w:szCs w:val="21"/>
                    </w:rPr>
                    <w:t>隐秀路384号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15</w:t>
                  </w:r>
                </w:p>
              </w:tc>
              <w:tc>
                <w:tcPr>
                  <w:tcW w:w="2971" w:type="dxa"/>
                  <w:vAlign w:val="center"/>
                </w:tcPr>
                <w:p>
                  <w:pPr>
                    <w:pStyle w:val="4"/>
                    <w:adjustRightInd w:val="0"/>
                    <w:snapToGrid w:val="0"/>
                    <w:spacing w:line="0" w:lineRule="atLeast"/>
                    <w:ind w:firstLine="0" w:firstLineChars="0"/>
                    <w:jc w:val="center"/>
                    <w:rPr>
                      <w:bCs/>
                      <w:szCs w:val="24"/>
                    </w:rPr>
                  </w:pPr>
                  <w:r>
                    <w:rPr>
                      <w:bCs/>
                      <w:szCs w:val="24"/>
                    </w:rPr>
                    <w:t>杭州慈航电子有限公司</w:t>
                  </w:r>
                </w:p>
              </w:tc>
              <w:tc>
                <w:tcPr>
                  <w:tcW w:w="993" w:type="dxa"/>
                  <w:vAlign w:val="center"/>
                </w:tcPr>
                <w:p>
                  <w:pPr>
                    <w:pStyle w:val="4"/>
                    <w:adjustRightInd w:val="0"/>
                    <w:snapToGrid w:val="0"/>
                    <w:spacing w:line="0" w:lineRule="atLeast"/>
                    <w:ind w:firstLine="0" w:firstLineChars="0"/>
                    <w:jc w:val="center"/>
                    <w:rPr>
                      <w:bCs/>
                      <w:szCs w:val="24"/>
                    </w:rPr>
                  </w:pPr>
                  <w:r>
                    <w:rPr>
                      <w:bCs/>
                      <w:szCs w:val="24"/>
                    </w:rPr>
                    <w:t>徐国权</w:t>
                  </w:r>
                </w:p>
              </w:tc>
              <w:tc>
                <w:tcPr>
                  <w:tcW w:w="1417" w:type="dxa"/>
                  <w:vAlign w:val="center"/>
                </w:tcPr>
                <w:p>
                  <w:pPr>
                    <w:pStyle w:val="4"/>
                    <w:adjustRightInd w:val="0"/>
                    <w:snapToGrid w:val="0"/>
                    <w:spacing w:line="0" w:lineRule="atLeast"/>
                    <w:ind w:firstLine="0" w:firstLineChars="0"/>
                    <w:jc w:val="center"/>
                    <w:rPr>
                      <w:bCs/>
                      <w:szCs w:val="24"/>
                    </w:rPr>
                  </w:pPr>
                </w:p>
              </w:tc>
              <w:tc>
                <w:tcPr>
                  <w:tcW w:w="1734" w:type="dxa"/>
                  <w:vAlign w:val="center"/>
                </w:tcPr>
                <w:p>
                  <w:pPr>
                    <w:spacing w:line="0" w:lineRule="atLeast"/>
                    <w:jc w:val="center"/>
                    <w:rPr>
                      <w:szCs w:val="21"/>
                    </w:rPr>
                  </w:pPr>
                  <w:r>
                    <w:rPr>
                      <w:szCs w:val="21"/>
                    </w:rPr>
                    <w:t>隐秀路386号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16</w:t>
                  </w:r>
                </w:p>
              </w:tc>
              <w:tc>
                <w:tcPr>
                  <w:tcW w:w="2971" w:type="dxa"/>
                  <w:vAlign w:val="center"/>
                </w:tcPr>
                <w:p>
                  <w:pPr>
                    <w:pStyle w:val="4"/>
                    <w:adjustRightInd w:val="0"/>
                    <w:snapToGrid w:val="0"/>
                    <w:spacing w:line="0" w:lineRule="atLeast"/>
                    <w:ind w:firstLine="0" w:firstLineChars="0"/>
                    <w:jc w:val="center"/>
                    <w:rPr>
                      <w:bCs/>
                      <w:szCs w:val="24"/>
                      <w:lang w:val="zh-CN"/>
                    </w:rPr>
                  </w:pPr>
                  <w:r>
                    <w:rPr>
                      <w:bCs/>
                      <w:szCs w:val="24"/>
                      <w:lang w:val="zh-CN"/>
                    </w:rPr>
                    <w:t>天讯印刷</w:t>
                  </w:r>
                </w:p>
              </w:tc>
              <w:tc>
                <w:tcPr>
                  <w:tcW w:w="993" w:type="dxa"/>
                  <w:vAlign w:val="center"/>
                </w:tcPr>
                <w:p>
                  <w:pPr>
                    <w:pStyle w:val="4"/>
                    <w:adjustRightInd w:val="0"/>
                    <w:snapToGrid w:val="0"/>
                    <w:spacing w:line="0" w:lineRule="atLeast"/>
                    <w:ind w:firstLine="0" w:firstLineChars="0"/>
                    <w:jc w:val="center"/>
                    <w:rPr>
                      <w:bCs/>
                      <w:szCs w:val="24"/>
                      <w:lang w:val="zh-CN"/>
                    </w:rPr>
                  </w:pPr>
                  <w:r>
                    <w:rPr>
                      <w:bCs/>
                      <w:szCs w:val="24"/>
                      <w:lang w:val="zh-CN"/>
                    </w:rPr>
                    <w:t>余艳丽</w:t>
                  </w:r>
                </w:p>
              </w:tc>
              <w:tc>
                <w:tcPr>
                  <w:tcW w:w="1417" w:type="dxa"/>
                  <w:vAlign w:val="center"/>
                </w:tcPr>
                <w:p>
                  <w:pPr>
                    <w:pStyle w:val="4"/>
                    <w:adjustRightInd w:val="0"/>
                    <w:snapToGrid w:val="0"/>
                    <w:spacing w:line="0" w:lineRule="atLeast"/>
                    <w:ind w:firstLine="0" w:firstLineChars="0"/>
                    <w:jc w:val="center"/>
                    <w:rPr>
                      <w:bCs/>
                      <w:szCs w:val="24"/>
                    </w:rPr>
                  </w:pPr>
                  <w:r>
                    <w:rPr>
                      <w:bCs/>
                      <w:szCs w:val="24"/>
                    </w:rPr>
                    <w:t>88071267</w:t>
                  </w:r>
                </w:p>
              </w:tc>
              <w:tc>
                <w:tcPr>
                  <w:tcW w:w="1734" w:type="dxa"/>
                  <w:vAlign w:val="center"/>
                </w:tcPr>
                <w:p>
                  <w:pPr>
                    <w:spacing w:line="0" w:lineRule="atLeast"/>
                    <w:jc w:val="center"/>
                    <w:rPr>
                      <w:szCs w:val="21"/>
                    </w:rPr>
                  </w:pPr>
                  <w:r>
                    <w:rPr>
                      <w:szCs w:val="21"/>
                    </w:rPr>
                    <w:t>隐秀路362号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17</w:t>
                  </w:r>
                </w:p>
              </w:tc>
              <w:tc>
                <w:tcPr>
                  <w:tcW w:w="2971" w:type="dxa"/>
                  <w:vAlign w:val="center"/>
                </w:tcPr>
                <w:p>
                  <w:pPr>
                    <w:adjustRightInd w:val="0"/>
                    <w:snapToGrid w:val="0"/>
                    <w:spacing w:line="0" w:lineRule="atLeast"/>
                    <w:jc w:val="center"/>
                    <w:rPr>
                      <w:szCs w:val="21"/>
                    </w:rPr>
                  </w:pPr>
                  <w:r>
                    <w:rPr>
                      <w:szCs w:val="21"/>
                    </w:rPr>
                    <w:t>伟民批发部</w:t>
                  </w:r>
                </w:p>
              </w:tc>
              <w:tc>
                <w:tcPr>
                  <w:tcW w:w="993" w:type="dxa"/>
                  <w:vAlign w:val="center"/>
                </w:tcPr>
                <w:p>
                  <w:pPr>
                    <w:adjustRightInd w:val="0"/>
                    <w:snapToGrid w:val="0"/>
                    <w:spacing w:line="0" w:lineRule="atLeast"/>
                    <w:jc w:val="center"/>
                    <w:rPr>
                      <w:szCs w:val="21"/>
                    </w:rPr>
                  </w:pPr>
                  <w:r>
                    <w:rPr>
                      <w:szCs w:val="21"/>
                    </w:rPr>
                    <w:t>朱伟民</w:t>
                  </w:r>
                </w:p>
              </w:tc>
              <w:tc>
                <w:tcPr>
                  <w:tcW w:w="1417" w:type="dxa"/>
                  <w:vAlign w:val="center"/>
                </w:tcPr>
                <w:p>
                  <w:pPr>
                    <w:adjustRightInd w:val="0"/>
                    <w:snapToGrid w:val="0"/>
                    <w:spacing w:line="0" w:lineRule="atLeast"/>
                    <w:jc w:val="center"/>
                    <w:rPr>
                      <w:szCs w:val="21"/>
                    </w:rPr>
                  </w:pPr>
                </w:p>
              </w:tc>
              <w:tc>
                <w:tcPr>
                  <w:tcW w:w="1734" w:type="dxa"/>
                  <w:vAlign w:val="center"/>
                </w:tcPr>
                <w:p>
                  <w:pPr>
                    <w:pStyle w:val="85"/>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rPr>
                  </w:pPr>
                  <w:r>
                    <w:rPr>
                      <w:rFonts w:ascii="Times New Roman"/>
                    </w:rPr>
                    <w:t>隐秀路</w:t>
                  </w:r>
                  <w:r>
                    <w:rPr>
                      <w:rFonts w:ascii="Times New Roman" w:hAnsi="Times New Roman"/>
                    </w:rPr>
                    <w:t>356</w:t>
                  </w:r>
                  <w:r>
                    <w:rPr>
                      <w:rFonts w:ascii="Times New Roman"/>
                    </w:rPr>
                    <w:t>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18</w:t>
                  </w:r>
                </w:p>
              </w:tc>
              <w:tc>
                <w:tcPr>
                  <w:tcW w:w="2971" w:type="dxa"/>
                  <w:vAlign w:val="center"/>
                </w:tcPr>
                <w:p>
                  <w:pPr>
                    <w:adjustRightInd w:val="0"/>
                    <w:snapToGrid w:val="0"/>
                    <w:spacing w:line="0" w:lineRule="atLeast"/>
                    <w:jc w:val="center"/>
                    <w:rPr>
                      <w:szCs w:val="21"/>
                    </w:rPr>
                  </w:pPr>
                  <w:r>
                    <w:rPr>
                      <w:szCs w:val="21"/>
                    </w:rPr>
                    <w:t>桐庐土菜馆</w:t>
                  </w:r>
                </w:p>
              </w:tc>
              <w:tc>
                <w:tcPr>
                  <w:tcW w:w="993" w:type="dxa"/>
                  <w:vAlign w:val="center"/>
                </w:tcPr>
                <w:p>
                  <w:pPr>
                    <w:adjustRightInd w:val="0"/>
                    <w:snapToGrid w:val="0"/>
                    <w:spacing w:line="0" w:lineRule="atLeast"/>
                    <w:jc w:val="center"/>
                    <w:rPr>
                      <w:szCs w:val="21"/>
                    </w:rPr>
                  </w:pPr>
                  <w:r>
                    <w:rPr>
                      <w:szCs w:val="21"/>
                    </w:rPr>
                    <w:t>邓军玉</w:t>
                  </w:r>
                </w:p>
              </w:tc>
              <w:tc>
                <w:tcPr>
                  <w:tcW w:w="1417" w:type="dxa"/>
                  <w:vAlign w:val="center"/>
                </w:tcPr>
                <w:p>
                  <w:pPr>
                    <w:adjustRightInd w:val="0"/>
                    <w:snapToGrid w:val="0"/>
                    <w:spacing w:line="0" w:lineRule="atLeast"/>
                    <w:jc w:val="center"/>
                    <w:rPr>
                      <w:szCs w:val="21"/>
                    </w:rPr>
                  </w:pPr>
                </w:p>
              </w:tc>
              <w:tc>
                <w:tcPr>
                  <w:tcW w:w="1734" w:type="dxa"/>
                  <w:vAlign w:val="center"/>
                </w:tcPr>
                <w:p>
                  <w:pPr>
                    <w:pStyle w:val="85"/>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rPr>
                  </w:pPr>
                  <w:r>
                    <w:rPr>
                      <w:rFonts w:ascii="Times New Roman"/>
                    </w:rPr>
                    <w:t>隐秀路</w:t>
                  </w:r>
                  <w:r>
                    <w:rPr>
                      <w:rFonts w:ascii="Times New Roman" w:hAnsi="Times New Roman"/>
                    </w:rPr>
                    <w:t>354</w:t>
                  </w:r>
                  <w:r>
                    <w:rPr>
                      <w:rFonts w:ascii="Times New Roman"/>
                    </w:rPr>
                    <w:t>号</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19</w:t>
                  </w:r>
                </w:p>
              </w:tc>
              <w:tc>
                <w:tcPr>
                  <w:tcW w:w="2971" w:type="dxa"/>
                  <w:vAlign w:val="center"/>
                </w:tcPr>
                <w:p>
                  <w:pPr>
                    <w:pStyle w:val="4"/>
                    <w:adjustRightInd w:val="0"/>
                    <w:snapToGrid w:val="0"/>
                    <w:spacing w:line="0" w:lineRule="atLeast"/>
                    <w:ind w:firstLine="0" w:firstLineChars="0"/>
                    <w:jc w:val="center"/>
                    <w:rPr>
                      <w:szCs w:val="21"/>
                    </w:rPr>
                  </w:pPr>
                  <w:r>
                    <w:rPr>
                      <w:rFonts w:hint="eastAsia"/>
                      <w:szCs w:val="21"/>
                    </w:rPr>
                    <w:t>庆隆苑物业公司</w:t>
                  </w:r>
                </w:p>
              </w:tc>
              <w:tc>
                <w:tcPr>
                  <w:tcW w:w="993" w:type="dxa"/>
                  <w:vAlign w:val="center"/>
                </w:tcPr>
                <w:p>
                  <w:pPr>
                    <w:pStyle w:val="4"/>
                    <w:adjustRightInd w:val="0"/>
                    <w:snapToGrid w:val="0"/>
                    <w:spacing w:line="0" w:lineRule="atLeast"/>
                    <w:ind w:firstLine="0" w:firstLineChars="0"/>
                    <w:jc w:val="center"/>
                    <w:rPr>
                      <w:szCs w:val="21"/>
                    </w:rPr>
                  </w:pPr>
                  <w:r>
                    <w:rPr>
                      <w:rFonts w:hint="eastAsia"/>
                      <w:szCs w:val="21"/>
                    </w:rPr>
                    <w:t>--</w:t>
                  </w:r>
                </w:p>
              </w:tc>
              <w:tc>
                <w:tcPr>
                  <w:tcW w:w="1417" w:type="dxa"/>
                  <w:vAlign w:val="center"/>
                </w:tcPr>
                <w:p>
                  <w:pPr>
                    <w:pStyle w:val="4"/>
                    <w:adjustRightInd w:val="0"/>
                    <w:snapToGrid w:val="0"/>
                    <w:spacing w:line="0" w:lineRule="atLeast"/>
                    <w:ind w:firstLine="0" w:firstLineChars="0"/>
                    <w:jc w:val="center"/>
                    <w:rPr>
                      <w:szCs w:val="21"/>
                    </w:rPr>
                  </w:pPr>
                  <w:r>
                    <w:rPr>
                      <w:rFonts w:hint="eastAsia"/>
                      <w:szCs w:val="21"/>
                    </w:rPr>
                    <w:t>88365512</w:t>
                  </w:r>
                </w:p>
              </w:tc>
              <w:tc>
                <w:tcPr>
                  <w:tcW w:w="1734" w:type="dxa"/>
                  <w:vAlign w:val="center"/>
                </w:tcPr>
                <w:p>
                  <w:pPr>
                    <w:spacing w:line="0" w:lineRule="atLeast"/>
                    <w:jc w:val="center"/>
                  </w:pPr>
                  <w:r>
                    <w:rPr>
                      <w:rFonts w:hint="eastAsia"/>
                      <w:szCs w:val="21"/>
                    </w:rPr>
                    <w:t>庆隆苑内</w:t>
                  </w:r>
                </w:p>
              </w:tc>
              <w:tc>
                <w:tcPr>
                  <w:tcW w:w="839" w:type="dxa"/>
                  <w:vAlign w:val="center"/>
                </w:tcPr>
                <w:p>
                  <w:pPr>
                    <w:spacing w:line="0" w:lineRule="atLeast"/>
                    <w:jc w:val="center"/>
                    <w:rPr>
                      <w:szCs w:val="21"/>
                    </w:rPr>
                  </w:pPr>
                  <w:r>
                    <w:rPr>
                      <w:szCs w:val="21"/>
                    </w:rPr>
                    <w:t>赞成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426" w:type="dxa"/>
                  <w:vAlign w:val="center"/>
                </w:tcPr>
                <w:p>
                  <w:pPr>
                    <w:spacing w:line="0" w:lineRule="atLeast"/>
                    <w:jc w:val="center"/>
                    <w:rPr>
                      <w:szCs w:val="21"/>
                    </w:rPr>
                  </w:pPr>
                  <w:r>
                    <w:rPr>
                      <w:szCs w:val="21"/>
                    </w:rPr>
                    <w:t>20</w:t>
                  </w:r>
                </w:p>
              </w:tc>
              <w:tc>
                <w:tcPr>
                  <w:tcW w:w="2971" w:type="dxa"/>
                  <w:vAlign w:val="center"/>
                </w:tcPr>
                <w:p>
                  <w:pPr>
                    <w:pStyle w:val="4"/>
                    <w:adjustRightInd w:val="0"/>
                    <w:snapToGrid w:val="0"/>
                    <w:spacing w:line="0" w:lineRule="atLeast"/>
                    <w:ind w:firstLine="0" w:firstLineChars="0"/>
                    <w:jc w:val="center"/>
                  </w:pPr>
                  <w:r>
                    <w:t>重庆面馆</w:t>
                  </w:r>
                </w:p>
              </w:tc>
              <w:tc>
                <w:tcPr>
                  <w:tcW w:w="993" w:type="dxa"/>
                  <w:vAlign w:val="center"/>
                </w:tcPr>
                <w:p>
                  <w:pPr>
                    <w:pStyle w:val="4"/>
                    <w:adjustRightInd w:val="0"/>
                    <w:snapToGrid w:val="0"/>
                    <w:spacing w:line="0" w:lineRule="atLeast"/>
                    <w:ind w:firstLine="0" w:firstLineChars="0"/>
                    <w:jc w:val="center"/>
                    <w:rPr>
                      <w:szCs w:val="21"/>
                    </w:rPr>
                  </w:pPr>
                  <w:r>
                    <w:rPr>
                      <w:szCs w:val="21"/>
                    </w:rPr>
                    <w:t>武在军</w:t>
                  </w:r>
                </w:p>
              </w:tc>
              <w:tc>
                <w:tcPr>
                  <w:tcW w:w="1417" w:type="dxa"/>
                  <w:vAlign w:val="center"/>
                </w:tcPr>
                <w:p>
                  <w:pPr>
                    <w:pStyle w:val="4"/>
                    <w:adjustRightInd w:val="0"/>
                    <w:snapToGrid w:val="0"/>
                    <w:spacing w:line="0" w:lineRule="atLeast"/>
                    <w:ind w:firstLine="0" w:firstLineChars="0"/>
                    <w:jc w:val="center"/>
                    <w:rPr>
                      <w:szCs w:val="21"/>
                    </w:rPr>
                  </w:pPr>
                </w:p>
              </w:tc>
              <w:tc>
                <w:tcPr>
                  <w:tcW w:w="1734" w:type="dxa"/>
                  <w:vAlign w:val="center"/>
                </w:tcPr>
                <w:p>
                  <w:pPr>
                    <w:pStyle w:val="85"/>
                    <w:widowControl w:val="0"/>
                    <w:pBdr>
                      <w:left w:val="none" w:color="auto" w:sz="0" w:space="0"/>
                      <w:bottom w:val="none" w:color="auto" w:sz="0" w:space="0"/>
                      <w:right w:val="none" w:color="auto" w:sz="0" w:space="0"/>
                    </w:pBdr>
                    <w:spacing w:before="0" w:beforeAutospacing="0" w:after="0" w:afterAutospacing="0" w:line="0" w:lineRule="atLeast"/>
                    <w:rPr>
                      <w:rFonts w:ascii="Times New Roman" w:hAnsi="Times New Roman"/>
                    </w:rPr>
                  </w:pPr>
                  <w:r>
                    <w:rPr>
                      <w:rFonts w:ascii="Times New Roman"/>
                    </w:rPr>
                    <w:t>隐秀路</w:t>
                  </w:r>
                  <w:r>
                    <w:rPr>
                      <w:rFonts w:ascii="Times New Roman" w:hAnsi="Times New Roman"/>
                    </w:rPr>
                    <w:t>360</w:t>
                  </w:r>
                  <w:r>
                    <w:rPr>
                      <w:rFonts w:ascii="Times New Roman"/>
                    </w:rPr>
                    <w:t>号</w:t>
                  </w:r>
                </w:p>
              </w:tc>
              <w:tc>
                <w:tcPr>
                  <w:tcW w:w="839" w:type="dxa"/>
                  <w:vAlign w:val="center"/>
                </w:tcPr>
                <w:p>
                  <w:pPr>
                    <w:spacing w:line="0" w:lineRule="atLeast"/>
                    <w:jc w:val="center"/>
                    <w:rPr>
                      <w:szCs w:val="21"/>
                    </w:rPr>
                  </w:pPr>
                  <w:r>
                    <w:rPr>
                      <w:szCs w:val="21"/>
                    </w:rPr>
                    <w:t>赞成</w:t>
                  </w:r>
                </w:p>
              </w:tc>
            </w:tr>
          </w:tbl>
          <w:p>
            <w:pPr>
              <w:adjustRightInd w:val="0"/>
              <w:snapToGrid w:val="0"/>
              <w:spacing w:line="480" w:lineRule="exact"/>
              <w:ind w:firstLine="484" w:firstLineChars="202"/>
              <w:rPr>
                <w:rStyle w:val="51"/>
                <w:color w:val="000000"/>
                <w:sz w:val="24"/>
                <w:szCs w:val="24"/>
              </w:rPr>
            </w:pPr>
            <w:r>
              <w:rPr>
                <w:rStyle w:val="51"/>
                <w:color w:val="000000"/>
                <w:sz w:val="24"/>
                <w:szCs w:val="24"/>
              </w:rPr>
              <w:t>调查表反馈的信息如下：</w:t>
            </w:r>
          </w:p>
          <w:p>
            <w:pPr>
              <w:adjustRightInd w:val="0"/>
              <w:snapToGrid w:val="0"/>
              <w:spacing w:line="480" w:lineRule="exact"/>
              <w:ind w:firstLine="480" w:firstLineChars="200"/>
              <w:rPr>
                <w:rStyle w:val="51"/>
                <w:sz w:val="24"/>
                <w:szCs w:val="24"/>
              </w:rPr>
            </w:pPr>
            <w:r>
              <w:rPr>
                <w:rStyle w:val="51"/>
                <w:sz w:val="24"/>
                <w:szCs w:val="24"/>
              </w:rPr>
              <w:t>在调查中</w:t>
            </w:r>
            <w:r>
              <w:rPr>
                <w:rStyle w:val="51"/>
                <w:rFonts w:hint="eastAsia"/>
                <w:sz w:val="24"/>
                <w:szCs w:val="24"/>
              </w:rPr>
              <w:t>，通过对本项目详细介绍100</w:t>
            </w:r>
            <w:r>
              <w:rPr>
                <w:rStyle w:val="51"/>
                <w:sz w:val="24"/>
                <w:szCs w:val="24"/>
              </w:rPr>
              <w:t>％的被调查</w:t>
            </w:r>
            <w:r>
              <w:rPr>
                <w:rStyle w:val="51"/>
                <w:rFonts w:hint="eastAsia"/>
                <w:sz w:val="24"/>
                <w:szCs w:val="24"/>
              </w:rPr>
              <w:t>单位</w:t>
            </w:r>
            <w:r>
              <w:rPr>
                <w:rStyle w:val="51"/>
                <w:sz w:val="24"/>
                <w:szCs w:val="24"/>
              </w:rPr>
              <w:t>对本项目的建设持</w:t>
            </w:r>
            <w:r>
              <w:rPr>
                <w:rStyle w:val="51"/>
                <w:rFonts w:hint="eastAsia"/>
                <w:sz w:val="24"/>
                <w:szCs w:val="24"/>
              </w:rPr>
              <w:t>同意</w:t>
            </w:r>
            <w:r>
              <w:rPr>
                <w:rStyle w:val="51"/>
                <w:sz w:val="24"/>
                <w:szCs w:val="24"/>
              </w:rPr>
              <w:t>态度</w:t>
            </w:r>
            <w:r>
              <w:rPr>
                <w:rStyle w:val="51"/>
                <w:rFonts w:hint="eastAsia"/>
                <w:sz w:val="24"/>
                <w:szCs w:val="24"/>
              </w:rPr>
              <w:t>，无反对意见</w:t>
            </w:r>
            <w:r>
              <w:rPr>
                <w:rStyle w:val="51"/>
                <w:sz w:val="24"/>
                <w:szCs w:val="24"/>
              </w:rPr>
              <w:t>。</w:t>
            </w:r>
          </w:p>
          <w:p>
            <w:pPr>
              <w:adjustRightInd w:val="0"/>
              <w:snapToGrid w:val="0"/>
              <w:spacing w:line="480" w:lineRule="exact"/>
              <w:ind w:firstLine="352" w:firstLineChars="147"/>
              <w:rPr>
                <w:b/>
                <w:color w:val="000000"/>
                <w:sz w:val="24"/>
                <w:szCs w:val="24"/>
              </w:rPr>
            </w:pPr>
            <w:r>
              <w:rPr>
                <w:rFonts w:hAnsi="宋体"/>
                <w:color w:val="000000"/>
                <w:sz w:val="24"/>
                <w:szCs w:val="24"/>
              </w:rPr>
              <w:fldChar w:fldCharType="begin"/>
            </w:r>
            <w:r>
              <w:rPr>
                <w:rFonts w:hAnsi="宋体"/>
                <w:color w:val="000000"/>
                <w:sz w:val="24"/>
                <w:szCs w:val="24"/>
              </w:rPr>
              <w:instrText xml:space="preserve"> = 2 \* GB3 \* MERGEFORMAT </w:instrText>
            </w:r>
            <w:r>
              <w:rPr>
                <w:rFonts w:hAnsi="宋体"/>
                <w:color w:val="000000"/>
                <w:sz w:val="24"/>
                <w:szCs w:val="24"/>
              </w:rPr>
              <w:fldChar w:fldCharType="separate"/>
            </w:r>
            <w:r>
              <w:rPr>
                <w:rFonts w:hint="eastAsia" w:ascii="宋体" w:hAnsi="宋体" w:cs="宋体"/>
                <w:sz w:val="24"/>
                <w:szCs w:val="24"/>
              </w:rPr>
              <w:t>②</w:t>
            </w:r>
            <w:r>
              <w:rPr>
                <w:rFonts w:hAnsi="宋体"/>
                <w:color w:val="000000"/>
                <w:sz w:val="24"/>
                <w:szCs w:val="24"/>
              </w:rPr>
              <w:fldChar w:fldCharType="end"/>
            </w:r>
            <w:r>
              <w:rPr>
                <w:b/>
                <w:color w:val="000000"/>
                <w:sz w:val="24"/>
                <w:szCs w:val="24"/>
              </w:rPr>
              <w:t>公示结果</w:t>
            </w:r>
          </w:p>
          <w:p>
            <w:pPr>
              <w:adjustRightInd w:val="0"/>
              <w:snapToGrid w:val="0"/>
              <w:spacing w:line="480" w:lineRule="exact"/>
              <w:ind w:firstLine="480" w:firstLineChars="200"/>
              <w:rPr>
                <w:rFonts w:hAnsi="宋体"/>
                <w:color w:val="000000"/>
                <w:sz w:val="24"/>
                <w:szCs w:val="24"/>
              </w:rPr>
            </w:pPr>
            <w:r>
              <w:rPr>
                <w:rFonts w:hAnsi="宋体"/>
                <w:color w:val="000000"/>
                <w:sz w:val="24"/>
                <w:szCs w:val="24"/>
              </w:rPr>
              <w:t>本项目环保公示期间</w:t>
            </w:r>
            <w:r>
              <w:rPr>
                <w:rFonts w:hint="eastAsia" w:hAnsi="宋体"/>
                <w:color w:val="000000"/>
                <w:sz w:val="24"/>
                <w:szCs w:val="24"/>
              </w:rPr>
              <w:t>未</w:t>
            </w:r>
            <w:r>
              <w:rPr>
                <w:rFonts w:hAnsi="宋体"/>
                <w:color w:val="000000"/>
                <w:sz w:val="24"/>
                <w:szCs w:val="24"/>
              </w:rPr>
              <w:t>接到</w:t>
            </w:r>
            <w:r>
              <w:rPr>
                <w:rFonts w:hint="eastAsia" w:hAnsi="宋体"/>
                <w:color w:val="000000"/>
                <w:sz w:val="24"/>
                <w:szCs w:val="24"/>
              </w:rPr>
              <w:t>个人、团体的反馈意见。</w:t>
            </w:r>
          </w:p>
          <w:p>
            <w:pPr>
              <w:adjustRightInd w:val="0"/>
              <w:snapToGrid w:val="0"/>
              <w:spacing w:line="480" w:lineRule="exact"/>
              <w:rPr>
                <w:b/>
                <w:color w:val="000000"/>
                <w:sz w:val="24"/>
                <w:szCs w:val="24"/>
              </w:rPr>
            </w:pPr>
            <w:r>
              <w:rPr>
                <w:rFonts w:hint="eastAsia" w:ascii="仿宋_GB2312" w:hAnsi="仿宋_GB2312" w:eastAsia="仿宋_GB2312" w:cs="仿宋_GB2312"/>
                <w:b/>
                <w:color w:val="000000"/>
                <w:sz w:val="24"/>
                <w:szCs w:val="24"/>
              </w:rPr>
              <w:fldChar w:fldCharType="begin"/>
            </w:r>
            <w:r>
              <w:rPr>
                <w:rFonts w:hint="eastAsia" w:ascii="仿宋_GB2312" w:hAnsi="仿宋_GB2312" w:eastAsia="仿宋_GB2312" w:cs="仿宋_GB2312"/>
                <w:b/>
                <w:color w:val="000000"/>
                <w:sz w:val="24"/>
                <w:szCs w:val="24"/>
              </w:rPr>
              <w:instrText xml:space="preserve"> = 2 \* GB2 \* MERGEFORMAT </w:instrText>
            </w:r>
            <w:r>
              <w:rPr>
                <w:rFonts w:hint="eastAsia" w:ascii="仿宋_GB2312" w:hAnsi="仿宋_GB2312" w:eastAsia="仿宋_GB2312" w:cs="仿宋_GB2312"/>
                <w:b/>
                <w:color w:val="000000"/>
                <w:sz w:val="24"/>
                <w:szCs w:val="24"/>
              </w:rPr>
              <w:fldChar w:fldCharType="separate"/>
            </w:r>
            <w:r>
              <w:rPr>
                <w:rFonts w:hint="eastAsia" w:ascii="仿宋_GB2312" w:hAnsi="仿宋_GB2312" w:eastAsia="仿宋_GB2312" w:cs="仿宋_GB2312"/>
                <w:sz w:val="24"/>
                <w:szCs w:val="24"/>
              </w:rPr>
              <w:t>⑵</w:t>
            </w:r>
            <w:r>
              <w:rPr>
                <w:rFonts w:hint="eastAsia" w:ascii="仿宋_GB2312" w:hAnsi="仿宋_GB2312" w:eastAsia="仿宋_GB2312" w:cs="仿宋_GB2312"/>
                <w:b/>
                <w:color w:val="000000"/>
                <w:sz w:val="24"/>
                <w:szCs w:val="24"/>
              </w:rPr>
              <w:fldChar w:fldCharType="end"/>
            </w:r>
            <w:r>
              <w:rPr>
                <w:rFonts w:hint="eastAsia"/>
                <w:b/>
                <w:color w:val="000000"/>
                <w:sz w:val="24"/>
                <w:szCs w:val="24"/>
              </w:rPr>
              <w:t>公众参与结论</w:t>
            </w:r>
          </w:p>
          <w:p>
            <w:pPr>
              <w:pStyle w:val="42"/>
              <w:adjustRightInd w:val="0"/>
              <w:snapToGrid w:val="0"/>
              <w:spacing w:line="480" w:lineRule="exact"/>
              <w:rPr>
                <w:rStyle w:val="51"/>
              </w:rPr>
            </w:pPr>
            <w:r>
              <w:rPr>
                <w:rFonts w:hint="eastAsia" w:hAnsi="宋体"/>
              </w:rPr>
              <w:t>本项目</w:t>
            </w:r>
            <w:r>
              <w:rPr>
                <w:rStyle w:val="51"/>
                <w:rFonts w:hint="eastAsia"/>
              </w:rPr>
              <w:t>100</w:t>
            </w:r>
            <w:r>
              <w:rPr>
                <w:rStyle w:val="51"/>
              </w:rPr>
              <w:t>％的被调查</w:t>
            </w:r>
            <w:r>
              <w:rPr>
                <w:rStyle w:val="51"/>
                <w:rFonts w:hint="eastAsia"/>
              </w:rPr>
              <w:t>单位</w:t>
            </w:r>
            <w:r>
              <w:rPr>
                <w:rStyle w:val="51"/>
              </w:rPr>
              <w:t>对本项目的建设持</w:t>
            </w:r>
            <w:r>
              <w:rPr>
                <w:rStyle w:val="51"/>
                <w:rFonts w:hint="eastAsia"/>
              </w:rPr>
              <w:t>同意</w:t>
            </w:r>
            <w:r>
              <w:rPr>
                <w:rStyle w:val="51"/>
              </w:rPr>
              <w:t>态度</w:t>
            </w:r>
            <w:r>
              <w:rPr>
                <w:rStyle w:val="51"/>
                <w:rFonts w:hint="eastAsia"/>
              </w:rPr>
              <w:t>，无反对意见；100</w:t>
            </w:r>
            <w:r>
              <w:rPr>
                <w:rStyle w:val="51"/>
              </w:rPr>
              <w:t>％的被调查</w:t>
            </w:r>
            <w:r>
              <w:rPr>
                <w:rStyle w:val="51"/>
                <w:rFonts w:hint="eastAsia"/>
              </w:rPr>
              <w:t>个人</w:t>
            </w:r>
            <w:r>
              <w:rPr>
                <w:rStyle w:val="51"/>
              </w:rPr>
              <w:t>对本项目的建设持</w:t>
            </w:r>
            <w:r>
              <w:rPr>
                <w:rStyle w:val="51"/>
                <w:rFonts w:hint="eastAsia"/>
              </w:rPr>
              <w:t>同意</w:t>
            </w:r>
            <w:r>
              <w:rPr>
                <w:rStyle w:val="51"/>
              </w:rPr>
              <w:t>态度</w:t>
            </w:r>
            <w:r>
              <w:rPr>
                <w:rStyle w:val="51"/>
                <w:rFonts w:hint="eastAsia"/>
              </w:rPr>
              <w:t>，无反对意见。</w:t>
            </w:r>
          </w:p>
          <w:p>
            <w:pPr>
              <w:adjustRightInd w:val="0"/>
              <w:snapToGrid w:val="0"/>
              <w:spacing w:line="480" w:lineRule="exact"/>
              <w:ind w:firstLine="480" w:firstLineChars="200"/>
              <w:jc w:val="left"/>
              <w:rPr>
                <w:sz w:val="24"/>
                <w:szCs w:val="24"/>
              </w:rPr>
            </w:pPr>
            <w:r>
              <w:rPr>
                <w:rStyle w:val="51"/>
                <w:rFonts w:hint="eastAsia"/>
                <w:sz w:val="24"/>
                <w:szCs w:val="24"/>
              </w:rPr>
              <w:t>综上所述，本评价将采纳该同意意见</w:t>
            </w:r>
            <w:r>
              <w:rPr>
                <w:rFonts w:hint="eastAsia" w:hAnsi="宋体"/>
                <w:sz w:val="24"/>
                <w:szCs w:val="24"/>
              </w:rPr>
              <w:t>。</w:t>
            </w:r>
          </w:p>
          <w:p>
            <w:pPr>
              <w:adjustRightInd w:val="0"/>
              <w:snapToGrid w:val="0"/>
              <w:spacing w:line="500" w:lineRule="exact"/>
              <w:ind w:firstLine="602" w:firstLineChars="200"/>
              <w:jc w:val="left"/>
              <w:rPr>
                <w:b/>
                <w:sz w:val="30"/>
              </w:rPr>
            </w:pPr>
          </w:p>
        </w:tc>
      </w:tr>
    </w:tbl>
    <w:p>
      <w:pPr>
        <w:snapToGrid w:val="0"/>
        <w:spacing w:line="360" w:lineRule="auto"/>
        <w:outlineLvl w:val="0"/>
        <w:rPr>
          <w:b/>
          <w:sz w:val="30"/>
          <w:szCs w:val="30"/>
        </w:rPr>
      </w:pPr>
      <w:r>
        <w:rPr>
          <w:b/>
          <w:sz w:val="30"/>
        </w:rPr>
        <w:br w:type="page"/>
      </w:r>
      <w:bookmarkStart w:id="68" w:name="_Toc393400747"/>
      <w:r>
        <w:rPr>
          <w:rFonts w:hint="eastAsia"/>
          <w:b/>
          <w:sz w:val="30"/>
          <w:szCs w:val="30"/>
        </w:rPr>
        <w:t>9</w:t>
      </w:r>
      <w:r>
        <w:rPr>
          <w:b/>
          <w:sz w:val="30"/>
          <w:szCs w:val="30"/>
        </w:rPr>
        <w:t>建设项目拟采取的防治措施及预期治理效果</w:t>
      </w:r>
      <w:bookmarkEnd w:id="68"/>
    </w:p>
    <w:tbl>
      <w:tblPr>
        <w:tblStyle w:val="55"/>
        <w:tblW w:w="85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6"/>
        <w:gridCol w:w="1260"/>
        <w:gridCol w:w="1155"/>
        <w:gridCol w:w="3057"/>
        <w:gridCol w:w="1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46" w:type="dxa"/>
            <w:tcBorders>
              <w:tl2br w:val="single" w:color="auto" w:sz="4" w:space="0"/>
            </w:tcBorders>
          </w:tcPr>
          <w:p>
            <w:pPr>
              <w:spacing w:line="440" w:lineRule="exact"/>
              <w:jc w:val="right"/>
              <w:rPr>
                <w:b/>
                <w:szCs w:val="21"/>
              </w:rPr>
            </w:pPr>
            <w:r>
              <w:rPr>
                <w:b/>
                <w:szCs w:val="21"/>
              </w:rPr>
              <w:t>内容</w:t>
            </w:r>
          </w:p>
          <w:p>
            <w:pPr>
              <w:spacing w:line="440" w:lineRule="exact"/>
              <w:rPr>
                <w:b/>
                <w:szCs w:val="21"/>
              </w:rPr>
            </w:pPr>
            <w:r>
              <w:rPr>
                <w:b/>
                <w:szCs w:val="21"/>
              </w:rPr>
              <w:t>类型</w:t>
            </w:r>
          </w:p>
        </w:tc>
        <w:tc>
          <w:tcPr>
            <w:tcW w:w="1260" w:type="dxa"/>
            <w:vAlign w:val="center"/>
          </w:tcPr>
          <w:p>
            <w:pPr>
              <w:spacing w:line="440" w:lineRule="exact"/>
              <w:jc w:val="center"/>
              <w:rPr>
                <w:b/>
                <w:szCs w:val="21"/>
              </w:rPr>
            </w:pPr>
            <w:r>
              <w:rPr>
                <w:b/>
                <w:szCs w:val="21"/>
              </w:rPr>
              <w:t>排放源（编号）</w:t>
            </w:r>
          </w:p>
        </w:tc>
        <w:tc>
          <w:tcPr>
            <w:tcW w:w="1155" w:type="dxa"/>
            <w:vAlign w:val="center"/>
          </w:tcPr>
          <w:p>
            <w:pPr>
              <w:spacing w:line="440" w:lineRule="exact"/>
              <w:jc w:val="center"/>
              <w:rPr>
                <w:b/>
                <w:szCs w:val="21"/>
              </w:rPr>
            </w:pPr>
            <w:r>
              <w:rPr>
                <w:b/>
                <w:szCs w:val="21"/>
              </w:rPr>
              <w:t>污染物名称</w:t>
            </w:r>
          </w:p>
        </w:tc>
        <w:tc>
          <w:tcPr>
            <w:tcW w:w="3057" w:type="dxa"/>
            <w:vAlign w:val="center"/>
          </w:tcPr>
          <w:p>
            <w:pPr>
              <w:spacing w:line="440" w:lineRule="exact"/>
              <w:jc w:val="center"/>
              <w:rPr>
                <w:b/>
                <w:szCs w:val="21"/>
              </w:rPr>
            </w:pPr>
            <w:r>
              <w:rPr>
                <w:b/>
                <w:szCs w:val="21"/>
              </w:rPr>
              <w:t>防治措施</w:t>
            </w:r>
          </w:p>
        </w:tc>
        <w:tc>
          <w:tcPr>
            <w:tcW w:w="1908" w:type="dxa"/>
            <w:vAlign w:val="center"/>
          </w:tcPr>
          <w:p>
            <w:pPr>
              <w:spacing w:line="440" w:lineRule="exact"/>
              <w:jc w:val="center"/>
              <w:rPr>
                <w:b/>
                <w:szCs w:val="21"/>
              </w:rPr>
            </w:pPr>
            <w:r>
              <w:rPr>
                <w:b/>
                <w:szCs w:val="21"/>
              </w:rPr>
              <w:t>预期治理效果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3" w:hRule="atLeast"/>
          <w:jc w:val="center"/>
        </w:trPr>
        <w:tc>
          <w:tcPr>
            <w:tcW w:w="1146" w:type="dxa"/>
            <w:vAlign w:val="center"/>
          </w:tcPr>
          <w:p>
            <w:pPr>
              <w:spacing w:line="440" w:lineRule="exact"/>
              <w:jc w:val="center"/>
              <w:rPr>
                <w:b/>
                <w:szCs w:val="21"/>
              </w:rPr>
            </w:pPr>
            <w:r>
              <w:rPr>
                <w:b/>
                <w:szCs w:val="21"/>
              </w:rPr>
              <w:t>大气</w:t>
            </w:r>
          </w:p>
          <w:p>
            <w:pPr>
              <w:spacing w:line="440" w:lineRule="exact"/>
              <w:jc w:val="center"/>
              <w:rPr>
                <w:b/>
                <w:szCs w:val="21"/>
              </w:rPr>
            </w:pPr>
            <w:r>
              <w:rPr>
                <w:b/>
                <w:szCs w:val="21"/>
              </w:rPr>
              <w:t>污染物</w:t>
            </w:r>
          </w:p>
        </w:tc>
        <w:tc>
          <w:tcPr>
            <w:tcW w:w="7380" w:type="dxa"/>
            <w:gridSpan w:val="4"/>
            <w:tcBorders>
              <w:bottom w:val="single" w:color="auto" w:sz="4" w:space="0"/>
            </w:tcBorders>
            <w:vAlign w:val="center"/>
          </w:tcPr>
          <w:p>
            <w:pPr>
              <w:jc w:val="center"/>
              <w:rPr>
                <w:color w:val="000000"/>
                <w:szCs w:val="21"/>
              </w:rPr>
            </w:pPr>
            <w:r>
              <w:rPr>
                <w:color w:val="000000"/>
                <w:szCs w:val="21"/>
              </w:rPr>
              <w:t>本项目无废气产生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34" w:hRule="atLeast"/>
          <w:jc w:val="center"/>
        </w:trPr>
        <w:tc>
          <w:tcPr>
            <w:tcW w:w="1146" w:type="dxa"/>
            <w:tcBorders>
              <w:bottom w:val="single" w:color="auto" w:sz="4" w:space="0"/>
            </w:tcBorders>
            <w:vAlign w:val="center"/>
          </w:tcPr>
          <w:p>
            <w:pPr>
              <w:spacing w:line="440" w:lineRule="exact"/>
              <w:jc w:val="center"/>
              <w:rPr>
                <w:b/>
                <w:szCs w:val="21"/>
              </w:rPr>
            </w:pPr>
            <w:r>
              <w:rPr>
                <w:b/>
                <w:szCs w:val="21"/>
              </w:rPr>
              <w:t>水污</w:t>
            </w:r>
          </w:p>
          <w:p>
            <w:pPr>
              <w:spacing w:line="440" w:lineRule="exact"/>
              <w:jc w:val="center"/>
              <w:rPr>
                <w:b/>
                <w:szCs w:val="21"/>
              </w:rPr>
            </w:pPr>
            <w:r>
              <w:rPr>
                <w:b/>
                <w:szCs w:val="21"/>
              </w:rPr>
              <w:t>染物</w:t>
            </w:r>
          </w:p>
        </w:tc>
        <w:tc>
          <w:tcPr>
            <w:tcW w:w="1260" w:type="dxa"/>
            <w:tcBorders>
              <w:bottom w:val="single" w:color="auto" w:sz="4" w:space="0"/>
            </w:tcBorders>
            <w:vAlign w:val="center"/>
          </w:tcPr>
          <w:p>
            <w:pPr>
              <w:adjustRightInd w:val="0"/>
              <w:snapToGrid w:val="0"/>
              <w:spacing w:line="480" w:lineRule="exact"/>
              <w:jc w:val="center"/>
              <w:rPr>
                <w:szCs w:val="21"/>
              </w:rPr>
            </w:pPr>
            <w:r>
              <w:rPr>
                <w:rFonts w:hint="eastAsia"/>
                <w:szCs w:val="21"/>
              </w:rPr>
              <w:t>医疗废水</w:t>
            </w:r>
          </w:p>
        </w:tc>
        <w:tc>
          <w:tcPr>
            <w:tcW w:w="1155" w:type="dxa"/>
            <w:tcBorders>
              <w:bottom w:val="single" w:color="auto" w:sz="4" w:space="0"/>
            </w:tcBorders>
            <w:vAlign w:val="center"/>
          </w:tcPr>
          <w:p>
            <w:pPr>
              <w:spacing w:line="360" w:lineRule="auto"/>
              <w:jc w:val="center"/>
              <w:rPr>
                <w:szCs w:val="21"/>
                <w:vertAlign w:val="subscript"/>
              </w:rPr>
            </w:pPr>
            <w:r>
              <w:rPr>
                <w:szCs w:val="21"/>
              </w:rPr>
              <w:t>COD</w:t>
            </w:r>
            <w:r>
              <w:rPr>
                <w:szCs w:val="21"/>
                <w:vertAlign w:val="subscript"/>
              </w:rPr>
              <w:t>Cr</w:t>
            </w:r>
          </w:p>
          <w:p>
            <w:pPr>
              <w:adjustRightInd w:val="0"/>
              <w:snapToGrid w:val="0"/>
              <w:spacing w:line="360" w:lineRule="auto"/>
              <w:jc w:val="center"/>
              <w:rPr>
                <w:kern w:val="0"/>
                <w:szCs w:val="21"/>
              </w:rPr>
            </w:pPr>
            <w:r>
              <w:rPr>
                <w:kern w:val="0"/>
                <w:szCs w:val="21"/>
              </w:rPr>
              <w:t>NH</w:t>
            </w:r>
            <w:r>
              <w:rPr>
                <w:kern w:val="0"/>
                <w:szCs w:val="21"/>
                <w:vertAlign w:val="subscript"/>
              </w:rPr>
              <w:t>3</w:t>
            </w:r>
            <w:r>
              <w:rPr>
                <w:kern w:val="0"/>
                <w:szCs w:val="21"/>
              </w:rPr>
              <w:t>-N</w:t>
            </w:r>
          </w:p>
          <w:p>
            <w:pPr>
              <w:adjustRightInd w:val="0"/>
              <w:snapToGrid w:val="0"/>
              <w:spacing w:line="360" w:lineRule="auto"/>
              <w:jc w:val="center"/>
              <w:rPr>
                <w:kern w:val="0"/>
                <w:szCs w:val="21"/>
              </w:rPr>
            </w:pPr>
            <w:r>
              <w:rPr>
                <w:kern w:val="0"/>
                <w:szCs w:val="21"/>
              </w:rPr>
              <w:t>SS</w:t>
            </w:r>
          </w:p>
          <w:p>
            <w:pPr>
              <w:adjustRightInd w:val="0"/>
              <w:snapToGrid w:val="0"/>
              <w:spacing w:line="360" w:lineRule="auto"/>
              <w:jc w:val="center"/>
              <w:rPr>
                <w:kern w:val="0"/>
                <w:szCs w:val="21"/>
              </w:rPr>
            </w:pPr>
            <w:r>
              <w:rPr>
                <w:rFonts w:hint="eastAsia"/>
                <w:kern w:val="0"/>
                <w:szCs w:val="21"/>
              </w:rPr>
              <w:t>粪大肠杆菌</w:t>
            </w:r>
          </w:p>
        </w:tc>
        <w:tc>
          <w:tcPr>
            <w:tcW w:w="3057" w:type="dxa"/>
            <w:tcBorders>
              <w:bottom w:val="single" w:color="auto" w:sz="4" w:space="0"/>
            </w:tcBorders>
            <w:vAlign w:val="center"/>
          </w:tcPr>
          <w:p>
            <w:pPr>
              <w:spacing w:line="480" w:lineRule="exact"/>
              <w:rPr>
                <w:szCs w:val="21"/>
              </w:rPr>
            </w:pPr>
            <w:r>
              <w:rPr>
                <w:rFonts w:hint="eastAsia"/>
                <w:szCs w:val="24"/>
              </w:rPr>
              <w:t>本项目医疗废水经消毒预处理，再经化粪池处理达到《医疗机构水污染物排放标准》（GB18466-2005）预处理标准后排入市政污水管网。</w:t>
            </w:r>
          </w:p>
        </w:tc>
        <w:tc>
          <w:tcPr>
            <w:tcW w:w="1908" w:type="dxa"/>
            <w:tcBorders>
              <w:bottom w:val="single" w:color="auto" w:sz="4" w:space="0"/>
            </w:tcBorders>
            <w:vAlign w:val="center"/>
          </w:tcPr>
          <w:p>
            <w:pPr>
              <w:adjustRightInd w:val="0"/>
              <w:snapToGrid w:val="0"/>
              <w:spacing w:line="360" w:lineRule="auto"/>
              <w:jc w:val="center"/>
              <w:rPr>
                <w:color w:val="000000"/>
                <w:szCs w:val="21"/>
              </w:rPr>
            </w:pPr>
            <w:r>
              <w:rPr>
                <w:rFonts w:hint="eastAsia"/>
                <w:bCs/>
                <w:color w:val="000000"/>
                <w:szCs w:val="21"/>
              </w:rPr>
              <w:t>达标排放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70" w:hRule="atLeast"/>
          <w:jc w:val="center"/>
        </w:trPr>
        <w:tc>
          <w:tcPr>
            <w:tcW w:w="1146" w:type="dxa"/>
            <w:vMerge w:val="restart"/>
            <w:vAlign w:val="center"/>
          </w:tcPr>
          <w:p>
            <w:pPr>
              <w:spacing w:line="440" w:lineRule="exact"/>
              <w:jc w:val="center"/>
              <w:rPr>
                <w:b/>
                <w:szCs w:val="21"/>
              </w:rPr>
            </w:pPr>
            <w:r>
              <w:rPr>
                <w:rFonts w:hint="eastAsia"/>
                <w:b/>
                <w:szCs w:val="21"/>
              </w:rPr>
              <w:t>固体</w:t>
            </w:r>
          </w:p>
          <w:p>
            <w:pPr>
              <w:spacing w:line="440" w:lineRule="exact"/>
              <w:jc w:val="center"/>
              <w:rPr>
                <w:b/>
                <w:szCs w:val="21"/>
              </w:rPr>
            </w:pPr>
            <w:r>
              <w:rPr>
                <w:rFonts w:hint="eastAsia"/>
                <w:b/>
                <w:szCs w:val="21"/>
              </w:rPr>
              <w:t>废物</w:t>
            </w:r>
          </w:p>
        </w:tc>
        <w:tc>
          <w:tcPr>
            <w:tcW w:w="1260" w:type="dxa"/>
            <w:vAlign w:val="center"/>
          </w:tcPr>
          <w:p>
            <w:pPr>
              <w:spacing w:line="480" w:lineRule="exact"/>
              <w:jc w:val="center"/>
              <w:rPr>
                <w:szCs w:val="21"/>
              </w:rPr>
            </w:pPr>
            <w:r>
              <w:rPr>
                <w:rFonts w:hint="eastAsia"/>
                <w:szCs w:val="21"/>
              </w:rPr>
              <w:t>诊疗</w:t>
            </w:r>
          </w:p>
        </w:tc>
        <w:tc>
          <w:tcPr>
            <w:tcW w:w="1155" w:type="dxa"/>
            <w:vAlign w:val="center"/>
          </w:tcPr>
          <w:p>
            <w:pPr>
              <w:spacing w:line="360" w:lineRule="auto"/>
              <w:jc w:val="center"/>
              <w:rPr>
                <w:szCs w:val="21"/>
              </w:rPr>
            </w:pPr>
            <w:r>
              <w:rPr>
                <w:rFonts w:hint="eastAsia"/>
                <w:szCs w:val="21"/>
              </w:rPr>
              <w:t>医疗固废</w:t>
            </w:r>
          </w:p>
        </w:tc>
        <w:tc>
          <w:tcPr>
            <w:tcW w:w="3057" w:type="dxa"/>
            <w:vAlign w:val="center"/>
          </w:tcPr>
          <w:p>
            <w:pPr>
              <w:snapToGrid w:val="0"/>
              <w:spacing w:line="480" w:lineRule="exact"/>
              <w:jc w:val="center"/>
              <w:rPr>
                <w:szCs w:val="21"/>
              </w:rPr>
            </w:pPr>
            <w:r>
              <w:rPr>
                <w:rFonts w:hint="eastAsia"/>
                <w:szCs w:val="21"/>
              </w:rPr>
              <w:t>委托杭州大地维康医疗环保有限公司进行处理</w:t>
            </w:r>
          </w:p>
        </w:tc>
        <w:tc>
          <w:tcPr>
            <w:tcW w:w="1908" w:type="dxa"/>
            <w:vMerge w:val="restart"/>
            <w:vAlign w:val="center"/>
          </w:tcPr>
          <w:p>
            <w:pPr>
              <w:adjustRightInd w:val="0"/>
              <w:snapToGrid w:val="0"/>
              <w:spacing w:line="480" w:lineRule="exact"/>
              <w:jc w:val="center"/>
              <w:rPr>
                <w:szCs w:val="21"/>
              </w:rPr>
            </w:pPr>
            <w:r>
              <w:rPr>
                <w:rFonts w:hint="eastAsia"/>
                <w:szCs w:val="21"/>
              </w:rPr>
              <w:t>无害化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22" w:hRule="atLeast"/>
          <w:jc w:val="center"/>
        </w:trPr>
        <w:tc>
          <w:tcPr>
            <w:tcW w:w="1146" w:type="dxa"/>
            <w:vMerge w:val="continue"/>
            <w:vAlign w:val="center"/>
          </w:tcPr>
          <w:p>
            <w:pPr>
              <w:spacing w:line="440" w:lineRule="exact"/>
              <w:jc w:val="center"/>
              <w:rPr>
                <w:b/>
                <w:szCs w:val="21"/>
              </w:rPr>
            </w:pPr>
          </w:p>
        </w:tc>
        <w:tc>
          <w:tcPr>
            <w:tcW w:w="1260" w:type="dxa"/>
            <w:tcBorders>
              <w:bottom w:val="single" w:color="auto" w:sz="4" w:space="0"/>
            </w:tcBorders>
            <w:vAlign w:val="center"/>
          </w:tcPr>
          <w:p>
            <w:pPr>
              <w:spacing w:line="360" w:lineRule="auto"/>
              <w:jc w:val="center"/>
              <w:rPr>
                <w:szCs w:val="21"/>
              </w:rPr>
            </w:pPr>
            <w:r>
              <w:rPr>
                <w:szCs w:val="21"/>
              </w:rPr>
              <w:t>员工和病患生活</w:t>
            </w:r>
          </w:p>
        </w:tc>
        <w:tc>
          <w:tcPr>
            <w:tcW w:w="1155" w:type="dxa"/>
            <w:tcBorders>
              <w:bottom w:val="single" w:color="auto" w:sz="4" w:space="0"/>
            </w:tcBorders>
            <w:vAlign w:val="center"/>
          </w:tcPr>
          <w:p>
            <w:pPr>
              <w:spacing w:line="360" w:lineRule="auto"/>
              <w:jc w:val="center"/>
              <w:rPr>
                <w:szCs w:val="21"/>
              </w:rPr>
            </w:pPr>
            <w:r>
              <w:rPr>
                <w:szCs w:val="21"/>
              </w:rPr>
              <w:t>生活垃圾</w:t>
            </w:r>
          </w:p>
        </w:tc>
        <w:tc>
          <w:tcPr>
            <w:tcW w:w="3057" w:type="dxa"/>
            <w:tcBorders>
              <w:bottom w:val="single" w:color="auto" w:sz="4" w:space="0"/>
            </w:tcBorders>
            <w:vAlign w:val="center"/>
          </w:tcPr>
          <w:p>
            <w:pPr>
              <w:snapToGrid w:val="0"/>
              <w:spacing w:line="480" w:lineRule="exact"/>
              <w:jc w:val="center"/>
              <w:rPr>
                <w:b/>
                <w:bCs/>
                <w:color w:val="000000"/>
                <w:szCs w:val="21"/>
              </w:rPr>
            </w:pPr>
            <w:r>
              <w:rPr>
                <w:bCs/>
                <w:color w:val="000000"/>
                <w:szCs w:val="21"/>
              </w:rPr>
              <w:t>由环卫部门统一收集清运</w:t>
            </w:r>
          </w:p>
        </w:tc>
        <w:tc>
          <w:tcPr>
            <w:tcW w:w="1908" w:type="dxa"/>
            <w:vMerge w:val="continue"/>
            <w:vAlign w:val="center"/>
          </w:tcPr>
          <w:p>
            <w:pPr>
              <w:adjustRightInd w:val="0"/>
              <w:snapToGrid w:val="0"/>
              <w:spacing w:line="360" w:lineRule="auto"/>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1146" w:type="dxa"/>
            <w:vAlign w:val="center"/>
          </w:tcPr>
          <w:p>
            <w:pPr>
              <w:spacing w:line="540" w:lineRule="exact"/>
              <w:jc w:val="center"/>
              <w:rPr>
                <w:b/>
                <w:szCs w:val="21"/>
              </w:rPr>
            </w:pPr>
            <w:r>
              <w:rPr>
                <w:b/>
                <w:szCs w:val="21"/>
              </w:rPr>
              <w:t>噪声</w:t>
            </w:r>
          </w:p>
        </w:tc>
        <w:tc>
          <w:tcPr>
            <w:tcW w:w="5472" w:type="dxa"/>
            <w:gridSpan w:val="3"/>
            <w:vAlign w:val="center"/>
          </w:tcPr>
          <w:p>
            <w:pPr>
              <w:spacing w:line="480" w:lineRule="exact"/>
              <w:rPr>
                <w:szCs w:val="21"/>
              </w:rPr>
            </w:pPr>
            <w:r>
              <w:rPr>
                <w:kern w:val="0"/>
                <w:szCs w:val="21"/>
              </w:rPr>
              <w:t>空调室外机位于本项目</w:t>
            </w:r>
            <w:r>
              <w:rPr>
                <w:rFonts w:hint="eastAsia"/>
                <w:kern w:val="0"/>
                <w:szCs w:val="21"/>
              </w:rPr>
              <w:t>建筑1F北侧</w:t>
            </w:r>
            <w:r>
              <w:rPr>
                <w:kern w:val="0"/>
                <w:szCs w:val="21"/>
              </w:rPr>
              <w:t>，要求</w:t>
            </w:r>
            <w:r>
              <w:rPr>
                <w:szCs w:val="21"/>
              </w:rPr>
              <w:t>严格按照有关部门有关空调室外机安装的规定进行安装，并应安装牢固，加装减振垫防止振动。</w:t>
            </w:r>
          </w:p>
        </w:tc>
        <w:tc>
          <w:tcPr>
            <w:tcW w:w="1908" w:type="dxa"/>
            <w:vAlign w:val="center"/>
          </w:tcPr>
          <w:p>
            <w:pPr>
              <w:spacing w:line="480" w:lineRule="exact"/>
              <w:rPr>
                <w:szCs w:val="21"/>
              </w:rPr>
            </w:pPr>
            <w:r>
              <w:rPr>
                <w:szCs w:val="21"/>
              </w:rPr>
              <w:t>达《社会生活环境噪声排放标准》</w:t>
            </w:r>
            <w:r>
              <w:rPr>
                <w:rFonts w:hint="eastAsia"/>
                <w:color w:val="000000"/>
                <w:szCs w:val="21"/>
              </w:rPr>
              <w:t>2类区</w:t>
            </w:r>
            <w:r>
              <w:rPr>
                <w:color w:val="000000"/>
                <w:szCs w:val="21"/>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jc w:val="center"/>
        </w:trPr>
        <w:tc>
          <w:tcPr>
            <w:tcW w:w="8526" w:type="dxa"/>
            <w:gridSpan w:val="5"/>
            <w:vAlign w:val="center"/>
          </w:tcPr>
          <w:p>
            <w:pPr>
              <w:spacing w:line="480" w:lineRule="exact"/>
              <w:rPr>
                <w:b/>
                <w:szCs w:val="21"/>
              </w:rPr>
            </w:pPr>
            <w:r>
              <w:rPr>
                <w:b/>
                <w:szCs w:val="21"/>
              </w:rPr>
              <w:t>生态保护措施及预期效果</w:t>
            </w:r>
          </w:p>
          <w:p>
            <w:pPr>
              <w:spacing w:line="480" w:lineRule="exact"/>
              <w:ind w:firstLine="420" w:firstLineChars="200"/>
              <w:rPr>
                <w:szCs w:val="21"/>
              </w:rPr>
            </w:pPr>
            <w:r>
              <w:rPr>
                <w:szCs w:val="21"/>
              </w:rPr>
              <w:t>本项目仅进行简单装修，不存在大型的土建工程，因此周围生态环境基本可维持现状。项目经营过程中污染物简单，排放量较小，且三废污染物皆可控制和处理，不会对拟建地周围生态环境产生明显影响，故本项目投入运营，对周围生态环境不会产生大的影响。</w:t>
            </w:r>
          </w:p>
          <w:p>
            <w:pPr>
              <w:spacing w:line="480" w:lineRule="exact"/>
              <w:rPr>
                <w:szCs w:val="21"/>
              </w:rPr>
            </w:pPr>
          </w:p>
          <w:p>
            <w:pPr>
              <w:spacing w:line="480" w:lineRule="exact"/>
              <w:rPr>
                <w:szCs w:val="21"/>
              </w:rPr>
            </w:pPr>
          </w:p>
        </w:tc>
      </w:tr>
    </w:tbl>
    <w:p>
      <w:pPr>
        <w:snapToGrid w:val="0"/>
        <w:spacing w:line="360" w:lineRule="auto"/>
        <w:outlineLvl w:val="0"/>
        <w:rPr>
          <w:b/>
          <w:sz w:val="30"/>
          <w:szCs w:val="30"/>
        </w:rPr>
      </w:pPr>
      <w:r>
        <w:rPr>
          <w:b/>
          <w:sz w:val="30"/>
          <w:szCs w:val="30"/>
        </w:rPr>
        <w:br w:type="page"/>
      </w:r>
      <w:bookmarkStart w:id="69" w:name="_Toc393400748"/>
      <w:r>
        <w:rPr>
          <w:rFonts w:hint="eastAsia"/>
          <w:b/>
          <w:sz w:val="30"/>
          <w:szCs w:val="30"/>
        </w:rPr>
        <w:t>10</w:t>
      </w:r>
      <w:r>
        <w:rPr>
          <w:b/>
          <w:sz w:val="30"/>
          <w:szCs w:val="30"/>
        </w:rPr>
        <w:t>结论与建议</w:t>
      </w:r>
      <w:bookmarkEnd w:id="69"/>
    </w:p>
    <w:tbl>
      <w:tblPr>
        <w:tblStyle w:val="55"/>
        <w:tblW w:w="876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17" w:hRule="atLeast"/>
          <w:jc w:val="center"/>
        </w:trPr>
        <w:tc>
          <w:tcPr>
            <w:tcW w:w="8764" w:type="dxa"/>
            <w:vAlign w:val="center"/>
          </w:tcPr>
          <w:p>
            <w:pPr>
              <w:spacing w:line="480" w:lineRule="exact"/>
              <w:rPr>
                <w:rFonts w:hAnsi="宋体"/>
                <w:b/>
                <w:sz w:val="24"/>
                <w:szCs w:val="24"/>
              </w:rPr>
            </w:pPr>
            <w:r>
              <w:rPr>
                <w:rFonts w:hint="eastAsia"/>
                <w:b/>
                <w:sz w:val="24"/>
                <w:szCs w:val="24"/>
              </w:rPr>
              <w:t>10</w:t>
            </w:r>
            <w:r>
              <w:rPr>
                <w:b/>
                <w:sz w:val="24"/>
                <w:szCs w:val="24"/>
              </w:rPr>
              <w:t xml:space="preserve">.1 </w:t>
            </w:r>
            <w:r>
              <w:rPr>
                <w:rFonts w:hint="eastAsia"/>
                <w:b/>
                <w:sz w:val="24"/>
                <w:szCs w:val="24"/>
              </w:rPr>
              <w:t>主要</w:t>
            </w:r>
            <w:r>
              <w:rPr>
                <w:rFonts w:hAnsi="宋体"/>
                <w:b/>
                <w:sz w:val="24"/>
                <w:szCs w:val="24"/>
              </w:rPr>
              <w:t>环评结论</w:t>
            </w:r>
          </w:p>
          <w:p>
            <w:pPr>
              <w:spacing w:line="480" w:lineRule="exact"/>
              <w:rPr>
                <w:b/>
                <w:sz w:val="24"/>
                <w:szCs w:val="24"/>
              </w:rPr>
            </w:pPr>
            <w:r>
              <w:rPr>
                <w:rFonts w:hint="eastAsia" w:hAnsi="宋体"/>
                <w:b/>
                <w:sz w:val="24"/>
                <w:szCs w:val="24"/>
              </w:rPr>
              <w:t>10.1.1项目所在地环境质量现状</w:t>
            </w:r>
          </w:p>
          <w:p>
            <w:pPr>
              <w:pStyle w:val="23"/>
              <w:adjustRightInd w:val="0"/>
              <w:snapToGrid w:val="0"/>
              <w:spacing w:line="480" w:lineRule="exact"/>
              <w:ind w:firstLine="480" w:firstLineChars="200"/>
              <w:rPr>
                <w:szCs w:val="24"/>
              </w:rPr>
            </w:pPr>
            <w:r>
              <w:rPr>
                <w:rFonts w:hint="eastAsia"/>
                <w:szCs w:val="24"/>
              </w:rPr>
              <w:fldChar w:fldCharType="begin"/>
            </w:r>
            <w:r>
              <w:rPr>
                <w:rFonts w:hint="eastAsia"/>
                <w:szCs w:val="24"/>
              </w:rPr>
              <w:instrText xml:space="preserve"> = 1 \* GB2 \* MERGEFORMAT </w:instrText>
            </w:r>
            <w:r>
              <w:rPr>
                <w:rFonts w:hint="eastAsia"/>
                <w:szCs w:val="24"/>
              </w:rPr>
              <w:fldChar w:fldCharType="separate"/>
            </w:r>
            <w:r>
              <w:rPr>
                <w:rFonts w:hint="eastAsia"/>
                <w:szCs w:val="24"/>
              </w:rPr>
              <w:t>⑴</w:t>
            </w:r>
            <w:r>
              <w:rPr>
                <w:rFonts w:hint="eastAsia"/>
                <w:szCs w:val="24"/>
              </w:rPr>
              <w:fldChar w:fldCharType="end"/>
            </w:r>
            <w:r>
              <w:rPr>
                <w:szCs w:val="24"/>
              </w:rPr>
              <w:t>大气环境质量现状结论</w:t>
            </w:r>
          </w:p>
          <w:p>
            <w:pPr>
              <w:pStyle w:val="23"/>
              <w:adjustRightInd w:val="0"/>
              <w:snapToGrid w:val="0"/>
              <w:spacing w:line="480" w:lineRule="exact"/>
              <w:ind w:firstLine="480" w:firstLineChars="200"/>
              <w:rPr>
                <w:szCs w:val="24"/>
              </w:rPr>
            </w:pPr>
            <w:r>
              <w:rPr>
                <w:szCs w:val="24"/>
              </w:rPr>
              <w:t>根据监测结果可知，和睦小学监测点处的SO</w:t>
            </w:r>
            <w:r>
              <w:rPr>
                <w:szCs w:val="24"/>
                <w:vertAlign w:val="subscript"/>
              </w:rPr>
              <w:t>2</w:t>
            </w:r>
            <w:r>
              <w:rPr>
                <w:szCs w:val="24"/>
              </w:rPr>
              <w:t>、NO</w:t>
            </w:r>
            <w:r>
              <w:rPr>
                <w:szCs w:val="24"/>
                <w:vertAlign w:val="subscript"/>
              </w:rPr>
              <w:t>2</w:t>
            </w:r>
            <w:r>
              <w:rPr>
                <w:szCs w:val="24"/>
              </w:rPr>
              <w:t>和PM</w:t>
            </w:r>
            <w:r>
              <w:rPr>
                <w:szCs w:val="24"/>
                <w:vertAlign w:val="subscript"/>
              </w:rPr>
              <w:t>10</w:t>
            </w:r>
            <w:r>
              <w:rPr>
                <w:szCs w:val="24"/>
              </w:rPr>
              <w:t>指标均达到《环境空气质量标准》（GB3095-2012）中二级标准相应限值要求。</w:t>
            </w:r>
          </w:p>
          <w:p>
            <w:pPr>
              <w:pStyle w:val="23"/>
              <w:adjustRightInd w:val="0"/>
              <w:snapToGrid w:val="0"/>
              <w:spacing w:line="480" w:lineRule="exact"/>
              <w:ind w:firstLine="480" w:firstLineChars="200"/>
              <w:rPr>
                <w:szCs w:val="24"/>
              </w:rPr>
            </w:pPr>
            <w:r>
              <w:rPr>
                <w:rFonts w:hint="eastAsia"/>
                <w:szCs w:val="24"/>
              </w:rPr>
              <w:fldChar w:fldCharType="begin"/>
            </w:r>
            <w:r>
              <w:rPr>
                <w:rFonts w:hint="eastAsia"/>
                <w:szCs w:val="24"/>
              </w:rPr>
              <w:instrText xml:space="preserve"> = 2 \* GB2 \* MERGEFORMAT </w:instrText>
            </w:r>
            <w:r>
              <w:rPr>
                <w:rFonts w:hint="eastAsia"/>
                <w:szCs w:val="24"/>
              </w:rPr>
              <w:fldChar w:fldCharType="separate"/>
            </w:r>
            <w:r>
              <w:rPr>
                <w:rFonts w:hint="eastAsia"/>
                <w:szCs w:val="24"/>
              </w:rPr>
              <w:t>⑵</w:t>
            </w:r>
            <w:r>
              <w:rPr>
                <w:rFonts w:hint="eastAsia"/>
                <w:szCs w:val="24"/>
              </w:rPr>
              <w:fldChar w:fldCharType="end"/>
            </w:r>
            <w:r>
              <w:rPr>
                <w:szCs w:val="24"/>
              </w:rPr>
              <w:t>水环境质量现状结论</w:t>
            </w:r>
          </w:p>
          <w:p>
            <w:pPr>
              <w:pStyle w:val="23"/>
              <w:spacing w:line="480" w:lineRule="exact"/>
              <w:ind w:firstLine="480" w:firstLineChars="200"/>
              <w:rPr>
                <w:szCs w:val="24"/>
              </w:rPr>
            </w:pPr>
            <w:r>
              <w:rPr>
                <w:rFonts w:hAnsi="宋体"/>
                <w:szCs w:val="24"/>
              </w:rPr>
              <w:t>根据水质监测结果，</w:t>
            </w:r>
            <w:r>
              <w:rPr>
                <w:rFonts w:hint="eastAsia"/>
                <w:szCs w:val="21"/>
              </w:rPr>
              <w:t>余杭塘河（康家桥西侧监测点）</w:t>
            </w:r>
            <w:r>
              <w:rPr>
                <w:rFonts w:hint="eastAsia" w:hAnsi="宋体"/>
                <w:szCs w:val="24"/>
              </w:rPr>
              <w:t>现状水质总磷、溶解氧及高锰酸盐指数可以满足Ⅳ</w:t>
            </w:r>
            <w:r>
              <w:rPr>
                <w:rFonts w:hAnsi="宋体"/>
                <w:szCs w:val="24"/>
              </w:rPr>
              <w:t>类水质标准</w:t>
            </w:r>
            <w:r>
              <w:rPr>
                <w:rFonts w:hint="eastAsia" w:hAnsi="宋体"/>
                <w:szCs w:val="24"/>
              </w:rPr>
              <w:t>，氨氮不能满足Ⅳ</w:t>
            </w:r>
            <w:r>
              <w:rPr>
                <w:rFonts w:hAnsi="宋体"/>
                <w:szCs w:val="24"/>
              </w:rPr>
              <w:t>类水质标准</w:t>
            </w:r>
            <w:r>
              <w:rPr>
                <w:rFonts w:hint="eastAsia" w:hAnsi="宋体"/>
                <w:szCs w:val="24"/>
              </w:rPr>
              <w:t>，目前水质不能达到《地表水环境质量标准》（GB3838-2002）中的</w:t>
            </w:r>
            <w:r>
              <w:rPr>
                <w:rFonts w:hint="eastAsia" w:hAnsiTheme="minorEastAsia" w:eastAsiaTheme="minorEastAsia"/>
                <w:color w:val="000000"/>
                <w:szCs w:val="24"/>
              </w:rPr>
              <w:t>Ⅳ</w:t>
            </w:r>
            <w:r>
              <w:rPr>
                <w:rFonts w:hint="eastAsia" w:hAnsi="宋体"/>
                <w:szCs w:val="24"/>
              </w:rPr>
              <w:t>类水标准，超标主要由于河道两侧仍</w:t>
            </w:r>
            <w:r>
              <w:rPr>
                <w:rFonts w:hAnsi="宋体"/>
                <w:szCs w:val="24"/>
              </w:rPr>
              <w:t>存在着生活污水直排，污水收集系统不完善</w:t>
            </w:r>
            <w:r>
              <w:rPr>
                <w:rFonts w:hint="eastAsia" w:hAnsi="宋体"/>
                <w:szCs w:val="24"/>
              </w:rPr>
              <w:t>所致。</w:t>
            </w:r>
          </w:p>
          <w:p>
            <w:pPr>
              <w:pStyle w:val="23"/>
              <w:adjustRightInd w:val="0"/>
              <w:snapToGrid w:val="0"/>
              <w:spacing w:line="480" w:lineRule="exact"/>
              <w:ind w:firstLine="480" w:firstLineChars="200"/>
              <w:rPr>
                <w:szCs w:val="24"/>
              </w:rPr>
            </w:pPr>
            <w:r>
              <w:rPr>
                <w:rFonts w:hint="eastAsia"/>
                <w:szCs w:val="24"/>
              </w:rPr>
              <w:fldChar w:fldCharType="begin"/>
            </w:r>
            <w:r>
              <w:rPr>
                <w:rFonts w:hint="eastAsia"/>
                <w:szCs w:val="24"/>
              </w:rPr>
              <w:instrText xml:space="preserve"> = 3 \* GB2 \* MERGEFORMAT </w:instrText>
            </w:r>
            <w:r>
              <w:rPr>
                <w:rFonts w:hint="eastAsia"/>
                <w:szCs w:val="24"/>
              </w:rPr>
              <w:fldChar w:fldCharType="separate"/>
            </w:r>
            <w:r>
              <w:rPr>
                <w:rFonts w:hint="eastAsia"/>
                <w:szCs w:val="24"/>
              </w:rPr>
              <w:t>⑶</w:t>
            </w:r>
            <w:r>
              <w:rPr>
                <w:rFonts w:hint="eastAsia"/>
                <w:szCs w:val="24"/>
              </w:rPr>
              <w:fldChar w:fldCharType="end"/>
            </w:r>
            <w:r>
              <w:rPr>
                <w:szCs w:val="24"/>
              </w:rPr>
              <w:t>声环境质量现状</w:t>
            </w:r>
          </w:p>
          <w:p>
            <w:pPr>
              <w:pStyle w:val="23"/>
              <w:spacing w:line="480" w:lineRule="exact"/>
              <w:ind w:firstLine="480" w:firstLineChars="200"/>
              <w:rPr>
                <w:szCs w:val="24"/>
              </w:rPr>
            </w:pPr>
            <w:r>
              <w:rPr>
                <w:szCs w:val="24"/>
              </w:rPr>
              <w:t>监测结果表明，本项目所在地各</w:t>
            </w:r>
            <w:r>
              <w:rPr>
                <w:rFonts w:hint="eastAsia"/>
                <w:szCs w:val="24"/>
              </w:rPr>
              <w:t>场</w:t>
            </w:r>
            <w:r>
              <w:rPr>
                <w:szCs w:val="24"/>
              </w:rPr>
              <w:t>界昼间声环境均能满足《声环境质量标准》（GB 3096-2008）中</w:t>
            </w:r>
            <w:r>
              <w:rPr>
                <w:rFonts w:hint="eastAsia"/>
                <w:szCs w:val="24"/>
              </w:rPr>
              <w:t>2类</w:t>
            </w:r>
            <w:r>
              <w:rPr>
                <w:szCs w:val="24"/>
              </w:rPr>
              <w:t>标准。</w:t>
            </w:r>
          </w:p>
          <w:p>
            <w:pPr>
              <w:adjustRightInd w:val="0"/>
              <w:snapToGrid w:val="0"/>
              <w:spacing w:line="480" w:lineRule="exact"/>
              <w:rPr>
                <w:b/>
                <w:spacing w:val="-4"/>
                <w:sz w:val="24"/>
              </w:rPr>
            </w:pPr>
            <w:r>
              <w:rPr>
                <w:b/>
                <w:spacing w:val="-4"/>
                <w:sz w:val="24"/>
              </w:rPr>
              <w:t>10.1.</w:t>
            </w:r>
            <w:r>
              <w:rPr>
                <w:rFonts w:hint="eastAsia"/>
                <w:b/>
                <w:spacing w:val="-4"/>
                <w:sz w:val="24"/>
              </w:rPr>
              <w:t>2</w:t>
            </w:r>
            <w:r>
              <w:rPr>
                <w:b/>
                <w:spacing w:val="-4"/>
                <w:sz w:val="24"/>
              </w:rPr>
              <w:t>、营运期污染物产生及排放情况</w:t>
            </w:r>
          </w:p>
          <w:p>
            <w:pPr>
              <w:pStyle w:val="23"/>
              <w:spacing w:line="480" w:lineRule="exact"/>
              <w:ind w:firstLine="480" w:firstLineChars="200"/>
            </w:pPr>
            <w:bookmarkStart w:id="70" w:name="_Toc180310006"/>
            <w:bookmarkStart w:id="71" w:name="_Toc171152393"/>
            <w:r>
              <w:t>通过对拟建项目的工程分析，本项目主要污染物及其源强详见表</w:t>
            </w:r>
            <w:r>
              <w:rPr>
                <w:rFonts w:hint="eastAsia"/>
              </w:rPr>
              <w:t>10</w:t>
            </w:r>
            <w:r>
              <w:t>-1</w:t>
            </w:r>
            <w:bookmarkEnd w:id="70"/>
            <w:bookmarkEnd w:id="71"/>
            <w:r>
              <w:t>。</w:t>
            </w:r>
          </w:p>
          <w:p>
            <w:pPr>
              <w:pStyle w:val="23"/>
              <w:spacing w:line="480" w:lineRule="exact"/>
              <w:ind w:firstLine="422" w:firstLineChars="200"/>
              <w:jc w:val="center"/>
            </w:pPr>
            <w:r>
              <w:rPr>
                <w:b/>
                <w:sz w:val="21"/>
                <w:szCs w:val="21"/>
              </w:rPr>
              <w:t>表10-1  营运期污染物产生及排放情况</w:t>
            </w:r>
          </w:p>
          <w:tbl>
            <w:tblPr>
              <w:tblStyle w:val="55"/>
              <w:tblW w:w="7680" w:type="dxa"/>
              <w:jc w:val="center"/>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834"/>
              <w:gridCol w:w="1106"/>
              <w:gridCol w:w="1378"/>
              <w:gridCol w:w="2170"/>
              <w:gridCol w:w="219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40" w:hRule="atLeast"/>
                <w:jc w:val="center"/>
              </w:trPr>
              <w:tc>
                <w:tcPr>
                  <w:tcW w:w="834" w:type="dxa"/>
                  <w:tcBorders>
                    <w:bottom w:val="single" w:color="auto" w:sz="4" w:space="0"/>
                    <w:tl2br w:val="single" w:color="auto" w:sz="4" w:space="0"/>
                  </w:tcBorders>
                  <w:tcMar>
                    <w:left w:w="0" w:type="dxa"/>
                    <w:right w:w="0" w:type="dxa"/>
                  </w:tcMar>
                </w:tcPr>
                <w:p>
                  <w:pPr>
                    <w:spacing w:line="0" w:lineRule="atLeast"/>
                    <w:jc w:val="right"/>
                    <w:rPr>
                      <w:bCs/>
                      <w:szCs w:val="21"/>
                    </w:rPr>
                  </w:pPr>
                  <w:r>
                    <w:rPr>
                      <w:bCs/>
                      <w:szCs w:val="21"/>
                    </w:rPr>
                    <w:t>内容</w:t>
                  </w:r>
                </w:p>
                <w:p>
                  <w:pPr>
                    <w:spacing w:line="0" w:lineRule="atLeast"/>
                    <w:rPr>
                      <w:bCs/>
                      <w:szCs w:val="21"/>
                    </w:rPr>
                  </w:pPr>
                </w:p>
              </w:tc>
              <w:tc>
                <w:tcPr>
                  <w:tcW w:w="1106" w:type="dxa"/>
                  <w:tcBorders>
                    <w:bottom w:val="single" w:color="auto" w:sz="4" w:space="0"/>
                  </w:tcBorders>
                  <w:tcMar>
                    <w:left w:w="0" w:type="dxa"/>
                    <w:right w:w="0" w:type="dxa"/>
                  </w:tcMar>
                  <w:vAlign w:val="center"/>
                </w:tcPr>
                <w:p>
                  <w:pPr>
                    <w:spacing w:line="0" w:lineRule="atLeast"/>
                    <w:jc w:val="center"/>
                    <w:rPr>
                      <w:szCs w:val="21"/>
                    </w:rPr>
                  </w:pPr>
                  <w:r>
                    <w:rPr>
                      <w:szCs w:val="21"/>
                    </w:rPr>
                    <w:t>排放源</w:t>
                  </w:r>
                </w:p>
              </w:tc>
              <w:tc>
                <w:tcPr>
                  <w:tcW w:w="1378" w:type="dxa"/>
                  <w:tcMar>
                    <w:left w:w="0" w:type="dxa"/>
                    <w:right w:w="0" w:type="dxa"/>
                  </w:tcMar>
                  <w:vAlign w:val="center"/>
                </w:tcPr>
                <w:p>
                  <w:pPr>
                    <w:spacing w:line="0" w:lineRule="atLeast"/>
                    <w:jc w:val="center"/>
                    <w:rPr>
                      <w:szCs w:val="21"/>
                    </w:rPr>
                  </w:pPr>
                  <w:r>
                    <w:rPr>
                      <w:szCs w:val="21"/>
                    </w:rPr>
                    <w:t>污染物</w:t>
                  </w:r>
                </w:p>
                <w:p>
                  <w:pPr>
                    <w:spacing w:line="0" w:lineRule="atLeast"/>
                    <w:jc w:val="center"/>
                    <w:rPr>
                      <w:szCs w:val="21"/>
                    </w:rPr>
                  </w:pPr>
                  <w:r>
                    <w:rPr>
                      <w:szCs w:val="21"/>
                    </w:rPr>
                    <w:t>名称</w:t>
                  </w:r>
                </w:p>
              </w:tc>
              <w:tc>
                <w:tcPr>
                  <w:tcW w:w="2170" w:type="dxa"/>
                  <w:tcMar>
                    <w:left w:w="0" w:type="dxa"/>
                    <w:right w:w="0" w:type="dxa"/>
                  </w:tcMar>
                  <w:vAlign w:val="center"/>
                </w:tcPr>
                <w:p>
                  <w:pPr>
                    <w:spacing w:line="0" w:lineRule="atLeast"/>
                    <w:jc w:val="center"/>
                    <w:rPr>
                      <w:szCs w:val="21"/>
                    </w:rPr>
                  </w:pPr>
                  <w:r>
                    <w:rPr>
                      <w:szCs w:val="21"/>
                    </w:rPr>
                    <w:t>处理前产生浓度</w:t>
                  </w:r>
                </w:p>
                <w:p>
                  <w:pPr>
                    <w:spacing w:line="0" w:lineRule="atLeast"/>
                    <w:jc w:val="center"/>
                    <w:rPr>
                      <w:szCs w:val="21"/>
                    </w:rPr>
                  </w:pPr>
                  <w:r>
                    <w:rPr>
                      <w:szCs w:val="21"/>
                    </w:rPr>
                    <w:t>及产生量</w:t>
                  </w:r>
                </w:p>
              </w:tc>
              <w:tc>
                <w:tcPr>
                  <w:tcW w:w="2192" w:type="dxa"/>
                  <w:tcMar>
                    <w:left w:w="0" w:type="dxa"/>
                    <w:right w:w="0" w:type="dxa"/>
                  </w:tcMar>
                  <w:vAlign w:val="center"/>
                </w:tcPr>
                <w:p>
                  <w:pPr>
                    <w:spacing w:line="0" w:lineRule="atLeast"/>
                    <w:jc w:val="center"/>
                    <w:rPr>
                      <w:szCs w:val="21"/>
                    </w:rPr>
                  </w:pPr>
                  <w:r>
                    <w:rPr>
                      <w:szCs w:val="21"/>
                    </w:rPr>
                    <w:t>排放浓度及排放量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34" w:type="dxa"/>
                  <w:vMerge w:val="restart"/>
                  <w:tcBorders>
                    <w:top w:val="single" w:color="auto" w:sz="4" w:space="0"/>
                  </w:tcBorders>
                  <w:tcMar>
                    <w:left w:w="0" w:type="dxa"/>
                    <w:right w:w="0" w:type="dxa"/>
                  </w:tcMar>
                  <w:vAlign w:val="center"/>
                </w:tcPr>
                <w:p>
                  <w:pPr>
                    <w:spacing w:line="0" w:lineRule="atLeast"/>
                    <w:jc w:val="center"/>
                    <w:rPr>
                      <w:szCs w:val="21"/>
                    </w:rPr>
                  </w:pPr>
                  <w:r>
                    <w:rPr>
                      <w:szCs w:val="21"/>
                    </w:rPr>
                    <w:t>水污</w:t>
                  </w:r>
                </w:p>
                <w:p>
                  <w:pPr>
                    <w:spacing w:line="0" w:lineRule="atLeast"/>
                    <w:jc w:val="center"/>
                    <w:rPr>
                      <w:szCs w:val="21"/>
                    </w:rPr>
                  </w:pPr>
                  <w:r>
                    <w:rPr>
                      <w:szCs w:val="21"/>
                    </w:rPr>
                    <w:t>染物</w:t>
                  </w:r>
                </w:p>
              </w:tc>
              <w:tc>
                <w:tcPr>
                  <w:tcW w:w="1106" w:type="dxa"/>
                  <w:vMerge w:val="restart"/>
                  <w:tcBorders>
                    <w:top w:val="single" w:color="auto" w:sz="4" w:space="0"/>
                  </w:tcBorders>
                  <w:tcMar>
                    <w:left w:w="0" w:type="dxa"/>
                    <w:right w:w="0" w:type="dxa"/>
                  </w:tcMar>
                  <w:vAlign w:val="center"/>
                </w:tcPr>
                <w:p>
                  <w:pPr>
                    <w:spacing w:line="0" w:lineRule="atLeast"/>
                    <w:jc w:val="center"/>
                    <w:rPr>
                      <w:szCs w:val="21"/>
                    </w:rPr>
                  </w:pPr>
                  <w:r>
                    <w:rPr>
                      <w:rFonts w:hint="eastAsia"/>
                      <w:szCs w:val="21"/>
                    </w:rPr>
                    <w:t>医疗废水</w:t>
                  </w:r>
                </w:p>
              </w:tc>
              <w:tc>
                <w:tcPr>
                  <w:tcW w:w="1378" w:type="dxa"/>
                  <w:tcMar>
                    <w:left w:w="0" w:type="dxa"/>
                    <w:right w:w="0" w:type="dxa"/>
                  </w:tcMar>
                  <w:vAlign w:val="center"/>
                </w:tcPr>
                <w:p>
                  <w:pPr>
                    <w:spacing w:line="0" w:lineRule="atLeast"/>
                    <w:jc w:val="center"/>
                    <w:rPr>
                      <w:szCs w:val="21"/>
                    </w:rPr>
                  </w:pPr>
                  <w:r>
                    <w:rPr>
                      <w:szCs w:val="21"/>
                    </w:rPr>
                    <w:t>废水</w:t>
                  </w:r>
                  <w:r>
                    <w:rPr>
                      <w:rFonts w:hint="eastAsia"/>
                      <w:szCs w:val="21"/>
                    </w:rPr>
                    <w:t>量</w:t>
                  </w:r>
                </w:p>
              </w:tc>
              <w:tc>
                <w:tcPr>
                  <w:tcW w:w="2170" w:type="dxa"/>
                  <w:tcMar>
                    <w:left w:w="0" w:type="dxa"/>
                    <w:right w:w="0" w:type="dxa"/>
                  </w:tcMar>
                  <w:vAlign w:val="center"/>
                </w:tcPr>
                <w:p>
                  <w:pPr>
                    <w:spacing w:line="340" w:lineRule="exact"/>
                    <w:jc w:val="center"/>
                    <w:rPr>
                      <w:szCs w:val="21"/>
                    </w:rPr>
                  </w:pPr>
                  <w:r>
                    <w:rPr>
                      <w:rFonts w:hint="eastAsia"/>
                      <w:szCs w:val="21"/>
                    </w:rPr>
                    <w:t>129.6</w:t>
                  </w:r>
                  <w:r>
                    <w:rPr>
                      <w:szCs w:val="21"/>
                    </w:rPr>
                    <w:t>t/a</w:t>
                  </w:r>
                </w:p>
              </w:tc>
              <w:tc>
                <w:tcPr>
                  <w:tcW w:w="2192" w:type="dxa"/>
                  <w:tcMar>
                    <w:left w:w="0" w:type="dxa"/>
                    <w:right w:w="0" w:type="dxa"/>
                  </w:tcMar>
                  <w:vAlign w:val="center"/>
                </w:tcPr>
                <w:p>
                  <w:pPr>
                    <w:spacing w:line="340" w:lineRule="exact"/>
                    <w:jc w:val="center"/>
                    <w:rPr>
                      <w:szCs w:val="21"/>
                    </w:rPr>
                  </w:pPr>
                  <w:r>
                    <w:rPr>
                      <w:rFonts w:hint="eastAsia"/>
                      <w:szCs w:val="21"/>
                    </w:rPr>
                    <w:t>129.6</w:t>
                  </w:r>
                  <w:r>
                    <w:rPr>
                      <w:szCs w:val="21"/>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34" w:type="dxa"/>
                  <w:vMerge w:val="continue"/>
                  <w:tcMar>
                    <w:left w:w="0" w:type="dxa"/>
                    <w:right w:w="0" w:type="dxa"/>
                  </w:tcMar>
                  <w:textDirection w:val="tbRlV"/>
                  <w:vAlign w:val="center"/>
                </w:tcPr>
                <w:p>
                  <w:pPr>
                    <w:spacing w:line="0" w:lineRule="atLeast"/>
                    <w:jc w:val="center"/>
                    <w:rPr>
                      <w:szCs w:val="21"/>
                    </w:rPr>
                  </w:pPr>
                </w:p>
              </w:tc>
              <w:tc>
                <w:tcPr>
                  <w:tcW w:w="1106" w:type="dxa"/>
                  <w:vMerge w:val="continue"/>
                  <w:tcMar>
                    <w:left w:w="0" w:type="dxa"/>
                    <w:right w:w="0" w:type="dxa"/>
                  </w:tcMar>
                  <w:vAlign w:val="center"/>
                </w:tcPr>
                <w:p>
                  <w:pPr>
                    <w:spacing w:line="0" w:lineRule="atLeast"/>
                    <w:jc w:val="center"/>
                    <w:rPr>
                      <w:szCs w:val="21"/>
                    </w:rPr>
                  </w:pPr>
                </w:p>
              </w:tc>
              <w:tc>
                <w:tcPr>
                  <w:tcW w:w="1378" w:type="dxa"/>
                  <w:tcMar>
                    <w:left w:w="0" w:type="dxa"/>
                    <w:right w:w="0" w:type="dxa"/>
                  </w:tcMar>
                  <w:vAlign w:val="center"/>
                </w:tcPr>
                <w:p>
                  <w:pPr>
                    <w:spacing w:line="0" w:lineRule="atLeast"/>
                    <w:jc w:val="center"/>
                    <w:rPr>
                      <w:szCs w:val="21"/>
                    </w:rPr>
                  </w:pPr>
                  <w:r>
                    <w:rPr>
                      <w:szCs w:val="21"/>
                    </w:rPr>
                    <w:t>COD</w:t>
                  </w:r>
                  <w:r>
                    <w:rPr>
                      <w:szCs w:val="21"/>
                      <w:vertAlign w:val="subscript"/>
                    </w:rPr>
                    <w:t>Cr</w:t>
                  </w:r>
                </w:p>
              </w:tc>
              <w:tc>
                <w:tcPr>
                  <w:tcW w:w="2170" w:type="dxa"/>
                  <w:tcMar>
                    <w:left w:w="0" w:type="dxa"/>
                    <w:right w:w="0" w:type="dxa"/>
                  </w:tcMar>
                  <w:vAlign w:val="center"/>
                </w:tcPr>
                <w:p>
                  <w:pPr>
                    <w:spacing w:line="340" w:lineRule="exact"/>
                    <w:jc w:val="center"/>
                    <w:rPr>
                      <w:szCs w:val="21"/>
                    </w:rPr>
                  </w:pPr>
                  <w:r>
                    <w:rPr>
                      <w:rFonts w:hint="eastAsia"/>
                      <w:szCs w:val="21"/>
                    </w:rPr>
                    <w:t>250</w:t>
                  </w:r>
                  <w:r>
                    <w:rPr>
                      <w:szCs w:val="21"/>
                    </w:rPr>
                    <w:t>mg/L、0.</w:t>
                  </w:r>
                  <w:r>
                    <w:rPr>
                      <w:rFonts w:hint="eastAsia"/>
                      <w:szCs w:val="21"/>
                    </w:rPr>
                    <w:t>032</w:t>
                  </w:r>
                  <w:r>
                    <w:rPr>
                      <w:szCs w:val="21"/>
                    </w:rPr>
                    <w:t>t/a</w:t>
                  </w:r>
                </w:p>
              </w:tc>
              <w:tc>
                <w:tcPr>
                  <w:tcW w:w="2192" w:type="dxa"/>
                  <w:tcMar>
                    <w:left w:w="0" w:type="dxa"/>
                    <w:right w:w="0" w:type="dxa"/>
                  </w:tcMar>
                  <w:vAlign w:val="center"/>
                </w:tcPr>
                <w:p>
                  <w:pPr>
                    <w:spacing w:line="340" w:lineRule="exact"/>
                    <w:jc w:val="center"/>
                    <w:rPr>
                      <w:szCs w:val="21"/>
                    </w:rPr>
                  </w:pPr>
                  <w:r>
                    <w:rPr>
                      <w:rFonts w:hint="eastAsia"/>
                      <w:szCs w:val="21"/>
                    </w:rPr>
                    <w:t>50</w:t>
                  </w:r>
                  <w:r>
                    <w:rPr>
                      <w:szCs w:val="21"/>
                    </w:rPr>
                    <w:t>mg/L、0.</w:t>
                  </w:r>
                  <w:r>
                    <w:rPr>
                      <w:rFonts w:hint="eastAsia"/>
                      <w:szCs w:val="21"/>
                    </w:rPr>
                    <w:t>006</w:t>
                  </w:r>
                  <w:r>
                    <w:rPr>
                      <w:szCs w:val="21"/>
                    </w:rPr>
                    <w:t>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34" w:type="dxa"/>
                  <w:vMerge w:val="continue"/>
                  <w:tcMar>
                    <w:left w:w="0" w:type="dxa"/>
                    <w:right w:w="0" w:type="dxa"/>
                  </w:tcMar>
                  <w:textDirection w:val="tbRlV"/>
                  <w:vAlign w:val="center"/>
                </w:tcPr>
                <w:p>
                  <w:pPr>
                    <w:spacing w:line="0" w:lineRule="atLeast"/>
                    <w:jc w:val="center"/>
                    <w:rPr>
                      <w:szCs w:val="21"/>
                    </w:rPr>
                  </w:pPr>
                </w:p>
              </w:tc>
              <w:tc>
                <w:tcPr>
                  <w:tcW w:w="1106" w:type="dxa"/>
                  <w:vMerge w:val="continue"/>
                  <w:tcMar>
                    <w:left w:w="0" w:type="dxa"/>
                    <w:right w:w="0" w:type="dxa"/>
                  </w:tcMar>
                  <w:vAlign w:val="center"/>
                </w:tcPr>
                <w:p>
                  <w:pPr>
                    <w:spacing w:line="0" w:lineRule="atLeast"/>
                    <w:jc w:val="center"/>
                    <w:rPr>
                      <w:szCs w:val="21"/>
                    </w:rPr>
                  </w:pPr>
                </w:p>
              </w:tc>
              <w:tc>
                <w:tcPr>
                  <w:tcW w:w="1378" w:type="dxa"/>
                  <w:tcMar>
                    <w:left w:w="0" w:type="dxa"/>
                    <w:right w:w="0" w:type="dxa"/>
                  </w:tcMar>
                  <w:vAlign w:val="center"/>
                </w:tcPr>
                <w:p>
                  <w:pPr>
                    <w:spacing w:line="0" w:lineRule="atLeast"/>
                    <w:jc w:val="center"/>
                    <w:rPr>
                      <w:szCs w:val="21"/>
                    </w:rPr>
                  </w:pPr>
                  <w:r>
                    <w:rPr>
                      <w:szCs w:val="21"/>
                    </w:rPr>
                    <w:t>氨氮</w:t>
                  </w:r>
                </w:p>
              </w:tc>
              <w:tc>
                <w:tcPr>
                  <w:tcW w:w="2170" w:type="dxa"/>
                  <w:tcMar>
                    <w:left w:w="0" w:type="dxa"/>
                    <w:right w:w="0" w:type="dxa"/>
                  </w:tcMar>
                  <w:vAlign w:val="center"/>
                </w:tcPr>
                <w:p>
                  <w:pPr>
                    <w:spacing w:line="340" w:lineRule="exact"/>
                    <w:jc w:val="center"/>
                    <w:rPr>
                      <w:szCs w:val="21"/>
                    </w:rPr>
                  </w:pPr>
                  <w:r>
                    <w:rPr>
                      <w:rFonts w:hint="eastAsia"/>
                      <w:szCs w:val="21"/>
                    </w:rPr>
                    <w:t>30</w:t>
                  </w:r>
                  <w:r>
                    <w:rPr>
                      <w:szCs w:val="21"/>
                    </w:rPr>
                    <w:t>mg/L、0.0</w:t>
                  </w:r>
                  <w:r>
                    <w:rPr>
                      <w:rFonts w:hint="eastAsia"/>
                      <w:szCs w:val="21"/>
                    </w:rPr>
                    <w:t>038</w:t>
                  </w:r>
                  <w:r>
                    <w:rPr>
                      <w:szCs w:val="21"/>
                    </w:rPr>
                    <w:t>t/a</w:t>
                  </w:r>
                </w:p>
              </w:tc>
              <w:tc>
                <w:tcPr>
                  <w:tcW w:w="2192" w:type="dxa"/>
                  <w:tcMar>
                    <w:left w:w="0" w:type="dxa"/>
                    <w:right w:w="0" w:type="dxa"/>
                  </w:tcMar>
                  <w:vAlign w:val="center"/>
                </w:tcPr>
                <w:p>
                  <w:pPr>
                    <w:spacing w:line="340" w:lineRule="exact"/>
                    <w:jc w:val="center"/>
                    <w:rPr>
                      <w:szCs w:val="21"/>
                    </w:rPr>
                  </w:pPr>
                  <w:r>
                    <w:rPr>
                      <w:rFonts w:hint="eastAsia"/>
                      <w:szCs w:val="21"/>
                    </w:rPr>
                    <w:t>5</w:t>
                  </w:r>
                  <w:r>
                    <w:rPr>
                      <w:szCs w:val="21"/>
                    </w:rPr>
                    <w:t>mg/L、0.0</w:t>
                  </w:r>
                  <w:r>
                    <w:rPr>
                      <w:rFonts w:hint="eastAsia"/>
                      <w:szCs w:val="21"/>
                    </w:rPr>
                    <w:t>006t</w:t>
                  </w:r>
                  <w:r>
                    <w:rPr>
                      <w:szCs w:val="21"/>
                    </w:rPr>
                    <w: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34" w:type="dxa"/>
                  <w:vMerge w:val="continue"/>
                  <w:tcMar>
                    <w:left w:w="0" w:type="dxa"/>
                    <w:right w:w="0" w:type="dxa"/>
                  </w:tcMar>
                  <w:textDirection w:val="tbRlV"/>
                  <w:vAlign w:val="center"/>
                </w:tcPr>
                <w:p>
                  <w:pPr>
                    <w:spacing w:line="0" w:lineRule="atLeast"/>
                    <w:jc w:val="center"/>
                    <w:rPr>
                      <w:szCs w:val="21"/>
                    </w:rPr>
                  </w:pPr>
                </w:p>
              </w:tc>
              <w:tc>
                <w:tcPr>
                  <w:tcW w:w="1106" w:type="dxa"/>
                  <w:vMerge w:val="continue"/>
                  <w:tcMar>
                    <w:left w:w="0" w:type="dxa"/>
                    <w:right w:w="0" w:type="dxa"/>
                  </w:tcMar>
                  <w:vAlign w:val="center"/>
                </w:tcPr>
                <w:p>
                  <w:pPr>
                    <w:spacing w:line="0" w:lineRule="atLeast"/>
                    <w:jc w:val="center"/>
                    <w:rPr>
                      <w:szCs w:val="21"/>
                    </w:rPr>
                  </w:pPr>
                </w:p>
              </w:tc>
              <w:tc>
                <w:tcPr>
                  <w:tcW w:w="1378" w:type="dxa"/>
                  <w:tcMar>
                    <w:left w:w="0" w:type="dxa"/>
                    <w:right w:w="0" w:type="dxa"/>
                  </w:tcMar>
                  <w:vAlign w:val="center"/>
                </w:tcPr>
                <w:p>
                  <w:pPr>
                    <w:spacing w:line="0" w:lineRule="atLeast"/>
                    <w:jc w:val="center"/>
                    <w:rPr>
                      <w:szCs w:val="21"/>
                    </w:rPr>
                  </w:pPr>
                  <w:r>
                    <w:rPr>
                      <w:rFonts w:hint="eastAsia"/>
                      <w:szCs w:val="21"/>
                    </w:rPr>
                    <w:t>粪大肠杆菌</w:t>
                  </w:r>
                </w:p>
              </w:tc>
              <w:tc>
                <w:tcPr>
                  <w:tcW w:w="2170" w:type="dxa"/>
                  <w:tcMar>
                    <w:left w:w="0" w:type="dxa"/>
                    <w:right w:w="0" w:type="dxa"/>
                  </w:tcMar>
                  <w:vAlign w:val="center"/>
                </w:tcPr>
                <w:p>
                  <w:pPr>
                    <w:pStyle w:val="63"/>
                    <w:adjustRightInd w:val="0"/>
                    <w:snapToGrid w:val="0"/>
                    <w:spacing w:line="0" w:lineRule="atLeast"/>
                    <w:ind w:firstLine="0"/>
                    <w:jc w:val="center"/>
                    <w:rPr>
                      <w:sz w:val="21"/>
                      <w:szCs w:val="21"/>
                    </w:rPr>
                  </w:pPr>
                  <w:r>
                    <w:rPr>
                      <w:rFonts w:hint="eastAsia"/>
                      <w:sz w:val="21"/>
                      <w:szCs w:val="21"/>
                    </w:rPr>
                    <w:t>2.1</w:t>
                  </w:r>
                  <w:r>
                    <w:rPr>
                      <w:sz w:val="21"/>
                      <w:szCs w:val="21"/>
                    </w:rPr>
                    <w:t>×10</w:t>
                  </w:r>
                  <w:r>
                    <w:rPr>
                      <w:rFonts w:hint="eastAsia"/>
                      <w:sz w:val="21"/>
                      <w:szCs w:val="21"/>
                      <w:vertAlign w:val="superscript"/>
                    </w:rPr>
                    <w:t>13</w:t>
                  </w:r>
                  <w:r>
                    <w:rPr>
                      <w:rFonts w:hint="eastAsia"/>
                      <w:sz w:val="21"/>
                      <w:szCs w:val="21"/>
                    </w:rPr>
                    <w:t>个/a</w:t>
                  </w:r>
                </w:p>
              </w:tc>
              <w:tc>
                <w:tcPr>
                  <w:tcW w:w="2192" w:type="dxa"/>
                  <w:tcMar>
                    <w:left w:w="0" w:type="dxa"/>
                    <w:right w:w="0" w:type="dxa"/>
                  </w:tcMar>
                  <w:vAlign w:val="center"/>
                </w:tcPr>
                <w:p>
                  <w:pPr>
                    <w:pStyle w:val="63"/>
                    <w:adjustRightInd w:val="0"/>
                    <w:snapToGrid w:val="0"/>
                    <w:spacing w:line="0" w:lineRule="atLeast"/>
                    <w:ind w:firstLine="0"/>
                    <w:jc w:val="center"/>
                    <w:rPr>
                      <w:sz w:val="21"/>
                      <w:szCs w:val="21"/>
                    </w:rPr>
                  </w:pPr>
                  <w:r>
                    <w:rPr>
                      <w:rFonts w:hint="eastAsia"/>
                      <w:sz w:val="21"/>
                      <w:szCs w:val="21"/>
                    </w:rPr>
                    <w:t>1.3</w:t>
                  </w:r>
                  <w:r>
                    <w:rPr>
                      <w:sz w:val="21"/>
                      <w:szCs w:val="21"/>
                    </w:rPr>
                    <w:t>×10</w:t>
                  </w:r>
                  <w:r>
                    <w:rPr>
                      <w:rFonts w:hint="eastAsia"/>
                      <w:sz w:val="21"/>
                      <w:szCs w:val="21"/>
                      <w:vertAlign w:val="superscript"/>
                    </w:rPr>
                    <w:t>8</w:t>
                  </w:r>
                  <w:r>
                    <w:rPr>
                      <w:rFonts w:hint="eastAsia"/>
                      <w:sz w:val="21"/>
                      <w:szCs w:val="21"/>
                    </w:rPr>
                    <w:t>个/a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34" w:type="dxa"/>
                  <w:tcMar>
                    <w:left w:w="0" w:type="dxa"/>
                    <w:right w:w="0" w:type="dxa"/>
                  </w:tcMar>
                  <w:vAlign w:val="center"/>
                </w:tcPr>
                <w:p>
                  <w:pPr>
                    <w:spacing w:line="0" w:lineRule="atLeast"/>
                    <w:jc w:val="center"/>
                    <w:rPr>
                      <w:szCs w:val="21"/>
                    </w:rPr>
                  </w:pPr>
                  <w:r>
                    <w:rPr>
                      <w:szCs w:val="21"/>
                    </w:rPr>
                    <w:t>大气</w:t>
                  </w:r>
                </w:p>
                <w:p>
                  <w:pPr>
                    <w:spacing w:line="0" w:lineRule="atLeast"/>
                    <w:jc w:val="center"/>
                    <w:rPr>
                      <w:szCs w:val="21"/>
                    </w:rPr>
                  </w:pPr>
                  <w:r>
                    <w:rPr>
                      <w:szCs w:val="21"/>
                    </w:rPr>
                    <w:t>污染物</w:t>
                  </w:r>
                </w:p>
              </w:tc>
              <w:tc>
                <w:tcPr>
                  <w:tcW w:w="6846" w:type="dxa"/>
                  <w:gridSpan w:val="4"/>
                  <w:tcMar>
                    <w:left w:w="0" w:type="dxa"/>
                    <w:right w:w="0" w:type="dxa"/>
                  </w:tcMar>
                  <w:vAlign w:val="center"/>
                </w:tcPr>
                <w:p>
                  <w:pPr>
                    <w:spacing w:line="0" w:lineRule="atLeast"/>
                    <w:jc w:val="center"/>
                    <w:rPr>
                      <w:szCs w:val="21"/>
                    </w:rPr>
                  </w:pPr>
                  <w:r>
                    <w:rPr>
                      <w:szCs w:val="21"/>
                    </w:rPr>
                    <w:t>本项目无废气产生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34" w:type="dxa"/>
                  <w:vMerge w:val="restart"/>
                  <w:tcMar>
                    <w:left w:w="0" w:type="dxa"/>
                    <w:right w:w="0" w:type="dxa"/>
                  </w:tcMar>
                  <w:vAlign w:val="center"/>
                </w:tcPr>
                <w:p>
                  <w:pPr>
                    <w:spacing w:line="0" w:lineRule="atLeast"/>
                    <w:jc w:val="center"/>
                    <w:rPr>
                      <w:szCs w:val="21"/>
                    </w:rPr>
                  </w:pPr>
                  <w:r>
                    <w:rPr>
                      <w:rFonts w:hint="eastAsia"/>
                      <w:szCs w:val="21"/>
                    </w:rPr>
                    <w:t>固体</w:t>
                  </w:r>
                </w:p>
                <w:p>
                  <w:pPr>
                    <w:spacing w:line="0" w:lineRule="atLeast"/>
                    <w:jc w:val="center"/>
                    <w:rPr>
                      <w:szCs w:val="21"/>
                    </w:rPr>
                  </w:pPr>
                  <w:r>
                    <w:rPr>
                      <w:rFonts w:hint="eastAsia"/>
                      <w:szCs w:val="21"/>
                    </w:rPr>
                    <w:t>废物</w:t>
                  </w:r>
                </w:p>
              </w:tc>
              <w:tc>
                <w:tcPr>
                  <w:tcW w:w="2484" w:type="dxa"/>
                  <w:gridSpan w:val="2"/>
                  <w:tcMar>
                    <w:left w:w="0" w:type="dxa"/>
                    <w:right w:w="0" w:type="dxa"/>
                  </w:tcMar>
                  <w:vAlign w:val="center"/>
                </w:tcPr>
                <w:p>
                  <w:pPr>
                    <w:pStyle w:val="79"/>
                    <w:spacing w:line="0" w:lineRule="atLeast"/>
                    <w:rPr>
                      <w:b w:val="0"/>
                    </w:rPr>
                  </w:pPr>
                  <w:r>
                    <w:rPr>
                      <w:rFonts w:hint="eastAsia"/>
                      <w:b w:val="0"/>
                    </w:rPr>
                    <w:t>医疗固废</w:t>
                  </w:r>
                </w:p>
              </w:tc>
              <w:tc>
                <w:tcPr>
                  <w:tcW w:w="2170" w:type="dxa"/>
                  <w:tcMar>
                    <w:left w:w="0" w:type="dxa"/>
                    <w:right w:w="0" w:type="dxa"/>
                  </w:tcMar>
                  <w:vAlign w:val="center"/>
                </w:tcPr>
                <w:p>
                  <w:pPr>
                    <w:pStyle w:val="41"/>
                    <w:spacing w:line="0" w:lineRule="atLeast"/>
                    <w:ind w:left="0"/>
                    <w:jc w:val="center"/>
                    <w:rPr>
                      <w:sz w:val="21"/>
                      <w:szCs w:val="21"/>
                    </w:rPr>
                  </w:pPr>
                  <w:r>
                    <w:rPr>
                      <w:rFonts w:hint="eastAsia"/>
                      <w:sz w:val="21"/>
                      <w:szCs w:val="21"/>
                    </w:rPr>
                    <w:t>0.72t</w:t>
                  </w:r>
                  <w:r>
                    <w:rPr>
                      <w:sz w:val="21"/>
                      <w:szCs w:val="21"/>
                    </w:rPr>
                    <w:t>/a</w:t>
                  </w:r>
                </w:p>
              </w:tc>
              <w:tc>
                <w:tcPr>
                  <w:tcW w:w="2192" w:type="dxa"/>
                  <w:tcMar>
                    <w:left w:w="0" w:type="dxa"/>
                    <w:right w:w="0" w:type="dxa"/>
                  </w:tcMar>
                  <w:vAlign w:val="center"/>
                </w:tcPr>
                <w:p>
                  <w:pPr>
                    <w:spacing w:line="0" w:lineRule="atLeast"/>
                    <w:jc w:val="center"/>
                    <w:rPr>
                      <w:szCs w:val="21"/>
                    </w:rPr>
                  </w:pPr>
                  <w:r>
                    <w:rPr>
                      <w:szCs w:val="21"/>
                    </w:rPr>
                    <w:t>0t/a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34" w:type="dxa"/>
                  <w:vMerge w:val="continue"/>
                  <w:tcMar>
                    <w:left w:w="0" w:type="dxa"/>
                    <w:right w:w="0" w:type="dxa"/>
                  </w:tcMar>
                  <w:vAlign w:val="center"/>
                </w:tcPr>
                <w:p>
                  <w:pPr>
                    <w:spacing w:line="0" w:lineRule="atLeast"/>
                    <w:jc w:val="center"/>
                    <w:rPr>
                      <w:szCs w:val="21"/>
                    </w:rPr>
                  </w:pPr>
                </w:p>
              </w:tc>
              <w:tc>
                <w:tcPr>
                  <w:tcW w:w="2484" w:type="dxa"/>
                  <w:gridSpan w:val="2"/>
                  <w:tcMar>
                    <w:left w:w="0" w:type="dxa"/>
                    <w:right w:w="0" w:type="dxa"/>
                  </w:tcMar>
                  <w:vAlign w:val="center"/>
                </w:tcPr>
                <w:p>
                  <w:pPr>
                    <w:spacing w:line="0" w:lineRule="atLeast"/>
                    <w:jc w:val="center"/>
                    <w:rPr>
                      <w:szCs w:val="21"/>
                    </w:rPr>
                  </w:pPr>
                  <w:r>
                    <w:rPr>
                      <w:szCs w:val="21"/>
                    </w:rPr>
                    <w:t>生活垃圾</w:t>
                  </w:r>
                </w:p>
              </w:tc>
              <w:tc>
                <w:tcPr>
                  <w:tcW w:w="2170" w:type="dxa"/>
                  <w:tcBorders>
                    <w:bottom w:val="single" w:color="auto" w:sz="4" w:space="0"/>
                  </w:tcBorders>
                  <w:tcMar>
                    <w:left w:w="0" w:type="dxa"/>
                    <w:right w:w="0" w:type="dxa"/>
                  </w:tcMar>
                  <w:vAlign w:val="center"/>
                </w:tcPr>
                <w:p>
                  <w:pPr>
                    <w:pStyle w:val="41"/>
                    <w:spacing w:line="0" w:lineRule="atLeast"/>
                    <w:ind w:left="0"/>
                    <w:jc w:val="center"/>
                    <w:rPr>
                      <w:sz w:val="21"/>
                      <w:szCs w:val="21"/>
                    </w:rPr>
                  </w:pPr>
                  <w:r>
                    <w:rPr>
                      <w:rFonts w:hint="eastAsia"/>
                      <w:sz w:val="21"/>
                      <w:szCs w:val="21"/>
                    </w:rPr>
                    <w:t>1.44</w:t>
                  </w:r>
                  <w:r>
                    <w:rPr>
                      <w:sz w:val="21"/>
                      <w:szCs w:val="21"/>
                    </w:rPr>
                    <w:t>t/a</w:t>
                  </w:r>
                </w:p>
              </w:tc>
              <w:tc>
                <w:tcPr>
                  <w:tcW w:w="2192" w:type="dxa"/>
                  <w:tcBorders>
                    <w:bottom w:val="single" w:color="auto" w:sz="4" w:space="0"/>
                  </w:tcBorders>
                  <w:tcMar>
                    <w:left w:w="0" w:type="dxa"/>
                    <w:right w:w="0" w:type="dxa"/>
                  </w:tcMar>
                  <w:vAlign w:val="center"/>
                </w:tcPr>
                <w:p>
                  <w:pPr>
                    <w:spacing w:line="0" w:lineRule="atLeast"/>
                    <w:jc w:val="center"/>
                    <w:rPr>
                      <w:szCs w:val="21"/>
                    </w:rPr>
                  </w:pPr>
                  <w:r>
                    <w:rPr>
                      <w:szCs w:val="21"/>
                    </w:rPr>
                    <w:t>0t/a</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cantSplit/>
                <w:trHeight w:val="340" w:hRule="atLeast"/>
                <w:jc w:val="center"/>
              </w:trPr>
              <w:tc>
                <w:tcPr>
                  <w:tcW w:w="834" w:type="dxa"/>
                  <w:tcBorders>
                    <w:top w:val="single" w:color="auto" w:sz="4" w:space="0"/>
                    <w:bottom w:val="single" w:color="auto" w:sz="4" w:space="0"/>
                  </w:tcBorders>
                  <w:tcMar>
                    <w:left w:w="0" w:type="dxa"/>
                    <w:right w:w="0" w:type="dxa"/>
                  </w:tcMar>
                  <w:vAlign w:val="center"/>
                </w:tcPr>
                <w:p>
                  <w:pPr>
                    <w:spacing w:line="0" w:lineRule="atLeast"/>
                    <w:jc w:val="center"/>
                    <w:rPr>
                      <w:szCs w:val="21"/>
                    </w:rPr>
                  </w:pPr>
                  <w:r>
                    <w:rPr>
                      <w:szCs w:val="21"/>
                    </w:rPr>
                    <w:t>噪声</w:t>
                  </w:r>
                </w:p>
              </w:tc>
              <w:tc>
                <w:tcPr>
                  <w:tcW w:w="6846" w:type="dxa"/>
                  <w:gridSpan w:val="4"/>
                  <w:tcBorders>
                    <w:bottom w:val="single" w:color="auto" w:sz="4" w:space="0"/>
                  </w:tcBorders>
                  <w:tcMar>
                    <w:left w:w="0" w:type="dxa"/>
                    <w:right w:w="0" w:type="dxa"/>
                  </w:tcMar>
                  <w:vAlign w:val="center"/>
                </w:tcPr>
                <w:p>
                  <w:pPr>
                    <w:spacing w:line="0" w:lineRule="atLeast"/>
                    <w:jc w:val="center"/>
                    <w:rPr>
                      <w:szCs w:val="21"/>
                    </w:rPr>
                  </w:pPr>
                  <w:r>
                    <w:rPr>
                      <w:szCs w:val="21"/>
                    </w:rPr>
                    <w:t>空调室外机运行噪声</w:t>
                  </w:r>
                  <w:r>
                    <w:rPr>
                      <w:rFonts w:hint="eastAsia"/>
                      <w:szCs w:val="21"/>
                    </w:rPr>
                    <w:t>和口腔诊疗设备运行噪声</w:t>
                  </w:r>
                </w:p>
                <w:p>
                  <w:pPr>
                    <w:spacing w:line="0" w:lineRule="atLeast"/>
                    <w:jc w:val="center"/>
                    <w:rPr>
                      <w:szCs w:val="21"/>
                    </w:rPr>
                  </w:pPr>
                  <w:r>
                    <w:rPr>
                      <w:rFonts w:hint="eastAsia"/>
                      <w:szCs w:val="21"/>
                    </w:rPr>
                    <w:t>55~60</w:t>
                  </w:r>
                  <w:r>
                    <w:rPr>
                      <w:szCs w:val="21"/>
                    </w:rPr>
                    <w:t>dB</w:t>
                  </w:r>
                </w:p>
              </w:tc>
            </w:tr>
          </w:tbl>
          <w:p>
            <w:pPr>
              <w:adjustRightInd w:val="0"/>
              <w:snapToGrid w:val="0"/>
              <w:spacing w:line="480" w:lineRule="atLeast"/>
              <w:rPr>
                <w:b/>
                <w:spacing w:val="-4"/>
                <w:sz w:val="24"/>
              </w:rPr>
            </w:pPr>
            <w:r>
              <w:rPr>
                <w:b/>
                <w:spacing w:val="-4"/>
                <w:sz w:val="24"/>
              </w:rPr>
              <w:t>10.1.</w:t>
            </w:r>
            <w:r>
              <w:rPr>
                <w:rFonts w:hint="eastAsia"/>
                <w:b/>
                <w:spacing w:val="-4"/>
                <w:sz w:val="24"/>
              </w:rPr>
              <w:t>3</w:t>
            </w:r>
            <w:r>
              <w:rPr>
                <w:b/>
                <w:spacing w:val="-4"/>
                <w:sz w:val="24"/>
              </w:rPr>
              <w:t>、施工期环境影响分析结论</w:t>
            </w:r>
          </w:p>
          <w:p>
            <w:pPr>
              <w:pStyle w:val="23"/>
              <w:adjustRightInd w:val="0"/>
              <w:snapToGrid w:val="0"/>
              <w:spacing w:line="480" w:lineRule="atLeast"/>
              <w:ind w:firstLine="480" w:firstLineChars="200"/>
              <w:rPr>
                <w:szCs w:val="24"/>
              </w:rPr>
            </w:pPr>
            <w:r>
              <w:t>本项目租用</w:t>
            </w:r>
            <w:r>
              <w:rPr>
                <w:rFonts w:hint="eastAsia"/>
              </w:rPr>
              <w:t>汪华庭</w:t>
            </w:r>
            <w:r>
              <w:t>位于</w:t>
            </w:r>
            <w:r>
              <w:rPr>
                <w:kern w:val="0"/>
                <w:szCs w:val="24"/>
              </w:rPr>
              <w:t>杭州市拱墅区隐秀路366号</w:t>
            </w:r>
            <w:r>
              <w:t>的空置房屋作为营业场所，不新建房屋，项目装修施工时间较短，在装修结束后影响也随着消除，施工期不会对周围环境产生明显不利影响的。</w:t>
            </w:r>
          </w:p>
          <w:p>
            <w:pPr>
              <w:adjustRightInd w:val="0"/>
              <w:snapToGrid w:val="0"/>
              <w:spacing w:line="480" w:lineRule="atLeast"/>
              <w:rPr>
                <w:b/>
                <w:spacing w:val="-4"/>
                <w:sz w:val="24"/>
              </w:rPr>
            </w:pPr>
            <w:r>
              <w:rPr>
                <w:b/>
                <w:spacing w:val="-4"/>
                <w:sz w:val="24"/>
              </w:rPr>
              <w:t>10.1.</w:t>
            </w:r>
            <w:r>
              <w:rPr>
                <w:rFonts w:hint="eastAsia"/>
                <w:b/>
                <w:spacing w:val="-4"/>
                <w:sz w:val="24"/>
              </w:rPr>
              <w:t>4</w:t>
            </w:r>
            <w:r>
              <w:rPr>
                <w:b/>
                <w:spacing w:val="-4"/>
                <w:sz w:val="24"/>
              </w:rPr>
              <w:t>、营运期环境影响分析结论</w:t>
            </w:r>
          </w:p>
          <w:p>
            <w:pPr>
              <w:widowControl/>
              <w:adjustRightInd w:val="0"/>
              <w:snapToGrid w:val="0"/>
              <w:spacing w:line="480" w:lineRule="atLeast"/>
              <w:ind w:firstLine="480" w:firstLineChars="200"/>
              <w:rPr>
                <w:sz w:val="24"/>
                <w:szCs w:val="24"/>
              </w:rPr>
            </w:pPr>
            <w:r>
              <w:rPr>
                <w:sz w:val="24"/>
                <w:szCs w:val="24"/>
              </w:rPr>
              <w:t>⑴ 大气环境影响分析结论</w:t>
            </w:r>
          </w:p>
          <w:p>
            <w:pPr>
              <w:widowControl/>
              <w:adjustRightInd w:val="0"/>
              <w:snapToGrid w:val="0"/>
              <w:spacing w:line="480" w:lineRule="atLeast"/>
              <w:ind w:firstLine="480" w:firstLineChars="200"/>
              <w:rPr>
                <w:sz w:val="24"/>
                <w:szCs w:val="24"/>
              </w:rPr>
            </w:pPr>
            <w:r>
              <w:rPr>
                <w:sz w:val="24"/>
                <w:szCs w:val="24"/>
              </w:rPr>
              <w:t>本项目无废气污染物产生。</w:t>
            </w:r>
          </w:p>
          <w:p>
            <w:pPr>
              <w:adjustRightInd w:val="0"/>
              <w:snapToGrid w:val="0"/>
              <w:spacing w:line="480" w:lineRule="atLeast"/>
              <w:ind w:firstLine="480" w:firstLineChars="200"/>
              <w:jc w:val="left"/>
              <w:rPr>
                <w:sz w:val="24"/>
                <w:szCs w:val="24"/>
              </w:rPr>
            </w:pPr>
            <w:r>
              <w:rPr>
                <w:sz w:val="24"/>
                <w:szCs w:val="24"/>
              </w:rPr>
              <w:t>⑵ 地表水环境影响分析结论</w:t>
            </w:r>
          </w:p>
          <w:p>
            <w:pPr>
              <w:tabs>
                <w:tab w:val="left" w:pos="3794"/>
              </w:tabs>
              <w:adjustRightInd w:val="0"/>
              <w:snapToGrid w:val="0"/>
              <w:spacing w:line="480" w:lineRule="atLeast"/>
              <w:ind w:firstLine="480" w:firstLineChars="200"/>
              <w:rPr>
                <w:sz w:val="24"/>
                <w:szCs w:val="24"/>
              </w:rPr>
            </w:pPr>
            <w:r>
              <w:rPr>
                <w:rFonts w:hint="eastAsia"/>
                <w:sz w:val="24"/>
              </w:rPr>
              <w:t>本项目医疗废水经消毒设备处理，再经化粪池处理，达到《医疗机构水污染物排放标准》（GB18466-2005）中的预处理排放标准，排入市政污水管网，最终进入污水处理厂处理，污水处理厂处理排放标准执行《城镇污水处理厂污染物排放标准》（GB18918-2002）一级A标准。在此基础上，本项目</w:t>
            </w:r>
            <w:r>
              <w:rPr>
                <w:sz w:val="24"/>
                <w:szCs w:val="24"/>
              </w:rPr>
              <w:t>对周边水体环境影响较小。</w:t>
            </w:r>
          </w:p>
          <w:p>
            <w:pPr>
              <w:tabs>
                <w:tab w:val="left" w:pos="3794"/>
              </w:tabs>
              <w:adjustRightInd w:val="0"/>
              <w:snapToGrid w:val="0"/>
              <w:spacing w:line="480" w:lineRule="atLeast"/>
              <w:ind w:firstLine="480" w:firstLineChars="200"/>
              <w:rPr>
                <w:sz w:val="24"/>
                <w:szCs w:val="24"/>
              </w:rPr>
            </w:pPr>
            <w:r>
              <w:rPr>
                <w:sz w:val="24"/>
                <w:szCs w:val="24"/>
              </w:rPr>
              <w:t>⑶ 固体废物环境影响分析结论</w:t>
            </w:r>
          </w:p>
          <w:p>
            <w:pPr>
              <w:adjustRightInd w:val="0"/>
              <w:snapToGrid w:val="0"/>
              <w:spacing w:line="480" w:lineRule="atLeast"/>
              <w:ind w:firstLine="480" w:firstLineChars="200"/>
              <w:rPr>
                <w:sz w:val="24"/>
                <w:szCs w:val="24"/>
              </w:rPr>
            </w:pPr>
            <w:r>
              <w:rPr>
                <w:rFonts w:hint="eastAsia"/>
                <w:sz w:val="24"/>
              </w:rPr>
              <w:t>本项目的固体废物主要包括医疗废物和生活垃圾。医疗废物应及时清理，并存放在废物存放间，定期交由有资质的单位收集处理。生活垃圾应分类收集堆放，由环卫部门定期清理外运。</w:t>
            </w:r>
            <w:r>
              <w:rPr>
                <w:sz w:val="24"/>
              </w:rPr>
              <w:t>只要建设单位认真制定管理制度，严格遵守《医疗废物转运车技术要求（试行）》（GB19217-2003）中有关规定，并落实到实际操作中，则该项目固体废物对周围环境影响较小。</w:t>
            </w:r>
          </w:p>
          <w:p>
            <w:pPr>
              <w:widowControl/>
              <w:adjustRightInd w:val="0"/>
              <w:snapToGrid w:val="0"/>
              <w:spacing w:line="480" w:lineRule="atLeast"/>
              <w:ind w:firstLine="480" w:firstLineChars="200"/>
              <w:rPr>
                <w:sz w:val="24"/>
                <w:szCs w:val="24"/>
              </w:rPr>
            </w:pPr>
            <w:r>
              <w:rPr>
                <w:sz w:val="24"/>
                <w:szCs w:val="24"/>
              </w:rPr>
              <w:t>⑷ 声环境影响分析结论</w:t>
            </w:r>
          </w:p>
          <w:p>
            <w:pPr>
              <w:adjustRightInd w:val="0"/>
              <w:snapToGrid w:val="0"/>
              <w:spacing w:line="480" w:lineRule="atLeast"/>
              <w:ind w:firstLine="480" w:firstLineChars="200"/>
              <w:rPr>
                <w:sz w:val="24"/>
                <w:szCs w:val="24"/>
              </w:rPr>
            </w:pPr>
            <w:r>
              <w:rPr>
                <w:rFonts w:hint="eastAsia"/>
                <w:sz w:val="24"/>
                <w:szCs w:val="24"/>
              </w:rPr>
              <w:t>落实噪声防治措施后</w:t>
            </w:r>
            <w:r>
              <w:rPr>
                <w:sz w:val="24"/>
                <w:szCs w:val="24"/>
              </w:rPr>
              <w:t>，项目场界外环境噪声可以达到《社会生活环境噪声排放标准》（GB22337-2008）中</w:t>
            </w:r>
            <w:r>
              <w:rPr>
                <w:rFonts w:hint="eastAsia"/>
                <w:sz w:val="24"/>
                <w:szCs w:val="24"/>
              </w:rPr>
              <w:t>2类区</w:t>
            </w:r>
            <w:r>
              <w:rPr>
                <w:sz w:val="24"/>
                <w:szCs w:val="24"/>
              </w:rPr>
              <w:t>标准，故本项目的建设对周围</w:t>
            </w:r>
            <w:r>
              <w:rPr>
                <w:rFonts w:hint="eastAsia"/>
                <w:sz w:val="24"/>
                <w:szCs w:val="24"/>
              </w:rPr>
              <w:t>声</w:t>
            </w:r>
            <w:r>
              <w:rPr>
                <w:sz w:val="24"/>
                <w:szCs w:val="24"/>
              </w:rPr>
              <w:t>环境影响</w:t>
            </w:r>
            <w:r>
              <w:rPr>
                <w:rFonts w:hint="eastAsia"/>
                <w:sz w:val="24"/>
                <w:szCs w:val="24"/>
              </w:rPr>
              <w:t>较小</w:t>
            </w:r>
            <w:r>
              <w:rPr>
                <w:sz w:val="24"/>
                <w:szCs w:val="24"/>
              </w:rPr>
              <w:t>。</w:t>
            </w:r>
          </w:p>
          <w:p>
            <w:pPr>
              <w:spacing w:line="480" w:lineRule="atLeast"/>
              <w:rPr>
                <w:b/>
                <w:sz w:val="24"/>
                <w:szCs w:val="24"/>
              </w:rPr>
            </w:pPr>
            <w:r>
              <w:rPr>
                <w:b/>
                <w:sz w:val="24"/>
                <w:szCs w:val="24"/>
              </w:rPr>
              <w:t>10.2审批要求符合性分析</w:t>
            </w:r>
          </w:p>
          <w:p>
            <w:pPr>
              <w:adjustRightInd w:val="0"/>
              <w:snapToGrid w:val="0"/>
              <w:spacing w:line="480" w:lineRule="atLeast"/>
              <w:ind w:firstLine="480" w:firstLineChars="200"/>
              <w:rPr>
                <w:sz w:val="24"/>
                <w:szCs w:val="24"/>
              </w:rPr>
            </w:pPr>
            <w:r>
              <w:rPr>
                <w:sz w:val="24"/>
                <w:szCs w:val="24"/>
              </w:rPr>
              <w:t>根据《浙江省建设项目环境保护管理办法》的有关要求，对本项目的建设进行审批要求分析如下：</w:t>
            </w:r>
          </w:p>
          <w:p>
            <w:pPr>
              <w:adjustRightInd w:val="0"/>
              <w:snapToGrid w:val="0"/>
              <w:spacing w:line="480" w:lineRule="atLeast"/>
              <w:ind w:firstLine="482" w:firstLineChars="200"/>
              <w:rPr>
                <w:b/>
                <w:sz w:val="24"/>
                <w:szCs w:val="24"/>
              </w:rPr>
            </w:pPr>
            <w:r>
              <w:rPr>
                <w:b/>
                <w:sz w:val="24"/>
                <w:szCs w:val="24"/>
              </w:rPr>
              <w:t>1、环境功能区规划的要求符合性分析</w:t>
            </w:r>
          </w:p>
          <w:p>
            <w:pPr>
              <w:adjustRightInd w:val="0"/>
              <w:snapToGrid w:val="0"/>
              <w:spacing w:line="480" w:lineRule="atLeast"/>
              <w:ind w:firstLine="480" w:firstLineChars="200"/>
              <w:rPr>
                <w:sz w:val="24"/>
                <w:szCs w:val="24"/>
              </w:rPr>
            </w:pPr>
            <w:r>
              <w:rPr>
                <w:rFonts w:hint="eastAsia"/>
                <w:sz w:val="24"/>
                <w:szCs w:val="24"/>
              </w:rPr>
              <w:t>根据《杭州市区环境功能区规划图》，该项目位于</w:t>
            </w:r>
            <w:r>
              <w:rPr>
                <w:bCs/>
                <w:sz w:val="24"/>
                <w:szCs w:val="24"/>
              </w:rPr>
              <w:t>拱墅人居环境保障区</w:t>
            </w:r>
            <w:r>
              <w:rPr>
                <w:sz w:val="24"/>
                <w:szCs w:val="24"/>
              </w:rPr>
              <w:t>（0105-</w:t>
            </w:r>
            <w:r>
              <w:rPr>
                <w:rFonts w:hint="eastAsia"/>
                <w:sz w:val="24"/>
                <w:szCs w:val="24"/>
              </w:rPr>
              <w:t>Ⅳ</w:t>
            </w:r>
            <w:r>
              <w:rPr>
                <w:sz w:val="24"/>
                <w:szCs w:val="24"/>
              </w:rPr>
              <w:t>-0-4）</w:t>
            </w:r>
            <w:r>
              <w:rPr>
                <w:rFonts w:hint="eastAsia"/>
                <w:sz w:val="24"/>
                <w:szCs w:val="24"/>
              </w:rPr>
              <w:t>，为</w:t>
            </w:r>
            <w:r>
              <w:rPr>
                <w:sz w:val="24"/>
              </w:rPr>
              <w:t>人居环境保障区</w:t>
            </w:r>
            <w:r>
              <w:rPr>
                <w:sz w:val="24"/>
                <w:szCs w:val="24"/>
              </w:rPr>
              <w:t>。</w:t>
            </w:r>
          </w:p>
          <w:p>
            <w:pPr>
              <w:adjustRightInd w:val="0"/>
              <w:snapToGrid w:val="0"/>
              <w:spacing w:line="480" w:lineRule="atLeast"/>
              <w:ind w:firstLine="480" w:firstLineChars="200"/>
              <w:rPr>
                <w:sz w:val="24"/>
              </w:rPr>
            </w:pPr>
            <w:r>
              <w:rPr>
                <w:rFonts w:hint="eastAsia"/>
                <w:kern w:val="0"/>
                <w:sz w:val="24"/>
                <w:szCs w:val="24"/>
              </w:rPr>
              <w:t>本项目属于卫生行业</w:t>
            </w:r>
            <w:r>
              <w:rPr>
                <w:kern w:val="0"/>
                <w:sz w:val="24"/>
                <w:szCs w:val="24"/>
              </w:rPr>
              <w:t>，经查</w:t>
            </w:r>
            <w:r>
              <w:rPr>
                <w:sz w:val="24"/>
                <w:szCs w:val="24"/>
              </w:rPr>
              <w:t>《产业结构调整指导目录（2011年本）》（修正版）和</w:t>
            </w:r>
            <w:r>
              <w:rPr>
                <w:smallCaps/>
                <w:sz w:val="24"/>
                <w:szCs w:val="24"/>
              </w:rPr>
              <w:t>《</w:t>
            </w:r>
            <w:r>
              <w:rPr>
                <w:kern w:val="0"/>
                <w:sz w:val="24"/>
                <w:szCs w:val="24"/>
              </w:rPr>
              <w:t>杭州市产业发展导向目录与空间布局指引（2013年本）</w:t>
            </w:r>
            <w:r>
              <w:rPr>
                <w:smallCaps/>
                <w:sz w:val="24"/>
                <w:szCs w:val="24"/>
              </w:rPr>
              <w:t>》，</w:t>
            </w:r>
            <w:r>
              <w:rPr>
                <w:rFonts w:hint="eastAsia"/>
                <w:kern w:val="0"/>
                <w:sz w:val="24"/>
                <w:szCs w:val="24"/>
              </w:rPr>
              <w:t>属于《</w:t>
            </w:r>
            <w:r>
              <w:rPr>
                <w:kern w:val="0"/>
                <w:sz w:val="24"/>
                <w:szCs w:val="24"/>
              </w:rPr>
              <w:t>杭州市产业发展导向目录与空间布局指引（2013年本）</w:t>
            </w:r>
            <w:r>
              <w:rPr>
                <w:smallCaps/>
                <w:sz w:val="24"/>
                <w:szCs w:val="24"/>
              </w:rPr>
              <w:t>》</w:t>
            </w:r>
            <w:r>
              <w:rPr>
                <w:rFonts w:hint="eastAsia"/>
                <w:smallCaps/>
                <w:sz w:val="24"/>
                <w:szCs w:val="24"/>
              </w:rPr>
              <w:t>中的鼓励类项目（</w:t>
            </w:r>
            <w:r>
              <w:rPr>
                <w:rFonts w:hint="eastAsia"/>
                <w:bCs/>
                <w:smallCaps/>
                <w:sz w:val="24"/>
                <w:szCs w:val="24"/>
              </w:rPr>
              <w:t>二十六、居民服务、修理和其他服务业；教育；卫生和社会工作业）</w:t>
            </w:r>
            <w:r>
              <w:rPr>
                <w:rFonts w:hint="eastAsia"/>
                <w:smallCaps/>
                <w:sz w:val="24"/>
                <w:szCs w:val="24"/>
              </w:rPr>
              <w:t>，</w:t>
            </w:r>
            <w:r>
              <w:rPr>
                <w:rFonts w:hint="eastAsia"/>
                <w:kern w:val="0"/>
                <w:sz w:val="24"/>
                <w:szCs w:val="24"/>
              </w:rPr>
              <w:t>属于</w:t>
            </w:r>
            <w:r>
              <w:rPr>
                <w:sz w:val="24"/>
                <w:szCs w:val="24"/>
              </w:rPr>
              <w:t>《产业结构调整指导目录（2011年本）》（修正版）</w:t>
            </w:r>
            <w:r>
              <w:rPr>
                <w:rFonts w:hint="eastAsia"/>
                <w:smallCaps/>
                <w:sz w:val="24"/>
                <w:szCs w:val="24"/>
              </w:rPr>
              <w:t>中的鼓励类项目（</w:t>
            </w:r>
            <w:r>
              <w:rPr>
                <w:rFonts w:hint="eastAsia"/>
                <w:bCs/>
                <w:smallCaps/>
                <w:sz w:val="24"/>
                <w:szCs w:val="24"/>
              </w:rPr>
              <w:t>三十六、教育、文化、卫生、体育服务业）</w:t>
            </w:r>
            <w:r>
              <w:rPr>
                <w:kern w:val="0"/>
                <w:sz w:val="24"/>
                <w:szCs w:val="24"/>
              </w:rPr>
              <w:t>；符合</w:t>
            </w:r>
            <w:r>
              <w:rPr>
                <w:sz w:val="24"/>
                <w:szCs w:val="24"/>
              </w:rPr>
              <w:t>《浙江省建设项目环境保护管理办法》（2011）和《杭州市服务行业环境保护管理办法》（2005）</w:t>
            </w:r>
            <w:r>
              <w:rPr>
                <w:kern w:val="0"/>
                <w:sz w:val="24"/>
                <w:szCs w:val="24"/>
              </w:rPr>
              <w:t>中相关要求</w:t>
            </w:r>
            <w:r>
              <w:rPr>
                <w:rFonts w:hint="eastAsia"/>
                <w:kern w:val="0"/>
                <w:sz w:val="24"/>
                <w:szCs w:val="24"/>
              </w:rPr>
              <w:t>。同时本项目医疗废水能经处理达标后排入市政污水管，</w:t>
            </w:r>
            <w:r>
              <w:rPr>
                <w:sz w:val="24"/>
                <w:szCs w:val="24"/>
              </w:rPr>
              <w:t>故项目符合</w:t>
            </w:r>
            <w:r>
              <w:rPr>
                <w:rFonts w:hint="eastAsia"/>
                <w:sz w:val="24"/>
                <w:szCs w:val="24"/>
              </w:rPr>
              <w:t>环境</w:t>
            </w:r>
            <w:r>
              <w:rPr>
                <w:sz w:val="24"/>
                <w:szCs w:val="24"/>
              </w:rPr>
              <w:t>功能区划</w:t>
            </w:r>
            <w:r>
              <w:rPr>
                <w:rFonts w:hint="eastAsia"/>
                <w:sz w:val="24"/>
                <w:szCs w:val="24"/>
              </w:rPr>
              <w:t>准</w:t>
            </w:r>
            <w:r>
              <w:rPr>
                <w:sz w:val="24"/>
                <w:szCs w:val="24"/>
              </w:rPr>
              <w:t>入条件。</w:t>
            </w:r>
          </w:p>
          <w:p>
            <w:pPr>
              <w:adjustRightInd w:val="0"/>
              <w:snapToGrid w:val="0"/>
              <w:spacing w:line="480" w:lineRule="atLeast"/>
              <w:ind w:firstLine="482" w:firstLineChars="200"/>
              <w:rPr>
                <w:b/>
                <w:sz w:val="24"/>
                <w:szCs w:val="24"/>
              </w:rPr>
            </w:pPr>
            <w:r>
              <w:rPr>
                <w:b/>
                <w:sz w:val="24"/>
                <w:szCs w:val="24"/>
              </w:rPr>
              <w:t>2、国家、省规定的污染物排放标准达标符合性分析</w:t>
            </w:r>
          </w:p>
          <w:p>
            <w:pPr>
              <w:pStyle w:val="42"/>
              <w:adjustRightInd w:val="0"/>
              <w:snapToGrid w:val="0"/>
              <w:spacing w:line="480" w:lineRule="atLeast"/>
              <w:ind w:firstLine="480" w:firstLineChars="200"/>
              <w:rPr>
                <w:bCs/>
              </w:rPr>
            </w:pPr>
            <w:r>
              <w:rPr>
                <w:rFonts w:hint="eastAsia"/>
                <w:bCs/>
              </w:rPr>
              <w:t>根据工程分析和影响预测分析，本项目废水纳管处理，废气、噪声均可达标排放，固废有合理的处理处置措施，因此排放污染物符合国家、省规定的污染物排放标准。</w:t>
            </w:r>
          </w:p>
          <w:p>
            <w:pPr>
              <w:pStyle w:val="42"/>
              <w:adjustRightInd w:val="0"/>
              <w:snapToGrid w:val="0"/>
              <w:spacing w:line="480" w:lineRule="exact"/>
              <w:ind w:firstLine="482" w:firstLineChars="200"/>
              <w:rPr>
                <w:b/>
                <w:bCs/>
              </w:rPr>
            </w:pPr>
            <w:r>
              <w:rPr>
                <w:b/>
                <w:bCs/>
              </w:rPr>
              <w:t>3、</w:t>
            </w:r>
            <w:r>
              <w:rPr>
                <w:b/>
              </w:rPr>
              <w:t>维持环境质量原则符合性</w:t>
            </w:r>
          </w:p>
          <w:p>
            <w:pPr>
              <w:pStyle w:val="42"/>
              <w:adjustRightInd w:val="0"/>
              <w:snapToGrid w:val="0"/>
              <w:spacing w:line="480" w:lineRule="exact"/>
              <w:ind w:firstLine="480" w:firstLineChars="200"/>
            </w:pPr>
            <w:r>
              <w:t>本项目建设时只要落实本报告提出的各项污染治理措施，认真做好</w:t>
            </w:r>
            <w:r>
              <w:rPr>
                <w:rFonts w:hint="eastAsia"/>
              </w:rPr>
              <w:t>“</w:t>
            </w:r>
            <w:r>
              <w:t>三同时</w:t>
            </w:r>
            <w:r>
              <w:rPr>
                <w:rFonts w:hint="eastAsia"/>
              </w:rPr>
              <w:t>”</w:t>
            </w:r>
            <w:r>
              <w:t>及日常环保管理工作，建设项目所排放的较少量污染物不会改变区域环境质量现状，周边环境能够维持目前的环境质量现状及功能区划要求。</w:t>
            </w:r>
          </w:p>
          <w:p>
            <w:pPr>
              <w:adjustRightInd w:val="0"/>
              <w:snapToGrid w:val="0"/>
              <w:spacing w:line="480" w:lineRule="exact"/>
              <w:ind w:firstLine="482" w:firstLineChars="200"/>
              <w:rPr>
                <w:b/>
                <w:sz w:val="24"/>
                <w:szCs w:val="24"/>
              </w:rPr>
            </w:pPr>
            <w:r>
              <w:rPr>
                <w:rFonts w:hint="eastAsia"/>
                <w:b/>
                <w:sz w:val="24"/>
                <w:szCs w:val="24"/>
              </w:rPr>
              <w:t>4</w:t>
            </w:r>
            <w:r>
              <w:rPr>
                <w:b/>
                <w:sz w:val="24"/>
                <w:szCs w:val="24"/>
              </w:rPr>
              <w:t>、主要污染物排放总量控制指标符合性分析</w:t>
            </w:r>
          </w:p>
          <w:p>
            <w:pPr>
              <w:adjustRightInd w:val="0"/>
              <w:snapToGrid w:val="0"/>
              <w:spacing w:line="480" w:lineRule="exact"/>
              <w:ind w:firstLine="480" w:firstLineChars="200"/>
              <w:rPr>
                <w:sz w:val="24"/>
                <w:szCs w:val="24"/>
              </w:rPr>
            </w:pPr>
            <w:r>
              <w:rPr>
                <w:sz w:val="24"/>
                <w:szCs w:val="24"/>
              </w:rPr>
              <w:t>实施污染物排放总量控制，应立足于实施清洁生产、污染物治理达标排放和排污方案优化选择等为基本控制原则。本项目废水主要为医疗废水</w:t>
            </w:r>
            <w:r>
              <w:rPr>
                <w:rFonts w:hint="eastAsia"/>
                <w:sz w:val="24"/>
                <w:szCs w:val="24"/>
              </w:rPr>
              <w:t>。根据</w:t>
            </w:r>
            <w:r>
              <w:rPr>
                <w:sz w:val="24"/>
                <w:szCs w:val="24"/>
              </w:rPr>
              <w:t>《浙江省环保厅关于印发《浙江省建设项目主要污染物总量准入审核办法（试行）》的通知》（浙环发</w:t>
            </w:r>
            <w:r>
              <w:rPr>
                <w:bCs/>
                <w:sz w:val="24"/>
                <w:szCs w:val="24"/>
              </w:rPr>
              <w:t>[2012]</w:t>
            </w:r>
            <w:r>
              <w:rPr>
                <w:sz w:val="24"/>
                <w:szCs w:val="24"/>
              </w:rPr>
              <w:t>10号）</w:t>
            </w:r>
            <w:r>
              <w:rPr>
                <w:rFonts w:hint="eastAsia"/>
                <w:sz w:val="24"/>
                <w:szCs w:val="24"/>
              </w:rPr>
              <w:t>文件精神，建设项目不排放生产废水，只排放生活污水的，生活污水新增的化学需氧量和氨氮两项水主要污染物排放量可不进行区域替代削减。本项目总量控制建议值</w:t>
            </w:r>
            <w:r>
              <w:rPr>
                <w:sz w:val="24"/>
                <w:szCs w:val="24"/>
              </w:rPr>
              <w:t>为</w:t>
            </w:r>
            <w:r>
              <w:rPr>
                <w:bCs/>
                <w:sz w:val="24"/>
                <w:szCs w:val="24"/>
              </w:rPr>
              <w:t>COD</w:t>
            </w:r>
            <w:r>
              <w:rPr>
                <w:bCs/>
                <w:sz w:val="24"/>
                <w:szCs w:val="24"/>
                <w:vertAlign w:val="subscript"/>
              </w:rPr>
              <w:t>Cr</w:t>
            </w:r>
            <w:r>
              <w:rPr>
                <w:rFonts w:hint="eastAsia"/>
                <w:bCs/>
                <w:sz w:val="24"/>
                <w:szCs w:val="24"/>
              </w:rPr>
              <w:t xml:space="preserve"> 0.006</w:t>
            </w:r>
            <w:r>
              <w:rPr>
                <w:bCs/>
                <w:sz w:val="24"/>
                <w:szCs w:val="24"/>
              </w:rPr>
              <w:t>t/a，NH</w:t>
            </w:r>
            <w:r>
              <w:rPr>
                <w:bCs/>
                <w:sz w:val="24"/>
                <w:szCs w:val="24"/>
                <w:vertAlign w:val="subscript"/>
              </w:rPr>
              <w:t>3</w:t>
            </w:r>
            <w:r>
              <w:rPr>
                <w:bCs/>
                <w:sz w:val="24"/>
                <w:szCs w:val="24"/>
              </w:rPr>
              <w:t>-N</w:t>
            </w:r>
            <w:r>
              <w:rPr>
                <w:rFonts w:hint="eastAsia"/>
                <w:bCs/>
                <w:sz w:val="24"/>
                <w:szCs w:val="24"/>
              </w:rPr>
              <w:t>0.0006</w:t>
            </w:r>
            <w:r>
              <w:rPr>
                <w:bCs/>
                <w:sz w:val="24"/>
                <w:szCs w:val="24"/>
              </w:rPr>
              <w:t>t/a</w:t>
            </w:r>
            <w:r>
              <w:rPr>
                <w:rFonts w:hint="eastAsia"/>
                <w:bCs/>
                <w:sz w:val="24"/>
                <w:szCs w:val="24"/>
              </w:rPr>
              <w:t>。</w:t>
            </w:r>
            <w:r>
              <w:rPr>
                <w:sz w:val="24"/>
                <w:szCs w:val="24"/>
              </w:rPr>
              <w:t>本项目属于第三产业服务业，无二氧化硫和氮氧化物产生</w:t>
            </w:r>
            <w:r>
              <w:rPr>
                <w:rFonts w:hint="eastAsia"/>
                <w:sz w:val="24"/>
                <w:szCs w:val="24"/>
              </w:rPr>
              <w:t>，所排废水包括医疗废水，不排放生产废水，且所排废水均纳入市政污水管网，经城市污水处理厂集中处理，废水污染物总量指标可在污水处理厂核定指标内平衡。因此，本项目</w:t>
            </w:r>
            <w:r>
              <w:rPr>
                <w:bCs/>
                <w:sz w:val="24"/>
                <w:szCs w:val="24"/>
              </w:rPr>
              <w:t>COD</w:t>
            </w:r>
            <w:r>
              <w:rPr>
                <w:bCs/>
                <w:sz w:val="24"/>
                <w:szCs w:val="24"/>
                <w:vertAlign w:val="subscript"/>
              </w:rPr>
              <w:t>Cr</w:t>
            </w:r>
            <w:r>
              <w:rPr>
                <w:rFonts w:hint="eastAsia"/>
                <w:sz w:val="24"/>
                <w:szCs w:val="24"/>
              </w:rPr>
              <w:t>、氨氮排放量无需区域替代削减。</w:t>
            </w:r>
          </w:p>
          <w:p>
            <w:pPr>
              <w:adjustRightInd w:val="0"/>
              <w:snapToGrid w:val="0"/>
              <w:spacing w:line="480" w:lineRule="exact"/>
              <w:ind w:firstLine="482" w:firstLineChars="200"/>
              <w:rPr>
                <w:color w:val="FF0000"/>
                <w:sz w:val="24"/>
              </w:rPr>
            </w:pPr>
            <w:r>
              <w:rPr>
                <w:rFonts w:hint="eastAsia"/>
                <w:b/>
                <w:sz w:val="24"/>
                <w:szCs w:val="24"/>
              </w:rPr>
              <w:t>5</w:t>
            </w:r>
            <w:r>
              <w:rPr>
                <w:b/>
                <w:sz w:val="24"/>
                <w:szCs w:val="24"/>
              </w:rPr>
              <w:t>、</w:t>
            </w:r>
            <w:r>
              <w:rPr>
                <w:rFonts w:cs="宋体"/>
                <w:b/>
                <w:sz w:val="24"/>
              </w:rPr>
              <w:t>建设项目还应当符合主体功能区规划、土地利用总体规划、城乡规划</w:t>
            </w:r>
          </w:p>
          <w:p>
            <w:pPr>
              <w:spacing w:line="480" w:lineRule="exact"/>
              <w:ind w:firstLine="480" w:firstLineChars="200"/>
              <w:rPr>
                <w:sz w:val="24"/>
              </w:rPr>
            </w:pPr>
            <w:bookmarkStart w:id="72" w:name="_Toc203741419"/>
            <w:r>
              <w:rPr>
                <w:rFonts w:cs="宋体"/>
                <w:sz w:val="24"/>
              </w:rPr>
              <w:t>本项目</w:t>
            </w:r>
            <w:r>
              <w:rPr>
                <w:rFonts w:hint="eastAsia" w:cs="宋体"/>
                <w:sz w:val="24"/>
              </w:rPr>
              <w:t>租赁已建空置房屋作为营业场所，不新增用地，并且项目用房已取得房产证</w:t>
            </w:r>
            <w:r>
              <w:rPr>
                <w:rFonts w:hint="eastAsia" w:cs="宋体"/>
                <w:sz w:val="24"/>
                <w:szCs w:val="24"/>
              </w:rPr>
              <w:t>，房屋性质为非住宅，故可以认为</w:t>
            </w:r>
            <w:r>
              <w:rPr>
                <w:rFonts w:hint="eastAsia" w:cs="宋体"/>
                <w:sz w:val="24"/>
              </w:rPr>
              <w:t>本</w:t>
            </w:r>
            <w:r>
              <w:rPr>
                <w:rFonts w:cs="宋体"/>
                <w:sz w:val="24"/>
              </w:rPr>
              <w:t>项目建设符合</w:t>
            </w:r>
            <w:r>
              <w:rPr>
                <w:rFonts w:hint="eastAsia" w:cs="宋体"/>
                <w:sz w:val="24"/>
              </w:rPr>
              <w:t>杭州市</w:t>
            </w:r>
            <w:r>
              <w:rPr>
                <w:rFonts w:cs="宋体"/>
                <w:sz w:val="24"/>
              </w:rPr>
              <w:t>土地利用规划</w:t>
            </w:r>
            <w:r>
              <w:rPr>
                <w:rFonts w:hint="eastAsia" w:cs="宋体"/>
                <w:sz w:val="24"/>
              </w:rPr>
              <w:t>及城市总体规划</w:t>
            </w:r>
            <w:r>
              <w:rPr>
                <w:rFonts w:cs="宋体"/>
                <w:sz w:val="24"/>
              </w:rPr>
              <w:t>。</w:t>
            </w:r>
          </w:p>
          <w:p>
            <w:pPr>
              <w:spacing w:line="480" w:lineRule="exact"/>
              <w:rPr>
                <w:b/>
                <w:bCs/>
                <w:color w:val="FF0000"/>
                <w:sz w:val="24"/>
                <w:szCs w:val="24"/>
              </w:rPr>
            </w:pPr>
            <w:r>
              <w:rPr>
                <w:rFonts w:hint="eastAsia"/>
                <w:b/>
                <w:bCs/>
                <w:color w:val="000000"/>
                <w:sz w:val="24"/>
                <w:szCs w:val="24"/>
              </w:rPr>
              <w:t xml:space="preserve">    6</w:t>
            </w:r>
            <w:r>
              <w:rPr>
                <w:b/>
                <w:bCs/>
                <w:color w:val="000000"/>
                <w:sz w:val="24"/>
                <w:szCs w:val="24"/>
              </w:rPr>
              <w:t>、</w:t>
            </w:r>
            <w:r>
              <w:rPr>
                <w:b/>
                <w:color w:val="000000"/>
                <w:sz w:val="24"/>
                <w:szCs w:val="28"/>
              </w:rPr>
              <w:t>其</w:t>
            </w:r>
            <w:r>
              <w:rPr>
                <w:b/>
                <w:sz w:val="24"/>
                <w:szCs w:val="28"/>
              </w:rPr>
              <w:t>它相关符合性分析</w:t>
            </w:r>
            <w:bookmarkEnd w:id="72"/>
          </w:p>
          <w:p>
            <w:pPr>
              <w:pStyle w:val="4"/>
              <w:spacing w:line="460" w:lineRule="exact"/>
              <w:ind w:firstLine="480"/>
              <w:rPr>
                <w:rFonts w:ascii="宋体" w:hAnsi="宋体" w:cs="黑体"/>
                <w:sz w:val="24"/>
                <w:szCs w:val="24"/>
              </w:rPr>
            </w:pPr>
            <w:r>
              <w:rPr>
                <w:rFonts w:ascii="宋体" w:hAnsi="宋体" w:cs="黑体"/>
                <w:sz w:val="24"/>
                <w:szCs w:val="24"/>
              </w:rPr>
              <w:t>本项目</w:t>
            </w:r>
            <w:r>
              <w:rPr>
                <w:rFonts w:hint="eastAsia" w:ascii="宋体" w:hAnsi="宋体" w:cs="黑体"/>
                <w:sz w:val="24"/>
                <w:szCs w:val="24"/>
              </w:rPr>
              <w:t>无废气产生，废水、固废和噪声</w:t>
            </w:r>
            <w:r>
              <w:rPr>
                <w:rFonts w:ascii="宋体" w:hAnsi="宋体" w:cs="黑体"/>
                <w:sz w:val="24"/>
                <w:szCs w:val="24"/>
              </w:rPr>
              <w:t>在经过各项污染防治措施处理达标排放的前提下，项目投入</w:t>
            </w:r>
            <w:r>
              <w:rPr>
                <w:rFonts w:hint="eastAsia" w:ascii="宋体" w:hAnsi="宋体" w:cs="黑体"/>
                <w:sz w:val="24"/>
                <w:szCs w:val="24"/>
              </w:rPr>
              <w:t>运营</w:t>
            </w:r>
            <w:r>
              <w:rPr>
                <w:rFonts w:ascii="宋体" w:hAnsi="宋体" w:cs="黑体"/>
                <w:sz w:val="24"/>
                <w:szCs w:val="24"/>
              </w:rPr>
              <w:t>后各方面基本符合清洁生产和循环经济的要求。</w:t>
            </w:r>
          </w:p>
          <w:p>
            <w:pPr>
              <w:spacing w:line="460" w:lineRule="exact"/>
              <w:ind w:firstLine="480" w:firstLineChars="200"/>
              <w:rPr>
                <w:rFonts w:ascii="宋体" w:hAnsi="宋体"/>
                <w:sz w:val="24"/>
                <w:szCs w:val="24"/>
              </w:rPr>
            </w:pPr>
            <w:r>
              <w:rPr>
                <w:rFonts w:ascii="宋体" w:hAnsi="宋体"/>
                <w:sz w:val="24"/>
                <w:szCs w:val="24"/>
              </w:rPr>
              <w:t>本项目应该贯彻“以防为主、综合治理、以管促治、管治结合”的环保工作指导方针。将物料消耗量和职工利益挂钩，使物料消耗降低，减少污染物排放，同时降低经营成本。</w:t>
            </w:r>
          </w:p>
          <w:p>
            <w:pPr>
              <w:pStyle w:val="23"/>
              <w:adjustRightInd w:val="0"/>
              <w:snapToGrid w:val="0"/>
              <w:spacing w:line="460" w:lineRule="exact"/>
              <w:ind w:firstLine="480" w:firstLineChars="200"/>
            </w:pPr>
            <w:r>
              <w:rPr>
                <w:color w:val="000000"/>
                <w:szCs w:val="24"/>
              </w:rPr>
              <w:t>本项目</w:t>
            </w:r>
            <w:r>
              <w:rPr>
                <w:rFonts w:hint="eastAsia"/>
                <w:color w:val="000000"/>
                <w:szCs w:val="24"/>
              </w:rPr>
              <w:t>为</w:t>
            </w:r>
            <w:r>
              <w:rPr>
                <w:rFonts w:hint="eastAsia"/>
                <w:kern w:val="0"/>
                <w:szCs w:val="24"/>
              </w:rPr>
              <w:t>医疗门诊部项目</w:t>
            </w:r>
            <w:r>
              <w:rPr>
                <w:rFonts w:hint="eastAsia"/>
                <w:color w:val="000000"/>
                <w:szCs w:val="24"/>
              </w:rPr>
              <w:t>，其</w:t>
            </w:r>
            <w:r>
              <w:rPr>
                <w:color w:val="000000"/>
                <w:szCs w:val="24"/>
              </w:rPr>
              <w:t>建设实施后</w:t>
            </w:r>
            <w:r>
              <w:rPr>
                <w:rFonts w:hint="eastAsia"/>
                <w:color w:val="000000"/>
                <w:szCs w:val="24"/>
              </w:rPr>
              <w:t>将为周边社区群众带来切实的正面效益，</w:t>
            </w:r>
            <w:r>
              <w:rPr>
                <w:color w:val="000000"/>
                <w:szCs w:val="24"/>
              </w:rPr>
              <w:t>可带动周边经济发展，从而推动区域的发展，因此本项目有利于促进地方经济持续健康发展，有利于构建和谐社会。</w:t>
            </w:r>
          </w:p>
          <w:p>
            <w:pPr>
              <w:spacing w:line="460" w:lineRule="exact"/>
              <w:rPr>
                <w:b/>
                <w:sz w:val="24"/>
                <w:szCs w:val="24"/>
              </w:rPr>
            </w:pPr>
            <w:r>
              <w:rPr>
                <w:b/>
                <w:sz w:val="24"/>
                <w:szCs w:val="24"/>
              </w:rPr>
              <w:t>10.3主要建议和要求</w:t>
            </w:r>
          </w:p>
          <w:p>
            <w:pPr>
              <w:adjustRightInd w:val="0"/>
              <w:snapToGrid w:val="0"/>
              <w:spacing w:line="460" w:lineRule="exact"/>
              <w:ind w:firstLine="480" w:firstLineChars="200"/>
              <w:rPr>
                <w:sz w:val="24"/>
              </w:rPr>
            </w:pPr>
            <w:r>
              <w:rPr>
                <w:rFonts w:hint="eastAsia"/>
                <w:sz w:val="24"/>
              </w:rPr>
              <w:t>（</w:t>
            </w:r>
            <w:r>
              <w:rPr>
                <w:sz w:val="24"/>
              </w:rPr>
              <w:t>1）建议建设单位重视环境保护工作，确保整个建设项目的废水、噪声达标排放。</w:t>
            </w:r>
          </w:p>
          <w:p>
            <w:pPr>
              <w:adjustRightInd w:val="0"/>
              <w:snapToGrid w:val="0"/>
              <w:spacing w:line="460" w:lineRule="exact"/>
              <w:ind w:firstLine="480" w:firstLineChars="200"/>
              <w:rPr>
                <w:sz w:val="24"/>
              </w:rPr>
            </w:pPr>
            <w:r>
              <w:rPr>
                <w:sz w:val="24"/>
              </w:rPr>
              <w:t>（2）确保本报告所提出的各项污染防治措施落到实处，切实履行</w:t>
            </w:r>
            <w:r>
              <w:rPr>
                <w:rFonts w:hint="eastAsia"/>
                <w:sz w:val="24"/>
              </w:rPr>
              <w:t>“</w:t>
            </w:r>
            <w:r>
              <w:rPr>
                <w:sz w:val="24"/>
              </w:rPr>
              <w:t>三同时</w:t>
            </w:r>
            <w:r>
              <w:rPr>
                <w:rFonts w:hint="eastAsia"/>
                <w:sz w:val="24"/>
              </w:rPr>
              <w:t>”</w:t>
            </w:r>
            <w:r>
              <w:rPr>
                <w:sz w:val="24"/>
              </w:rPr>
              <w:t>。</w:t>
            </w:r>
          </w:p>
          <w:p>
            <w:pPr>
              <w:adjustRightInd w:val="0"/>
              <w:snapToGrid w:val="0"/>
              <w:spacing w:line="460" w:lineRule="exact"/>
              <w:ind w:firstLine="480" w:firstLineChars="200"/>
              <w:rPr>
                <w:sz w:val="24"/>
              </w:rPr>
            </w:pPr>
            <w:r>
              <w:rPr>
                <w:sz w:val="24"/>
              </w:rPr>
              <w:t>（3）对固废进行定期清运，做到无害化和资源化。</w:t>
            </w:r>
            <w:r>
              <w:rPr>
                <w:rFonts w:hint="eastAsia"/>
                <w:sz w:val="24"/>
              </w:rPr>
              <w:t>医疗固废应委托处置。</w:t>
            </w:r>
          </w:p>
          <w:p>
            <w:pPr>
              <w:adjustRightInd w:val="0"/>
              <w:snapToGrid w:val="0"/>
              <w:spacing w:line="460" w:lineRule="exact"/>
              <w:ind w:firstLine="480" w:firstLineChars="200"/>
              <w:rPr>
                <w:sz w:val="24"/>
              </w:rPr>
            </w:pPr>
            <w:r>
              <w:rPr>
                <w:sz w:val="24"/>
              </w:rPr>
              <w:t>（</w:t>
            </w:r>
            <w:r>
              <w:rPr>
                <w:rFonts w:hint="eastAsia"/>
                <w:sz w:val="24"/>
              </w:rPr>
              <w:t>4</w:t>
            </w:r>
            <w:r>
              <w:rPr>
                <w:sz w:val="24"/>
              </w:rPr>
              <w:t>）搞好周围卫生工作，减少对周围环境的影响。</w:t>
            </w:r>
          </w:p>
          <w:p>
            <w:pPr>
              <w:adjustRightInd w:val="0"/>
              <w:snapToGrid w:val="0"/>
              <w:spacing w:line="460" w:lineRule="exact"/>
              <w:ind w:firstLine="480" w:firstLineChars="200"/>
              <w:rPr>
                <w:sz w:val="24"/>
              </w:rPr>
            </w:pPr>
            <w:r>
              <w:rPr>
                <w:sz w:val="24"/>
              </w:rPr>
              <w:t>（</w:t>
            </w:r>
            <w:r>
              <w:rPr>
                <w:rFonts w:hint="eastAsia"/>
                <w:sz w:val="24"/>
              </w:rPr>
              <w:t>5</w:t>
            </w:r>
            <w:r>
              <w:rPr>
                <w:sz w:val="24"/>
              </w:rPr>
              <w:t>）须按本次环评向环境保护管理部门申报的经营范围进行经营，如经营范围、经营场地等有变动时，应及时向环境保护部门申报。</w:t>
            </w:r>
          </w:p>
          <w:p>
            <w:pPr>
              <w:adjustRightInd w:val="0"/>
              <w:snapToGrid w:val="0"/>
              <w:spacing w:line="460" w:lineRule="exact"/>
              <w:ind w:firstLine="480" w:firstLineChars="200"/>
              <w:rPr>
                <w:sz w:val="24"/>
              </w:rPr>
            </w:pPr>
            <w:r>
              <w:rPr>
                <w:sz w:val="24"/>
              </w:rPr>
              <w:t>（</w:t>
            </w:r>
            <w:r>
              <w:rPr>
                <w:rFonts w:hint="eastAsia"/>
                <w:sz w:val="24"/>
              </w:rPr>
              <w:t>6</w:t>
            </w:r>
            <w:r>
              <w:rPr>
                <w:sz w:val="24"/>
              </w:rPr>
              <w:t>）加强与有关管理部门及周围单位、居民的联系，促进该项目和谐健康发展。</w:t>
            </w:r>
          </w:p>
          <w:p>
            <w:pPr>
              <w:spacing w:line="460" w:lineRule="exact"/>
              <w:rPr>
                <w:b/>
                <w:sz w:val="24"/>
                <w:szCs w:val="24"/>
              </w:rPr>
            </w:pPr>
            <w:r>
              <w:rPr>
                <w:b/>
                <w:sz w:val="24"/>
                <w:szCs w:val="24"/>
              </w:rPr>
              <w:t>10.4综合结论</w:t>
            </w:r>
          </w:p>
          <w:p>
            <w:pPr>
              <w:adjustRightInd w:val="0"/>
              <w:snapToGrid w:val="0"/>
              <w:spacing w:line="460" w:lineRule="exact"/>
              <w:ind w:firstLine="482" w:firstLineChars="200"/>
              <w:rPr>
                <w:b/>
                <w:sz w:val="24"/>
              </w:rPr>
            </w:pPr>
            <w:r>
              <w:rPr>
                <w:b/>
                <w:sz w:val="24"/>
              </w:rPr>
              <w:t>综上所述，杭州杜秋健康管理有限公司隐秀路口腔诊所新建项目符合生态环境功能区规划的要求；符合主体功能区规划、土地利用总体规划、城乡规划、国家和省产业政策等的要求；排放污染物符合国家、省规定的污染物排放标准和主要污染物排放总量控制指标；造成的环境影响符合建设项目所在地环境功能区划确定的环境质量要求。</w:t>
            </w:r>
          </w:p>
          <w:p>
            <w:pPr>
              <w:adjustRightInd w:val="0"/>
              <w:snapToGrid w:val="0"/>
              <w:spacing w:line="480" w:lineRule="exact"/>
              <w:ind w:firstLine="482" w:firstLineChars="200"/>
              <w:rPr>
                <w:b/>
                <w:sz w:val="24"/>
              </w:rPr>
            </w:pPr>
            <w:r>
              <w:rPr>
                <w:b/>
                <w:sz w:val="24"/>
              </w:rPr>
              <w:t>鉴此，本环评认为，从环境保护角度来看，本项目在该区域实施是可行的。</w:t>
            </w:r>
          </w:p>
        </w:tc>
      </w:tr>
    </w:tbl>
    <w:p>
      <w:pPr>
        <w:adjustRightInd w:val="0"/>
        <w:snapToGrid w:val="0"/>
      </w:pPr>
    </w:p>
    <w:sectPr>
      <w:headerReference r:id="rId9" w:type="default"/>
      <w:footerReference r:id="rId10" w:type="default"/>
      <w:footerReference r:id="rId11" w:type="even"/>
      <w:pgSz w:w="11906" w:h="16838"/>
      <w:pgMar w:top="1701" w:right="1588" w:bottom="1418" w:left="1928" w:header="1077" w:footer="1474" w:gutter="0"/>
      <w:pgNumType w:start="1"/>
      <w:cols w:space="425" w:num="1"/>
      <w:docGrid w:type="lines" w:linePitch="36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Arial">
    <w:panose1 w:val="020B0604020202020204"/>
    <w:charset w:val="01"/>
    <w:family w:val="decorative"/>
    <w:pitch w:val="default"/>
    <w:sig w:usb0="E0002EFF" w:usb1="C000785B" w:usb2="00000009" w:usb3="00000000" w:csb0="400001FF" w:csb1="FFFF0000"/>
  </w:font>
  <w:font w:name="Courier New">
    <w:panose1 w:val="02070309020205020404"/>
    <w:charset w:val="01"/>
    <w:family w:val="swiss"/>
    <w:pitch w:val="default"/>
    <w:sig w:usb0="E0002E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Arial">
    <w:panose1 w:val="020B0604020202020204"/>
    <w:charset w:val="01"/>
    <w:family w:val="roman"/>
    <w:pitch w:val="default"/>
    <w:sig w:usb0="E0002EFF" w:usb1="C000785B" w:usb2="00000009" w:usb3="00000000" w:csb0="400001FF" w:csb1="FFFF0000"/>
  </w:font>
  <w:font w:name="Courier New">
    <w:panose1 w:val="02070309020205020404"/>
    <w:charset w:val="01"/>
    <w:family w:val="decorative"/>
    <w:pitch w:val="default"/>
    <w:sig w:usb0="E0002E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楷体_GB2312">
    <w:panose1 w:val="02010609030101010101"/>
    <w:charset w:val="86"/>
    <w:family w:val="decorative"/>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Lucida Console">
    <w:panose1 w:val="020B0609040504020204"/>
    <w:charset w:val="00"/>
    <w:family w:val="decorative"/>
    <w:pitch w:val="default"/>
    <w:sig w:usb0="8000028F" w:usb1="00001800" w:usb2="00000000" w:usb3="00000000" w:csb0="0000001F" w:csb1="D7D70000"/>
  </w:font>
  <w:font w:name="Arial Unicode MS">
    <w:panose1 w:val="020B0604020202020204"/>
    <w:charset w:val="86"/>
    <w:family w:val="roman"/>
    <w:pitch w:val="default"/>
    <w:sig w:usb0="FFFFFFFF" w:usb1="E9FFFFFF" w:usb2="0000003F" w:usb3="00000000" w:csb0="603F01FF" w:csb1="FFFF0000"/>
  </w:font>
  <w:font w:name="Brush Script MT">
    <w:panose1 w:val="03060802040406070304"/>
    <w:charset w:val="00"/>
    <w:family w:val="script"/>
    <w:pitch w:val="default"/>
    <w:sig w:usb0="00000003" w:usb1="00000000" w:usb2="00000000" w:usb3="00000000" w:csb0="20000001" w:csb1="00000000"/>
  </w:font>
  <w:font w:name="Verdana">
    <w:panose1 w:val="020B0604030504040204"/>
    <w:charset w:val="00"/>
    <w:family w:val="roman"/>
    <w:pitch w:val="default"/>
    <w:sig w:usb0="A00006FF" w:usb1="4000205B" w:usb2="00000010" w:usb3="00000000" w:csb0="2000019F" w:csb1="00000000"/>
  </w:font>
  <w:font w:name="华文细黑">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1"/>
      </w:rPr>
    </w:pPr>
    <w:r>
      <w:rPr>
        <w:rStyle w:val="51"/>
      </w:rPr>
      <w:fldChar w:fldCharType="begin"/>
    </w:r>
    <w:r>
      <w:rPr>
        <w:rStyle w:val="51"/>
      </w:rPr>
      <w:instrText xml:space="preserve">PAGE  </w:instrText>
    </w:r>
    <w:r>
      <w:rPr>
        <w:rStyle w:val="51"/>
      </w:rPr>
      <w:fldChar w:fldCharType="end"/>
    </w:r>
  </w:p>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1"/>
      </w:rPr>
    </w:pPr>
    <w:r>
      <w:rPr>
        <w:rStyle w:val="51"/>
      </w:rPr>
      <w:fldChar w:fldCharType="begin"/>
    </w:r>
    <w:r>
      <w:rPr>
        <w:rStyle w:val="51"/>
      </w:rPr>
      <w:instrText xml:space="preserve">PAGE  </w:instrText>
    </w:r>
    <w:r>
      <w:rPr>
        <w:rStyle w:val="51"/>
      </w:rPr>
      <w:fldChar w:fldCharType="separate"/>
    </w:r>
    <w:r>
      <w:rPr>
        <w:rStyle w:val="51"/>
      </w:rPr>
      <w:t>2</w:t>
    </w:r>
    <w:r>
      <w:rPr>
        <w:rStyle w:val="51"/>
      </w:rPr>
      <w:fldChar w:fldCharType="end"/>
    </w:r>
  </w:p>
  <w:p>
    <w:pPr>
      <w:pStyle w:val="33"/>
      <w:tabs>
        <w:tab w:val="right" w:pos="8100"/>
        <w:tab w:val="clear" w:pos="8306"/>
      </w:tabs>
      <w:ind w:right="26"/>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1"/>
      </w:rPr>
    </w:pPr>
    <w:r>
      <w:rPr>
        <w:rStyle w:val="51"/>
      </w:rPr>
      <w:fldChar w:fldCharType="begin"/>
    </w:r>
    <w:r>
      <w:rPr>
        <w:rStyle w:val="51"/>
      </w:rPr>
      <w:instrText xml:space="preserve">PAGE  </w:instrText>
    </w:r>
    <w:r>
      <w:rPr>
        <w:rStyle w:val="51"/>
      </w:rPr>
      <w:fldChar w:fldCharType="separate"/>
    </w:r>
    <w:r>
      <w:rPr>
        <w:rStyle w:val="51"/>
      </w:rPr>
      <w:t>7</w:t>
    </w:r>
    <w:r>
      <w:rPr>
        <w:rStyle w:val="51"/>
      </w:rPr>
      <w:fldChar w:fldCharType="end"/>
    </w:r>
  </w:p>
  <w:p>
    <w:pPr>
      <w:pStyle w:val="3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bottom w:val="none" w:color="auto" w:sz="0" w:space="0"/>
      </w:pBdr>
      <w:jc w:val="both"/>
      <w:rPr>
        <w:rFonts w:ascii="楷体_GB2312" w:eastAsia="楷体_GB2312"/>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1"/>
      </w:rPr>
    </w:pPr>
    <w:r>
      <w:rPr>
        <w:rStyle w:val="51"/>
      </w:rPr>
      <w:fldChar w:fldCharType="begin"/>
    </w:r>
    <w:r>
      <w:rPr>
        <w:rStyle w:val="51"/>
      </w:rPr>
      <w:instrText xml:space="preserve">PAGE  </w:instrText>
    </w:r>
    <w:r>
      <w:rPr>
        <w:rStyle w:val="51"/>
      </w:rPr>
      <w:fldChar w:fldCharType="end"/>
    </w:r>
  </w:p>
  <w:p>
    <w:pPr>
      <w:pStyle w:val="35"/>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94017182">
    <w:nsid w:val="4135609E"/>
    <w:multiLevelType w:val="multilevel"/>
    <w:tmpl w:val="4135609E"/>
    <w:lvl w:ilvl="0" w:tentative="1">
      <w:start w:val="1"/>
      <w:numFmt w:val="decimalEnclosedCircle"/>
      <w:lvlText w:val="%1"/>
      <w:lvlJc w:val="left"/>
      <w:pPr>
        <w:tabs>
          <w:tab w:val="left" w:pos="960"/>
        </w:tabs>
        <w:ind w:left="960" w:hanging="360"/>
      </w:pPr>
      <w:rPr>
        <w:rFonts w:hint="default" w:hAnsi="宋体"/>
      </w:rPr>
    </w:lvl>
    <w:lvl w:ilvl="1" w:tentative="1">
      <w:start w:val="1"/>
      <w:numFmt w:val="lowerLetter"/>
      <w:lvlText w:val="%2)"/>
      <w:lvlJc w:val="left"/>
      <w:pPr>
        <w:tabs>
          <w:tab w:val="left" w:pos="1440"/>
        </w:tabs>
        <w:ind w:left="1440" w:hanging="420"/>
      </w:pPr>
    </w:lvl>
    <w:lvl w:ilvl="2" w:tentative="1">
      <w:start w:val="1"/>
      <w:numFmt w:val="lowerRoman"/>
      <w:lvlText w:val="%3."/>
      <w:lvlJc w:val="right"/>
      <w:pPr>
        <w:tabs>
          <w:tab w:val="left" w:pos="1860"/>
        </w:tabs>
        <w:ind w:left="1860" w:hanging="420"/>
      </w:pPr>
    </w:lvl>
    <w:lvl w:ilvl="3" w:tentative="1">
      <w:start w:val="1"/>
      <w:numFmt w:val="decimal"/>
      <w:lvlText w:val="%4."/>
      <w:lvlJc w:val="left"/>
      <w:pPr>
        <w:tabs>
          <w:tab w:val="left" w:pos="2280"/>
        </w:tabs>
        <w:ind w:left="2280" w:hanging="420"/>
      </w:pPr>
    </w:lvl>
    <w:lvl w:ilvl="4" w:tentative="1">
      <w:start w:val="1"/>
      <w:numFmt w:val="lowerLetter"/>
      <w:lvlText w:val="%5)"/>
      <w:lvlJc w:val="left"/>
      <w:pPr>
        <w:tabs>
          <w:tab w:val="left" w:pos="2700"/>
        </w:tabs>
        <w:ind w:left="2700" w:hanging="420"/>
      </w:pPr>
    </w:lvl>
    <w:lvl w:ilvl="5" w:tentative="1">
      <w:start w:val="1"/>
      <w:numFmt w:val="lowerRoman"/>
      <w:lvlText w:val="%6."/>
      <w:lvlJc w:val="right"/>
      <w:pPr>
        <w:tabs>
          <w:tab w:val="left" w:pos="3120"/>
        </w:tabs>
        <w:ind w:left="3120" w:hanging="420"/>
      </w:pPr>
    </w:lvl>
    <w:lvl w:ilvl="6" w:tentative="1">
      <w:start w:val="1"/>
      <w:numFmt w:val="decimal"/>
      <w:lvlText w:val="%7."/>
      <w:lvlJc w:val="left"/>
      <w:pPr>
        <w:tabs>
          <w:tab w:val="left" w:pos="3540"/>
        </w:tabs>
        <w:ind w:left="3540" w:hanging="420"/>
      </w:pPr>
    </w:lvl>
    <w:lvl w:ilvl="7" w:tentative="1">
      <w:start w:val="1"/>
      <w:numFmt w:val="lowerLetter"/>
      <w:lvlText w:val="%8)"/>
      <w:lvlJc w:val="left"/>
      <w:pPr>
        <w:tabs>
          <w:tab w:val="left" w:pos="3960"/>
        </w:tabs>
        <w:ind w:left="3960" w:hanging="420"/>
      </w:pPr>
    </w:lvl>
    <w:lvl w:ilvl="8" w:tentative="1">
      <w:start w:val="1"/>
      <w:numFmt w:val="lowerRoman"/>
      <w:lvlText w:val="%9."/>
      <w:lvlJc w:val="right"/>
      <w:pPr>
        <w:tabs>
          <w:tab w:val="left" w:pos="4380"/>
        </w:tabs>
        <w:ind w:left="4380" w:hanging="420"/>
      </w:pPr>
    </w:lvl>
  </w:abstractNum>
  <w:abstractNum w:abstractNumId="1429496363">
    <w:nsid w:val="5534622B"/>
    <w:multiLevelType w:val="singleLevel"/>
    <w:tmpl w:val="5534622B"/>
    <w:lvl w:ilvl="0" w:tentative="1">
      <w:start w:val="1"/>
      <w:numFmt w:val="upperLetter"/>
      <w:pStyle w:val="2"/>
      <w:lvlText w:val="%1、"/>
      <w:lvlJc w:val="left"/>
      <w:pPr>
        <w:tabs>
          <w:tab w:val="left" w:pos="840"/>
        </w:tabs>
        <w:ind w:left="840" w:hanging="360"/>
      </w:pPr>
      <w:rPr>
        <w:rFonts w:hint="eastAsia"/>
      </w:rPr>
    </w:lvl>
  </w:abstractNum>
  <w:abstractNum w:abstractNumId="1542936370">
    <w:nsid w:val="5BF75732"/>
    <w:multiLevelType w:val="multilevel"/>
    <w:tmpl w:val="5BF75732"/>
    <w:lvl w:ilvl="0" w:tentative="1">
      <w:start w:val="1"/>
      <w:numFmt w:val="decimal"/>
      <w:lvlText w:val="%1"/>
      <w:lvlJc w:val="left"/>
      <w:pPr>
        <w:tabs>
          <w:tab w:val="left" w:pos="425"/>
        </w:tabs>
        <w:ind w:left="425" w:hanging="425"/>
      </w:pPr>
      <w:rPr>
        <w:rFonts w:hint="default" w:ascii="Times New Roman" w:hAnsi="Times New Roman"/>
        <w:strike w:val="0"/>
        <w:dstrike w:val="0"/>
        <w:outline w:val="0"/>
        <w:shadow w:val="0"/>
        <w:emboss w:val="0"/>
        <w:imprint w:val="0"/>
        <w:vanish/>
        <w:sz w:val="30"/>
        <w:vertAlign w:val="baseline"/>
      </w:rPr>
    </w:lvl>
    <w:lvl w:ilvl="1" w:tentative="1">
      <w:start w:val="1"/>
      <w:numFmt w:val="decimal"/>
      <w:lvlText w:val="%1.%2"/>
      <w:lvlJc w:val="left"/>
      <w:pPr>
        <w:tabs>
          <w:tab w:val="left" w:pos="737"/>
        </w:tabs>
        <w:ind w:left="737" w:hanging="737"/>
      </w:pPr>
      <w:rPr>
        <w:rFonts w:hint="default" w:ascii="Times New Roman" w:hAnsi="Times New Roman"/>
        <w:strike w:val="0"/>
        <w:dstrike w:val="0"/>
        <w:outline w:val="0"/>
        <w:shadow w:val="0"/>
        <w:emboss w:val="0"/>
        <w:imprint w:val="0"/>
        <w:sz w:val="28"/>
        <w:vertAlign w:val="baseline"/>
      </w:rPr>
    </w:lvl>
    <w:lvl w:ilvl="2" w:tentative="1">
      <w:start w:val="1"/>
      <w:numFmt w:val="decimal"/>
      <w:lvlText w:val="%1.%2.%3"/>
      <w:lvlJc w:val="left"/>
      <w:pPr>
        <w:tabs>
          <w:tab w:val="left" w:pos="765"/>
        </w:tabs>
        <w:ind w:left="765" w:hanging="765"/>
      </w:pPr>
      <w:rPr>
        <w:rFonts w:hint="eastAsia"/>
      </w:rPr>
    </w:lvl>
    <w:lvl w:ilvl="3" w:tentative="1">
      <w:start w:val="1"/>
      <w:numFmt w:val="decimal"/>
      <w:lvlText w:val="%1.%2.%3.%4"/>
      <w:lvlJc w:val="left"/>
      <w:pPr>
        <w:tabs>
          <w:tab w:val="left" w:pos="1080"/>
        </w:tabs>
        <w:ind w:left="567" w:hanging="567"/>
      </w:pPr>
      <w:rPr>
        <w:rFonts w:hint="default" w:ascii="Times New Roman" w:hAnsi="Times New Roman"/>
      </w:rPr>
    </w:lvl>
    <w:lvl w:ilvl="4" w:tentative="1">
      <w:start w:val="1"/>
      <w:numFmt w:val="chineseCountingThousand"/>
      <w:pStyle w:val="7"/>
      <w:lvlText w:val="%5、"/>
      <w:lvlJc w:val="left"/>
      <w:pPr>
        <w:tabs>
          <w:tab w:val="left" w:pos="360"/>
        </w:tabs>
        <w:ind w:left="0" w:firstLine="0"/>
      </w:pPr>
      <w:rPr>
        <w:rFonts w:hint="eastAsia"/>
      </w:rPr>
    </w:lvl>
    <w:lvl w:ilvl="5" w:tentative="1">
      <w:start w:val="1"/>
      <w:numFmt w:val="decimal"/>
      <w:lvlText w:val="%1.%2.%3.%4.%5.%6."/>
      <w:lvlJc w:val="left"/>
      <w:pPr>
        <w:tabs>
          <w:tab w:val="left" w:pos="1134"/>
        </w:tabs>
        <w:ind w:left="1134" w:hanging="1134"/>
      </w:pPr>
      <w:rPr>
        <w:rFonts w:hint="eastAsia"/>
      </w:rPr>
    </w:lvl>
    <w:lvl w:ilvl="6" w:tentative="1">
      <w:start w:val="1"/>
      <w:numFmt w:val="decimal"/>
      <w:lvlText w:val="%1.%2.%3.%4.%5.%6.%7."/>
      <w:lvlJc w:val="left"/>
      <w:pPr>
        <w:tabs>
          <w:tab w:val="left" w:pos="1276"/>
        </w:tabs>
        <w:ind w:left="1276" w:hanging="1276"/>
      </w:pPr>
      <w:rPr>
        <w:rFonts w:hint="eastAsia"/>
      </w:rPr>
    </w:lvl>
    <w:lvl w:ilvl="7" w:tentative="1">
      <w:start w:val="1"/>
      <w:numFmt w:val="decimal"/>
      <w:lvlText w:val="%1.%2.%3.%4.%5.%6.%7.%8."/>
      <w:lvlJc w:val="left"/>
      <w:pPr>
        <w:tabs>
          <w:tab w:val="left" w:pos="1418"/>
        </w:tabs>
        <w:ind w:left="1418" w:hanging="1418"/>
      </w:pPr>
      <w:rPr>
        <w:rFonts w:hint="eastAsia"/>
      </w:rPr>
    </w:lvl>
    <w:lvl w:ilvl="8" w:tentative="1">
      <w:start w:val="1"/>
      <w:numFmt w:val="decimal"/>
      <w:lvlText w:val="%1.%2.%3.%4.%5.%6.%7.%8.%9."/>
      <w:lvlJc w:val="left"/>
      <w:pPr>
        <w:tabs>
          <w:tab w:val="left" w:pos="1559"/>
        </w:tabs>
        <w:ind w:left="1559" w:hanging="1559"/>
      </w:pPr>
      <w:rPr>
        <w:rFonts w:hint="eastAsia"/>
      </w:rPr>
    </w:lvl>
  </w:abstractNum>
  <w:num w:numId="1">
    <w:abstractNumId w:val="1429496363"/>
  </w:num>
  <w:num w:numId="2">
    <w:abstractNumId w:val="1542936370"/>
  </w:num>
  <w:num w:numId="3">
    <w:abstractNumId w:val="109401718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2"/>
  </w:compat>
  <w:docVars>
    <w:docVar w:name="commondata" w:val="eyJoZGlkIjoiZDA3ZDQwMmNiOWFlYzZjYTcwOWJiZGQ0YTA5ODBmZGUifQ=="/>
  </w:docVars>
  <w:rsids>
    <w:rsidRoot w:val="00143ED2"/>
    <w:rsid w:val="000005E0"/>
    <w:rsid w:val="000007D8"/>
    <w:rsid w:val="000008B8"/>
    <w:rsid w:val="00000DEC"/>
    <w:rsid w:val="000014B4"/>
    <w:rsid w:val="00001C4A"/>
    <w:rsid w:val="00001DF5"/>
    <w:rsid w:val="0000234F"/>
    <w:rsid w:val="00002508"/>
    <w:rsid w:val="00002658"/>
    <w:rsid w:val="00002718"/>
    <w:rsid w:val="000029E1"/>
    <w:rsid w:val="00002AAC"/>
    <w:rsid w:val="00002B0F"/>
    <w:rsid w:val="00003005"/>
    <w:rsid w:val="00003122"/>
    <w:rsid w:val="00003125"/>
    <w:rsid w:val="0000321E"/>
    <w:rsid w:val="00003974"/>
    <w:rsid w:val="00003A46"/>
    <w:rsid w:val="00003B24"/>
    <w:rsid w:val="000044AA"/>
    <w:rsid w:val="0000452B"/>
    <w:rsid w:val="00004A8B"/>
    <w:rsid w:val="00004C4E"/>
    <w:rsid w:val="00004D83"/>
    <w:rsid w:val="00005053"/>
    <w:rsid w:val="00005479"/>
    <w:rsid w:val="000056F9"/>
    <w:rsid w:val="00005C42"/>
    <w:rsid w:val="00005E11"/>
    <w:rsid w:val="00006491"/>
    <w:rsid w:val="0000661B"/>
    <w:rsid w:val="00006902"/>
    <w:rsid w:val="00006B12"/>
    <w:rsid w:val="00006D00"/>
    <w:rsid w:val="00006F9C"/>
    <w:rsid w:val="00007276"/>
    <w:rsid w:val="000072C2"/>
    <w:rsid w:val="000075FD"/>
    <w:rsid w:val="00007820"/>
    <w:rsid w:val="00007955"/>
    <w:rsid w:val="000079B9"/>
    <w:rsid w:val="00007A4B"/>
    <w:rsid w:val="00007A52"/>
    <w:rsid w:val="00007CFF"/>
    <w:rsid w:val="00007E4C"/>
    <w:rsid w:val="00007E70"/>
    <w:rsid w:val="00007EAB"/>
    <w:rsid w:val="00010029"/>
    <w:rsid w:val="000101E5"/>
    <w:rsid w:val="00010511"/>
    <w:rsid w:val="00010518"/>
    <w:rsid w:val="0001098A"/>
    <w:rsid w:val="00010F69"/>
    <w:rsid w:val="00010F75"/>
    <w:rsid w:val="00011089"/>
    <w:rsid w:val="000111AB"/>
    <w:rsid w:val="00011A3E"/>
    <w:rsid w:val="00012425"/>
    <w:rsid w:val="000128E5"/>
    <w:rsid w:val="00012A0B"/>
    <w:rsid w:val="00012BED"/>
    <w:rsid w:val="00012D89"/>
    <w:rsid w:val="00013156"/>
    <w:rsid w:val="00013249"/>
    <w:rsid w:val="000134F1"/>
    <w:rsid w:val="00013776"/>
    <w:rsid w:val="0001378E"/>
    <w:rsid w:val="00013C5C"/>
    <w:rsid w:val="0001402E"/>
    <w:rsid w:val="00014579"/>
    <w:rsid w:val="00014A75"/>
    <w:rsid w:val="00014D30"/>
    <w:rsid w:val="00014FC6"/>
    <w:rsid w:val="00015109"/>
    <w:rsid w:val="00015392"/>
    <w:rsid w:val="00015604"/>
    <w:rsid w:val="000158F4"/>
    <w:rsid w:val="00015AF3"/>
    <w:rsid w:val="000161E2"/>
    <w:rsid w:val="00016303"/>
    <w:rsid w:val="000168BE"/>
    <w:rsid w:val="000168CD"/>
    <w:rsid w:val="00016B68"/>
    <w:rsid w:val="00016C90"/>
    <w:rsid w:val="000171E9"/>
    <w:rsid w:val="00017240"/>
    <w:rsid w:val="000174C1"/>
    <w:rsid w:val="0001761A"/>
    <w:rsid w:val="0001774A"/>
    <w:rsid w:val="00017836"/>
    <w:rsid w:val="000178CA"/>
    <w:rsid w:val="00017A09"/>
    <w:rsid w:val="00017BF0"/>
    <w:rsid w:val="00020402"/>
    <w:rsid w:val="0002066E"/>
    <w:rsid w:val="000210D6"/>
    <w:rsid w:val="000212C2"/>
    <w:rsid w:val="00021672"/>
    <w:rsid w:val="0002169D"/>
    <w:rsid w:val="00021EF9"/>
    <w:rsid w:val="00021F1E"/>
    <w:rsid w:val="00021F6D"/>
    <w:rsid w:val="000221B0"/>
    <w:rsid w:val="000221B6"/>
    <w:rsid w:val="00022254"/>
    <w:rsid w:val="00022393"/>
    <w:rsid w:val="00022640"/>
    <w:rsid w:val="0002288C"/>
    <w:rsid w:val="0002302B"/>
    <w:rsid w:val="00023052"/>
    <w:rsid w:val="00023117"/>
    <w:rsid w:val="000235CB"/>
    <w:rsid w:val="00023777"/>
    <w:rsid w:val="000239D6"/>
    <w:rsid w:val="00023C2C"/>
    <w:rsid w:val="00023CD0"/>
    <w:rsid w:val="00024604"/>
    <w:rsid w:val="000246B4"/>
    <w:rsid w:val="00024754"/>
    <w:rsid w:val="00024C19"/>
    <w:rsid w:val="00025720"/>
    <w:rsid w:val="0002572D"/>
    <w:rsid w:val="00025813"/>
    <w:rsid w:val="000259B3"/>
    <w:rsid w:val="00025BAD"/>
    <w:rsid w:val="00025EFF"/>
    <w:rsid w:val="000278C5"/>
    <w:rsid w:val="0002791A"/>
    <w:rsid w:val="00027BA7"/>
    <w:rsid w:val="00027F42"/>
    <w:rsid w:val="0003030E"/>
    <w:rsid w:val="000304CA"/>
    <w:rsid w:val="00030AF5"/>
    <w:rsid w:val="00030D63"/>
    <w:rsid w:val="00030D86"/>
    <w:rsid w:val="00030F7B"/>
    <w:rsid w:val="000311E2"/>
    <w:rsid w:val="00031C32"/>
    <w:rsid w:val="00031FB7"/>
    <w:rsid w:val="000321C0"/>
    <w:rsid w:val="00032254"/>
    <w:rsid w:val="000328EE"/>
    <w:rsid w:val="00032982"/>
    <w:rsid w:val="00032A10"/>
    <w:rsid w:val="00032DC0"/>
    <w:rsid w:val="00032E32"/>
    <w:rsid w:val="00033272"/>
    <w:rsid w:val="000335BB"/>
    <w:rsid w:val="00033980"/>
    <w:rsid w:val="00033A38"/>
    <w:rsid w:val="0003462E"/>
    <w:rsid w:val="000349C0"/>
    <w:rsid w:val="00034B60"/>
    <w:rsid w:val="00034F24"/>
    <w:rsid w:val="00034F2E"/>
    <w:rsid w:val="00035558"/>
    <w:rsid w:val="0003570B"/>
    <w:rsid w:val="00035B33"/>
    <w:rsid w:val="00035D0E"/>
    <w:rsid w:val="00035D18"/>
    <w:rsid w:val="00035F79"/>
    <w:rsid w:val="00035FD3"/>
    <w:rsid w:val="0003609B"/>
    <w:rsid w:val="00036A4A"/>
    <w:rsid w:val="00036BDB"/>
    <w:rsid w:val="00036C41"/>
    <w:rsid w:val="00036DF1"/>
    <w:rsid w:val="00036FF3"/>
    <w:rsid w:val="00037598"/>
    <w:rsid w:val="0003767D"/>
    <w:rsid w:val="000378FC"/>
    <w:rsid w:val="00037963"/>
    <w:rsid w:val="00037998"/>
    <w:rsid w:val="00037A5A"/>
    <w:rsid w:val="00037AED"/>
    <w:rsid w:val="00037BA1"/>
    <w:rsid w:val="0004016A"/>
    <w:rsid w:val="0004017A"/>
    <w:rsid w:val="000404B6"/>
    <w:rsid w:val="00040568"/>
    <w:rsid w:val="00040594"/>
    <w:rsid w:val="000405CE"/>
    <w:rsid w:val="000405FE"/>
    <w:rsid w:val="0004061B"/>
    <w:rsid w:val="0004082D"/>
    <w:rsid w:val="000408DC"/>
    <w:rsid w:val="000408DF"/>
    <w:rsid w:val="00040A4F"/>
    <w:rsid w:val="00040BA2"/>
    <w:rsid w:val="000413C7"/>
    <w:rsid w:val="00041497"/>
    <w:rsid w:val="000419C7"/>
    <w:rsid w:val="00041BE8"/>
    <w:rsid w:val="00041E84"/>
    <w:rsid w:val="00041E93"/>
    <w:rsid w:val="00041E9C"/>
    <w:rsid w:val="00042222"/>
    <w:rsid w:val="0004228C"/>
    <w:rsid w:val="00042365"/>
    <w:rsid w:val="00042782"/>
    <w:rsid w:val="00042888"/>
    <w:rsid w:val="0004289D"/>
    <w:rsid w:val="00042951"/>
    <w:rsid w:val="00042CFF"/>
    <w:rsid w:val="00042E29"/>
    <w:rsid w:val="00043059"/>
    <w:rsid w:val="00043762"/>
    <w:rsid w:val="00043805"/>
    <w:rsid w:val="00043BF4"/>
    <w:rsid w:val="00043FA6"/>
    <w:rsid w:val="000441BA"/>
    <w:rsid w:val="00044215"/>
    <w:rsid w:val="000445A4"/>
    <w:rsid w:val="00044991"/>
    <w:rsid w:val="000450B2"/>
    <w:rsid w:val="00045698"/>
    <w:rsid w:val="00045DAD"/>
    <w:rsid w:val="000465AF"/>
    <w:rsid w:val="00046795"/>
    <w:rsid w:val="000470F3"/>
    <w:rsid w:val="000471CE"/>
    <w:rsid w:val="00047320"/>
    <w:rsid w:val="000473DF"/>
    <w:rsid w:val="00047650"/>
    <w:rsid w:val="000477BB"/>
    <w:rsid w:val="0004796D"/>
    <w:rsid w:val="00047995"/>
    <w:rsid w:val="00047B6F"/>
    <w:rsid w:val="00047C02"/>
    <w:rsid w:val="00047CBE"/>
    <w:rsid w:val="00047E8D"/>
    <w:rsid w:val="00047F32"/>
    <w:rsid w:val="00047F34"/>
    <w:rsid w:val="0005023E"/>
    <w:rsid w:val="00050297"/>
    <w:rsid w:val="0005045D"/>
    <w:rsid w:val="00050697"/>
    <w:rsid w:val="00050737"/>
    <w:rsid w:val="00050806"/>
    <w:rsid w:val="00050DD5"/>
    <w:rsid w:val="0005107C"/>
    <w:rsid w:val="000511F1"/>
    <w:rsid w:val="000514D2"/>
    <w:rsid w:val="000517D2"/>
    <w:rsid w:val="00051967"/>
    <w:rsid w:val="00052552"/>
    <w:rsid w:val="000527BB"/>
    <w:rsid w:val="00052845"/>
    <w:rsid w:val="00052E2A"/>
    <w:rsid w:val="00052E8F"/>
    <w:rsid w:val="00052FAE"/>
    <w:rsid w:val="00053176"/>
    <w:rsid w:val="000534E9"/>
    <w:rsid w:val="000539A6"/>
    <w:rsid w:val="00053C6E"/>
    <w:rsid w:val="00053E3B"/>
    <w:rsid w:val="0005492E"/>
    <w:rsid w:val="000554F1"/>
    <w:rsid w:val="00055745"/>
    <w:rsid w:val="000558A3"/>
    <w:rsid w:val="000566B6"/>
    <w:rsid w:val="000567FB"/>
    <w:rsid w:val="000571C7"/>
    <w:rsid w:val="000574BC"/>
    <w:rsid w:val="00057ADE"/>
    <w:rsid w:val="00057AEC"/>
    <w:rsid w:val="00057C3A"/>
    <w:rsid w:val="00057D90"/>
    <w:rsid w:val="00057DF0"/>
    <w:rsid w:val="0006007D"/>
    <w:rsid w:val="00060288"/>
    <w:rsid w:val="0006034A"/>
    <w:rsid w:val="0006077C"/>
    <w:rsid w:val="000608ED"/>
    <w:rsid w:val="00060A0D"/>
    <w:rsid w:val="00060E32"/>
    <w:rsid w:val="0006107B"/>
    <w:rsid w:val="000619A3"/>
    <w:rsid w:val="000620EC"/>
    <w:rsid w:val="0006243E"/>
    <w:rsid w:val="000624B7"/>
    <w:rsid w:val="00062531"/>
    <w:rsid w:val="0006289F"/>
    <w:rsid w:val="00062B98"/>
    <w:rsid w:val="00063023"/>
    <w:rsid w:val="00063181"/>
    <w:rsid w:val="0006330D"/>
    <w:rsid w:val="00063DDD"/>
    <w:rsid w:val="0006461D"/>
    <w:rsid w:val="00064EF4"/>
    <w:rsid w:val="0006515C"/>
    <w:rsid w:val="00065207"/>
    <w:rsid w:val="000653DB"/>
    <w:rsid w:val="00065932"/>
    <w:rsid w:val="00065AF0"/>
    <w:rsid w:val="00065DEF"/>
    <w:rsid w:val="00065EA0"/>
    <w:rsid w:val="00065EA6"/>
    <w:rsid w:val="0006618C"/>
    <w:rsid w:val="000662BD"/>
    <w:rsid w:val="0006635B"/>
    <w:rsid w:val="000666E4"/>
    <w:rsid w:val="0006676F"/>
    <w:rsid w:val="000668B4"/>
    <w:rsid w:val="00066A30"/>
    <w:rsid w:val="00066F6A"/>
    <w:rsid w:val="0006770D"/>
    <w:rsid w:val="00067AE5"/>
    <w:rsid w:val="00067B5D"/>
    <w:rsid w:val="00067ECD"/>
    <w:rsid w:val="000701E2"/>
    <w:rsid w:val="00070313"/>
    <w:rsid w:val="00070691"/>
    <w:rsid w:val="00070732"/>
    <w:rsid w:val="00070BEF"/>
    <w:rsid w:val="00070C16"/>
    <w:rsid w:val="00070DF5"/>
    <w:rsid w:val="00070F9B"/>
    <w:rsid w:val="000710BF"/>
    <w:rsid w:val="0007113F"/>
    <w:rsid w:val="000711DD"/>
    <w:rsid w:val="0007155F"/>
    <w:rsid w:val="00071ABB"/>
    <w:rsid w:val="000721F3"/>
    <w:rsid w:val="000722B8"/>
    <w:rsid w:val="00072323"/>
    <w:rsid w:val="00072559"/>
    <w:rsid w:val="000728F7"/>
    <w:rsid w:val="000729E1"/>
    <w:rsid w:val="000729F0"/>
    <w:rsid w:val="00072E31"/>
    <w:rsid w:val="0007313B"/>
    <w:rsid w:val="0007336C"/>
    <w:rsid w:val="00073670"/>
    <w:rsid w:val="00073D7B"/>
    <w:rsid w:val="000743B2"/>
    <w:rsid w:val="00074BC6"/>
    <w:rsid w:val="00074EAC"/>
    <w:rsid w:val="00075073"/>
    <w:rsid w:val="0007512B"/>
    <w:rsid w:val="0007523F"/>
    <w:rsid w:val="0007535D"/>
    <w:rsid w:val="00075406"/>
    <w:rsid w:val="00075E04"/>
    <w:rsid w:val="00075ED5"/>
    <w:rsid w:val="000765BF"/>
    <w:rsid w:val="00076BE9"/>
    <w:rsid w:val="00076C12"/>
    <w:rsid w:val="00076F62"/>
    <w:rsid w:val="00077322"/>
    <w:rsid w:val="00077443"/>
    <w:rsid w:val="00077515"/>
    <w:rsid w:val="00077818"/>
    <w:rsid w:val="00077966"/>
    <w:rsid w:val="00077A8D"/>
    <w:rsid w:val="0008058A"/>
    <w:rsid w:val="0008082D"/>
    <w:rsid w:val="0008091D"/>
    <w:rsid w:val="00080A28"/>
    <w:rsid w:val="000817A9"/>
    <w:rsid w:val="00081C9D"/>
    <w:rsid w:val="0008208F"/>
    <w:rsid w:val="00082231"/>
    <w:rsid w:val="00082309"/>
    <w:rsid w:val="00082413"/>
    <w:rsid w:val="00082488"/>
    <w:rsid w:val="00082B30"/>
    <w:rsid w:val="00082CB3"/>
    <w:rsid w:val="00082D57"/>
    <w:rsid w:val="00082E2B"/>
    <w:rsid w:val="00082EB0"/>
    <w:rsid w:val="00082EB7"/>
    <w:rsid w:val="00083155"/>
    <w:rsid w:val="00083234"/>
    <w:rsid w:val="00083EA5"/>
    <w:rsid w:val="0008455D"/>
    <w:rsid w:val="000845A6"/>
    <w:rsid w:val="000848FA"/>
    <w:rsid w:val="00084933"/>
    <w:rsid w:val="00084D7B"/>
    <w:rsid w:val="00085071"/>
    <w:rsid w:val="000851F2"/>
    <w:rsid w:val="0008581F"/>
    <w:rsid w:val="00085822"/>
    <w:rsid w:val="00085862"/>
    <w:rsid w:val="000859AB"/>
    <w:rsid w:val="00085A94"/>
    <w:rsid w:val="00086474"/>
    <w:rsid w:val="0008654B"/>
    <w:rsid w:val="000865F1"/>
    <w:rsid w:val="00086794"/>
    <w:rsid w:val="00086851"/>
    <w:rsid w:val="00086F4F"/>
    <w:rsid w:val="000870FA"/>
    <w:rsid w:val="000872AA"/>
    <w:rsid w:val="000876DE"/>
    <w:rsid w:val="00087CB9"/>
    <w:rsid w:val="000900A2"/>
    <w:rsid w:val="000907F9"/>
    <w:rsid w:val="00090BBE"/>
    <w:rsid w:val="0009135E"/>
    <w:rsid w:val="000926B1"/>
    <w:rsid w:val="00092C4E"/>
    <w:rsid w:val="00092D3B"/>
    <w:rsid w:val="00093425"/>
    <w:rsid w:val="000938B8"/>
    <w:rsid w:val="00093941"/>
    <w:rsid w:val="00093BDC"/>
    <w:rsid w:val="00093C85"/>
    <w:rsid w:val="00093F34"/>
    <w:rsid w:val="0009445D"/>
    <w:rsid w:val="00094764"/>
    <w:rsid w:val="000949EF"/>
    <w:rsid w:val="00094A11"/>
    <w:rsid w:val="00094E1B"/>
    <w:rsid w:val="0009509C"/>
    <w:rsid w:val="000951AE"/>
    <w:rsid w:val="00095405"/>
    <w:rsid w:val="0009556E"/>
    <w:rsid w:val="000955FA"/>
    <w:rsid w:val="00095B16"/>
    <w:rsid w:val="00095B40"/>
    <w:rsid w:val="00095D8B"/>
    <w:rsid w:val="00095EC1"/>
    <w:rsid w:val="0009623B"/>
    <w:rsid w:val="000964F9"/>
    <w:rsid w:val="00096802"/>
    <w:rsid w:val="00096AC1"/>
    <w:rsid w:val="00096B2C"/>
    <w:rsid w:val="00096E92"/>
    <w:rsid w:val="00096ED1"/>
    <w:rsid w:val="000972F3"/>
    <w:rsid w:val="00097352"/>
    <w:rsid w:val="00097373"/>
    <w:rsid w:val="00097A6B"/>
    <w:rsid w:val="00097F78"/>
    <w:rsid w:val="000A02B4"/>
    <w:rsid w:val="000A0639"/>
    <w:rsid w:val="000A07C4"/>
    <w:rsid w:val="000A0856"/>
    <w:rsid w:val="000A087B"/>
    <w:rsid w:val="000A0ADF"/>
    <w:rsid w:val="000A0CAC"/>
    <w:rsid w:val="000A0CC7"/>
    <w:rsid w:val="000A0CDC"/>
    <w:rsid w:val="000A1048"/>
    <w:rsid w:val="000A139F"/>
    <w:rsid w:val="000A1437"/>
    <w:rsid w:val="000A163B"/>
    <w:rsid w:val="000A18A3"/>
    <w:rsid w:val="000A1978"/>
    <w:rsid w:val="000A1D16"/>
    <w:rsid w:val="000A1EEB"/>
    <w:rsid w:val="000A2043"/>
    <w:rsid w:val="000A20BE"/>
    <w:rsid w:val="000A25A6"/>
    <w:rsid w:val="000A290A"/>
    <w:rsid w:val="000A2BAB"/>
    <w:rsid w:val="000A3835"/>
    <w:rsid w:val="000A3947"/>
    <w:rsid w:val="000A3AA7"/>
    <w:rsid w:val="000A3D2E"/>
    <w:rsid w:val="000A3DAA"/>
    <w:rsid w:val="000A3F79"/>
    <w:rsid w:val="000A40BA"/>
    <w:rsid w:val="000A4721"/>
    <w:rsid w:val="000A486C"/>
    <w:rsid w:val="000A498A"/>
    <w:rsid w:val="000A5140"/>
    <w:rsid w:val="000A5302"/>
    <w:rsid w:val="000A530E"/>
    <w:rsid w:val="000A5441"/>
    <w:rsid w:val="000A5947"/>
    <w:rsid w:val="000A6084"/>
    <w:rsid w:val="000A634C"/>
    <w:rsid w:val="000A663A"/>
    <w:rsid w:val="000A6804"/>
    <w:rsid w:val="000A6C22"/>
    <w:rsid w:val="000A7113"/>
    <w:rsid w:val="000A739B"/>
    <w:rsid w:val="000A76BA"/>
    <w:rsid w:val="000A76E7"/>
    <w:rsid w:val="000A7BD3"/>
    <w:rsid w:val="000B012D"/>
    <w:rsid w:val="000B0281"/>
    <w:rsid w:val="000B02AF"/>
    <w:rsid w:val="000B03D5"/>
    <w:rsid w:val="000B0C19"/>
    <w:rsid w:val="000B0D42"/>
    <w:rsid w:val="000B0F89"/>
    <w:rsid w:val="000B104A"/>
    <w:rsid w:val="000B18D0"/>
    <w:rsid w:val="000B1957"/>
    <w:rsid w:val="000B199F"/>
    <w:rsid w:val="000B19FA"/>
    <w:rsid w:val="000B1A60"/>
    <w:rsid w:val="000B1AC9"/>
    <w:rsid w:val="000B1B1C"/>
    <w:rsid w:val="000B205A"/>
    <w:rsid w:val="000B25E8"/>
    <w:rsid w:val="000B2A9E"/>
    <w:rsid w:val="000B2AA1"/>
    <w:rsid w:val="000B2F34"/>
    <w:rsid w:val="000B35BE"/>
    <w:rsid w:val="000B35DD"/>
    <w:rsid w:val="000B37DF"/>
    <w:rsid w:val="000B3995"/>
    <w:rsid w:val="000B3F0C"/>
    <w:rsid w:val="000B43EB"/>
    <w:rsid w:val="000B45AD"/>
    <w:rsid w:val="000B4825"/>
    <w:rsid w:val="000B4B4C"/>
    <w:rsid w:val="000B4E6C"/>
    <w:rsid w:val="000B4E9F"/>
    <w:rsid w:val="000B5633"/>
    <w:rsid w:val="000B5654"/>
    <w:rsid w:val="000B59E5"/>
    <w:rsid w:val="000B5CF4"/>
    <w:rsid w:val="000B5E88"/>
    <w:rsid w:val="000B61AA"/>
    <w:rsid w:val="000B6865"/>
    <w:rsid w:val="000B6F91"/>
    <w:rsid w:val="000B750A"/>
    <w:rsid w:val="000B7CD0"/>
    <w:rsid w:val="000C00DD"/>
    <w:rsid w:val="000C05DE"/>
    <w:rsid w:val="000C0781"/>
    <w:rsid w:val="000C08E0"/>
    <w:rsid w:val="000C09D3"/>
    <w:rsid w:val="000C0C50"/>
    <w:rsid w:val="000C0CB5"/>
    <w:rsid w:val="000C0F38"/>
    <w:rsid w:val="000C1731"/>
    <w:rsid w:val="000C1B8F"/>
    <w:rsid w:val="000C1CC6"/>
    <w:rsid w:val="000C2024"/>
    <w:rsid w:val="000C2247"/>
    <w:rsid w:val="000C2353"/>
    <w:rsid w:val="000C251B"/>
    <w:rsid w:val="000C2560"/>
    <w:rsid w:val="000C2840"/>
    <w:rsid w:val="000C2AAC"/>
    <w:rsid w:val="000C2BFD"/>
    <w:rsid w:val="000C2D26"/>
    <w:rsid w:val="000C340E"/>
    <w:rsid w:val="000C3582"/>
    <w:rsid w:val="000C3671"/>
    <w:rsid w:val="000C384C"/>
    <w:rsid w:val="000C38BB"/>
    <w:rsid w:val="000C3CEB"/>
    <w:rsid w:val="000C3EBC"/>
    <w:rsid w:val="000C3EC1"/>
    <w:rsid w:val="000C401B"/>
    <w:rsid w:val="000C4282"/>
    <w:rsid w:val="000C4CB8"/>
    <w:rsid w:val="000C4D58"/>
    <w:rsid w:val="000C5211"/>
    <w:rsid w:val="000C54BB"/>
    <w:rsid w:val="000C5679"/>
    <w:rsid w:val="000C57A7"/>
    <w:rsid w:val="000C6088"/>
    <w:rsid w:val="000C684D"/>
    <w:rsid w:val="000C6B3D"/>
    <w:rsid w:val="000C6C8A"/>
    <w:rsid w:val="000C7006"/>
    <w:rsid w:val="000C701F"/>
    <w:rsid w:val="000C7171"/>
    <w:rsid w:val="000C738B"/>
    <w:rsid w:val="000C7516"/>
    <w:rsid w:val="000C75D5"/>
    <w:rsid w:val="000C77CF"/>
    <w:rsid w:val="000C7F0F"/>
    <w:rsid w:val="000C7FB3"/>
    <w:rsid w:val="000D018A"/>
    <w:rsid w:val="000D099C"/>
    <w:rsid w:val="000D0C0B"/>
    <w:rsid w:val="000D0C25"/>
    <w:rsid w:val="000D0CDA"/>
    <w:rsid w:val="000D0D09"/>
    <w:rsid w:val="000D0D8D"/>
    <w:rsid w:val="000D0F05"/>
    <w:rsid w:val="000D111D"/>
    <w:rsid w:val="000D125E"/>
    <w:rsid w:val="000D182D"/>
    <w:rsid w:val="000D1CA2"/>
    <w:rsid w:val="000D219F"/>
    <w:rsid w:val="000D23C2"/>
    <w:rsid w:val="000D2B6E"/>
    <w:rsid w:val="000D2E1C"/>
    <w:rsid w:val="000D2F1E"/>
    <w:rsid w:val="000D30D9"/>
    <w:rsid w:val="000D37AA"/>
    <w:rsid w:val="000D3BD5"/>
    <w:rsid w:val="000D3ED2"/>
    <w:rsid w:val="000D4412"/>
    <w:rsid w:val="000D4489"/>
    <w:rsid w:val="000D4B57"/>
    <w:rsid w:val="000D4C4C"/>
    <w:rsid w:val="000D4DB2"/>
    <w:rsid w:val="000D520A"/>
    <w:rsid w:val="000D542F"/>
    <w:rsid w:val="000D5736"/>
    <w:rsid w:val="000D596E"/>
    <w:rsid w:val="000D60D7"/>
    <w:rsid w:val="000D6239"/>
    <w:rsid w:val="000D63BA"/>
    <w:rsid w:val="000D6532"/>
    <w:rsid w:val="000D65A5"/>
    <w:rsid w:val="000D6606"/>
    <w:rsid w:val="000D6B66"/>
    <w:rsid w:val="000D7570"/>
    <w:rsid w:val="000D78B6"/>
    <w:rsid w:val="000D7F2E"/>
    <w:rsid w:val="000D7FD7"/>
    <w:rsid w:val="000E0084"/>
    <w:rsid w:val="000E01F6"/>
    <w:rsid w:val="000E0379"/>
    <w:rsid w:val="000E03D6"/>
    <w:rsid w:val="000E0448"/>
    <w:rsid w:val="000E0A7D"/>
    <w:rsid w:val="000E156F"/>
    <w:rsid w:val="000E1680"/>
    <w:rsid w:val="000E1C27"/>
    <w:rsid w:val="000E1F62"/>
    <w:rsid w:val="000E2AEE"/>
    <w:rsid w:val="000E2D25"/>
    <w:rsid w:val="000E2DD7"/>
    <w:rsid w:val="000E31C8"/>
    <w:rsid w:val="000E3633"/>
    <w:rsid w:val="000E37C5"/>
    <w:rsid w:val="000E39CD"/>
    <w:rsid w:val="000E3A9B"/>
    <w:rsid w:val="000E3BDE"/>
    <w:rsid w:val="000E462B"/>
    <w:rsid w:val="000E4B82"/>
    <w:rsid w:val="000E4BC4"/>
    <w:rsid w:val="000E50E3"/>
    <w:rsid w:val="000E5288"/>
    <w:rsid w:val="000E5CF1"/>
    <w:rsid w:val="000E5F43"/>
    <w:rsid w:val="000E6112"/>
    <w:rsid w:val="000E623B"/>
    <w:rsid w:val="000E62CD"/>
    <w:rsid w:val="000E6495"/>
    <w:rsid w:val="000E64F5"/>
    <w:rsid w:val="000E6561"/>
    <w:rsid w:val="000E6BEB"/>
    <w:rsid w:val="000E6DC3"/>
    <w:rsid w:val="000E7134"/>
    <w:rsid w:val="000E75B6"/>
    <w:rsid w:val="000E78A5"/>
    <w:rsid w:val="000E79F6"/>
    <w:rsid w:val="000E7B2C"/>
    <w:rsid w:val="000E7CC9"/>
    <w:rsid w:val="000F01C5"/>
    <w:rsid w:val="000F023C"/>
    <w:rsid w:val="000F0927"/>
    <w:rsid w:val="000F0A3A"/>
    <w:rsid w:val="000F0C22"/>
    <w:rsid w:val="000F0E20"/>
    <w:rsid w:val="000F0E36"/>
    <w:rsid w:val="000F11D4"/>
    <w:rsid w:val="000F1208"/>
    <w:rsid w:val="000F18D5"/>
    <w:rsid w:val="000F1A41"/>
    <w:rsid w:val="000F1AF6"/>
    <w:rsid w:val="000F1F0F"/>
    <w:rsid w:val="000F243D"/>
    <w:rsid w:val="000F289F"/>
    <w:rsid w:val="000F28FD"/>
    <w:rsid w:val="000F2BF8"/>
    <w:rsid w:val="000F2E63"/>
    <w:rsid w:val="000F2FFC"/>
    <w:rsid w:val="000F32CC"/>
    <w:rsid w:val="000F3540"/>
    <w:rsid w:val="000F3629"/>
    <w:rsid w:val="000F3AC7"/>
    <w:rsid w:val="000F3D88"/>
    <w:rsid w:val="000F401E"/>
    <w:rsid w:val="000F4090"/>
    <w:rsid w:val="000F448C"/>
    <w:rsid w:val="000F49B3"/>
    <w:rsid w:val="000F582F"/>
    <w:rsid w:val="000F5980"/>
    <w:rsid w:val="000F5BC4"/>
    <w:rsid w:val="000F6004"/>
    <w:rsid w:val="000F66A3"/>
    <w:rsid w:val="000F6B21"/>
    <w:rsid w:val="000F6D23"/>
    <w:rsid w:val="000F7276"/>
    <w:rsid w:val="000F72F1"/>
    <w:rsid w:val="000F765A"/>
    <w:rsid w:val="000F7931"/>
    <w:rsid w:val="000F7EF1"/>
    <w:rsid w:val="00100120"/>
    <w:rsid w:val="0010051F"/>
    <w:rsid w:val="001007D5"/>
    <w:rsid w:val="001008DF"/>
    <w:rsid w:val="00100C8E"/>
    <w:rsid w:val="00100F14"/>
    <w:rsid w:val="00100FED"/>
    <w:rsid w:val="00101428"/>
    <w:rsid w:val="00101D25"/>
    <w:rsid w:val="00102100"/>
    <w:rsid w:val="001025EA"/>
    <w:rsid w:val="001028AE"/>
    <w:rsid w:val="00102947"/>
    <w:rsid w:val="00102B81"/>
    <w:rsid w:val="001031CE"/>
    <w:rsid w:val="001031D2"/>
    <w:rsid w:val="00103201"/>
    <w:rsid w:val="001034D6"/>
    <w:rsid w:val="001036CD"/>
    <w:rsid w:val="0010394D"/>
    <w:rsid w:val="00103D73"/>
    <w:rsid w:val="00104347"/>
    <w:rsid w:val="001044F2"/>
    <w:rsid w:val="00104684"/>
    <w:rsid w:val="00104722"/>
    <w:rsid w:val="00104BA7"/>
    <w:rsid w:val="00104E66"/>
    <w:rsid w:val="0010509E"/>
    <w:rsid w:val="00105144"/>
    <w:rsid w:val="0010557A"/>
    <w:rsid w:val="0010558D"/>
    <w:rsid w:val="00105781"/>
    <w:rsid w:val="00105C9E"/>
    <w:rsid w:val="00105CA6"/>
    <w:rsid w:val="00105F01"/>
    <w:rsid w:val="00105F04"/>
    <w:rsid w:val="001060A3"/>
    <w:rsid w:val="0010619B"/>
    <w:rsid w:val="00106655"/>
    <w:rsid w:val="00106CAB"/>
    <w:rsid w:val="00106D47"/>
    <w:rsid w:val="00106F02"/>
    <w:rsid w:val="00106F09"/>
    <w:rsid w:val="001078D3"/>
    <w:rsid w:val="00107E60"/>
    <w:rsid w:val="001100AE"/>
    <w:rsid w:val="00110185"/>
    <w:rsid w:val="001103AA"/>
    <w:rsid w:val="0011091F"/>
    <w:rsid w:val="001115D8"/>
    <w:rsid w:val="00111698"/>
    <w:rsid w:val="00111B29"/>
    <w:rsid w:val="00111C40"/>
    <w:rsid w:val="0011207F"/>
    <w:rsid w:val="001126B7"/>
    <w:rsid w:val="001129F6"/>
    <w:rsid w:val="00112A2A"/>
    <w:rsid w:val="00112F43"/>
    <w:rsid w:val="00112F93"/>
    <w:rsid w:val="00113138"/>
    <w:rsid w:val="001135D4"/>
    <w:rsid w:val="001139AE"/>
    <w:rsid w:val="00113D6F"/>
    <w:rsid w:val="001145EA"/>
    <w:rsid w:val="00114784"/>
    <w:rsid w:val="00114EF0"/>
    <w:rsid w:val="00114FF0"/>
    <w:rsid w:val="001152B8"/>
    <w:rsid w:val="00115428"/>
    <w:rsid w:val="001157A6"/>
    <w:rsid w:val="00115B1A"/>
    <w:rsid w:val="00115C64"/>
    <w:rsid w:val="00115C74"/>
    <w:rsid w:val="00115F1E"/>
    <w:rsid w:val="00116061"/>
    <w:rsid w:val="00116359"/>
    <w:rsid w:val="001166AC"/>
    <w:rsid w:val="00116799"/>
    <w:rsid w:val="001170A2"/>
    <w:rsid w:val="0011719E"/>
    <w:rsid w:val="001175FC"/>
    <w:rsid w:val="001176AD"/>
    <w:rsid w:val="00117B80"/>
    <w:rsid w:val="00120391"/>
    <w:rsid w:val="00120842"/>
    <w:rsid w:val="00120A13"/>
    <w:rsid w:val="00120BEE"/>
    <w:rsid w:val="00121398"/>
    <w:rsid w:val="001214C7"/>
    <w:rsid w:val="001216A9"/>
    <w:rsid w:val="001217E4"/>
    <w:rsid w:val="00121C68"/>
    <w:rsid w:val="00121DD4"/>
    <w:rsid w:val="00121F57"/>
    <w:rsid w:val="00121FDE"/>
    <w:rsid w:val="00122146"/>
    <w:rsid w:val="0012223F"/>
    <w:rsid w:val="0012240B"/>
    <w:rsid w:val="001225EC"/>
    <w:rsid w:val="00122638"/>
    <w:rsid w:val="00122F90"/>
    <w:rsid w:val="001230ED"/>
    <w:rsid w:val="00123162"/>
    <w:rsid w:val="001232D7"/>
    <w:rsid w:val="001236D1"/>
    <w:rsid w:val="00123760"/>
    <w:rsid w:val="00123C68"/>
    <w:rsid w:val="00123E00"/>
    <w:rsid w:val="00123FE6"/>
    <w:rsid w:val="00124065"/>
    <w:rsid w:val="00124103"/>
    <w:rsid w:val="001241AD"/>
    <w:rsid w:val="001241E7"/>
    <w:rsid w:val="00124394"/>
    <w:rsid w:val="00124426"/>
    <w:rsid w:val="0012462A"/>
    <w:rsid w:val="00124682"/>
    <w:rsid w:val="001248B5"/>
    <w:rsid w:val="00124E65"/>
    <w:rsid w:val="00125A7D"/>
    <w:rsid w:val="00125F6C"/>
    <w:rsid w:val="0012616F"/>
    <w:rsid w:val="00126A57"/>
    <w:rsid w:val="00126A74"/>
    <w:rsid w:val="00126B97"/>
    <w:rsid w:val="00126F95"/>
    <w:rsid w:val="0012714B"/>
    <w:rsid w:val="001272C4"/>
    <w:rsid w:val="0012735E"/>
    <w:rsid w:val="00127406"/>
    <w:rsid w:val="001277DA"/>
    <w:rsid w:val="00127C11"/>
    <w:rsid w:val="00127CEB"/>
    <w:rsid w:val="00127D00"/>
    <w:rsid w:val="00127FE2"/>
    <w:rsid w:val="00130045"/>
    <w:rsid w:val="0013008D"/>
    <w:rsid w:val="001302A8"/>
    <w:rsid w:val="001302ED"/>
    <w:rsid w:val="00130404"/>
    <w:rsid w:val="00130577"/>
    <w:rsid w:val="00130A6C"/>
    <w:rsid w:val="00130BBE"/>
    <w:rsid w:val="00131154"/>
    <w:rsid w:val="00131454"/>
    <w:rsid w:val="00131823"/>
    <w:rsid w:val="00131C52"/>
    <w:rsid w:val="001324DD"/>
    <w:rsid w:val="001325A3"/>
    <w:rsid w:val="001327B9"/>
    <w:rsid w:val="001329EB"/>
    <w:rsid w:val="00132E8B"/>
    <w:rsid w:val="00132E9B"/>
    <w:rsid w:val="00133200"/>
    <w:rsid w:val="001339EF"/>
    <w:rsid w:val="00133E1E"/>
    <w:rsid w:val="00134057"/>
    <w:rsid w:val="00134060"/>
    <w:rsid w:val="00134162"/>
    <w:rsid w:val="001345FD"/>
    <w:rsid w:val="001347A6"/>
    <w:rsid w:val="001347CD"/>
    <w:rsid w:val="00134982"/>
    <w:rsid w:val="00134AED"/>
    <w:rsid w:val="00134C67"/>
    <w:rsid w:val="00134E34"/>
    <w:rsid w:val="0013524F"/>
    <w:rsid w:val="00135610"/>
    <w:rsid w:val="00135697"/>
    <w:rsid w:val="00135D22"/>
    <w:rsid w:val="00136057"/>
    <w:rsid w:val="001361E8"/>
    <w:rsid w:val="00136363"/>
    <w:rsid w:val="00136CBD"/>
    <w:rsid w:val="00137066"/>
    <w:rsid w:val="00137260"/>
    <w:rsid w:val="00137A05"/>
    <w:rsid w:val="00137ABE"/>
    <w:rsid w:val="00137BE1"/>
    <w:rsid w:val="00137CCA"/>
    <w:rsid w:val="00137D88"/>
    <w:rsid w:val="00137DCD"/>
    <w:rsid w:val="001406B2"/>
    <w:rsid w:val="0014072E"/>
    <w:rsid w:val="0014084A"/>
    <w:rsid w:val="00140974"/>
    <w:rsid w:val="00140B39"/>
    <w:rsid w:val="00140BCC"/>
    <w:rsid w:val="00141106"/>
    <w:rsid w:val="00141243"/>
    <w:rsid w:val="00141490"/>
    <w:rsid w:val="0014224C"/>
    <w:rsid w:val="00142A56"/>
    <w:rsid w:val="00142E1F"/>
    <w:rsid w:val="001430C4"/>
    <w:rsid w:val="00143390"/>
    <w:rsid w:val="0014349C"/>
    <w:rsid w:val="00143C13"/>
    <w:rsid w:val="00143C4F"/>
    <w:rsid w:val="00143E96"/>
    <w:rsid w:val="00143ED2"/>
    <w:rsid w:val="00143FD4"/>
    <w:rsid w:val="00144159"/>
    <w:rsid w:val="00144348"/>
    <w:rsid w:val="0014468E"/>
    <w:rsid w:val="00144BAD"/>
    <w:rsid w:val="00144D8B"/>
    <w:rsid w:val="00144F86"/>
    <w:rsid w:val="0014511E"/>
    <w:rsid w:val="001453C7"/>
    <w:rsid w:val="001455BB"/>
    <w:rsid w:val="0014657C"/>
    <w:rsid w:val="00146B3D"/>
    <w:rsid w:val="00146CAF"/>
    <w:rsid w:val="00146CCF"/>
    <w:rsid w:val="00146CFB"/>
    <w:rsid w:val="00146E7E"/>
    <w:rsid w:val="00146EA4"/>
    <w:rsid w:val="0014705F"/>
    <w:rsid w:val="00147476"/>
    <w:rsid w:val="00147569"/>
    <w:rsid w:val="00147B8C"/>
    <w:rsid w:val="00147DDA"/>
    <w:rsid w:val="00147F84"/>
    <w:rsid w:val="00150984"/>
    <w:rsid w:val="001511AF"/>
    <w:rsid w:val="001512A5"/>
    <w:rsid w:val="00151330"/>
    <w:rsid w:val="00151394"/>
    <w:rsid w:val="00151626"/>
    <w:rsid w:val="00151BDF"/>
    <w:rsid w:val="00151DC4"/>
    <w:rsid w:val="00151EE8"/>
    <w:rsid w:val="00153328"/>
    <w:rsid w:val="00153334"/>
    <w:rsid w:val="0015365E"/>
    <w:rsid w:val="00153D2B"/>
    <w:rsid w:val="00153E53"/>
    <w:rsid w:val="0015439C"/>
    <w:rsid w:val="001548EF"/>
    <w:rsid w:val="0015536B"/>
    <w:rsid w:val="001554E5"/>
    <w:rsid w:val="00155A07"/>
    <w:rsid w:val="00155F29"/>
    <w:rsid w:val="00156523"/>
    <w:rsid w:val="00156646"/>
    <w:rsid w:val="001567AC"/>
    <w:rsid w:val="00156B71"/>
    <w:rsid w:val="0015745C"/>
    <w:rsid w:val="0015780B"/>
    <w:rsid w:val="00157BE8"/>
    <w:rsid w:val="00157E10"/>
    <w:rsid w:val="001602A2"/>
    <w:rsid w:val="00160370"/>
    <w:rsid w:val="0016064A"/>
    <w:rsid w:val="00160790"/>
    <w:rsid w:val="00160CA1"/>
    <w:rsid w:val="00160FA0"/>
    <w:rsid w:val="00161682"/>
    <w:rsid w:val="0016180C"/>
    <w:rsid w:val="00161F60"/>
    <w:rsid w:val="001625BF"/>
    <w:rsid w:val="0016261B"/>
    <w:rsid w:val="00162BE4"/>
    <w:rsid w:val="00162C14"/>
    <w:rsid w:val="00162C80"/>
    <w:rsid w:val="0016337D"/>
    <w:rsid w:val="0016345D"/>
    <w:rsid w:val="001636EA"/>
    <w:rsid w:val="0016393E"/>
    <w:rsid w:val="001639F0"/>
    <w:rsid w:val="001640EE"/>
    <w:rsid w:val="00164333"/>
    <w:rsid w:val="001645FF"/>
    <w:rsid w:val="00164662"/>
    <w:rsid w:val="00164803"/>
    <w:rsid w:val="001649CC"/>
    <w:rsid w:val="00164BD4"/>
    <w:rsid w:val="00164C5A"/>
    <w:rsid w:val="00164CCC"/>
    <w:rsid w:val="00165126"/>
    <w:rsid w:val="0016559F"/>
    <w:rsid w:val="00165630"/>
    <w:rsid w:val="00165931"/>
    <w:rsid w:val="00165DE3"/>
    <w:rsid w:val="0016612D"/>
    <w:rsid w:val="001663EA"/>
    <w:rsid w:val="001664CD"/>
    <w:rsid w:val="001665C2"/>
    <w:rsid w:val="001667BC"/>
    <w:rsid w:val="00166D91"/>
    <w:rsid w:val="00166EE0"/>
    <w:rsid w:val="00167710"/>
    <w:rsid w:val="001679B4"/>
    <w:rsid w:val="00167C6C"/>
    <w:rsid w:val="00170212"/>
    <w:rsid w:val="00170214"/>
    <w:rsid w:val="00170337"/>
    <w:rsid w:val="0017049B"/>
    <w:rsid w:val="001704C8"/>
    <w:rsid w:val="00170508"/>
    <w:rsid w:val="00170661"/>
    <w:rsid w:val="00170A5F"/>
    <w:rsid w:val="00170B5F"/>
    <w:rsid w:val="00170DB2"/>
    <w:rsid w:val="00171304"/>
    <w:rsid w:val="00171669"/>
    <w:rsid w:val="001718C6"/>
    <w:rsid w:val="00171A4C"/>
    <w:rsid w:val="00171AE4"/>
    <w:rsid w:val="00171DE4"/>
    <w:rsid w:val="00171EF1"/>
    <w:rsid w:val="00171F6B"/>
    <w:rsid w:val="00171F8A"/>
    <w:rsid w:val="001724FD"/>
    <w:rsid w:val="001729E6"/>
    <w:rsid w:val="001730B9"/>
    <w:rsid w:val="0017318E"/>
    <w:rsid w:val="001739BD"/>
    <w:rsid w:val="00173A60"/>
    <w:rsid w:val="00173D10"/>
    <w:rsid w:val="00173D55"/>
    <w:rsid w:val="00174040"/>
    <w:rsid w:val="001743C4"/>
    <w:rsid w:val="00174B47"/>
    <w:rsid w:val="00175103"/>
    <w:rsid w:val="00175229"/>
    <w:rsid w:val="001757D4"/>
    <w:rsid w:val="00175D35"/>
    <w:rsid w:val="00175E85"/>
    <w:rsid w:val="0017605D"/>
    <w:rsid w:val="00176A2C"/>
    <w:rsid w:val="00176D15"/>
    <w:rsid w:val="00176DF1"/>
    <w:rsid w:val="00177235"/>
    <w:rsid w:val="0017726C"/>
    <w:rsid w:val="0017768F"/>
    <w:rsid w:val="001778C0"/>
    <w:rsid w:val="00177C35"/>
    <w:rsid w:val="00180105"/>
    <w:rsid w:val="001802A7"/>
    <w:rsid w:val="00180956"/>
    <w:rsid w:val="00180BC2"/>
    <w:rsid w:val="00180E1B"/>
    <w:rsid w:val="001810D2"/>
    <w:rsid w:val="001811C5"/>
    <w:rsid w:val="00181532"/>
    <w:rsid w:val="00181861"/>
    <w:rsid w:val="001818E8"/>
    <w:rsid w:val="00181976"/>
    <w:rsid w:val="00181992"/>
    <w:rsid w:val="00181B7F"/>
    <w:rsid w:val="00181BDE"/>
    <w:rsid w:val="0018244A"/>
    <w:rsid w:val="00182491"/>
    <w:rsid w:val="00182859"/>
    <w:rsid w:val="00182952"/>
    <w:rsid w:val="00182DC0"/>
    <w:rsid w:val="00183133"/>
    <w:rsid w:val="0018328A"/>
    <w:rsid w:val="00183A1F"/>
    <w:rsid w:val="00183F4B"/>
    <w:rsid w:val="001844BF"/>
    <w:rsid w:val="00184AFB"/>
    <w:rsid w:val="00184EDB"/>
    <w:rsid w:val="00184F2A"/>
    <w:rsid w:val="00184FFF"/>
    <w:rsid w:val="00185463"/>
    <w:rsid w:val="0018575F"/>
    <w:rsid w:val="001858AE"/>
    <w:rsid w:val="00185925"/>
    <w:rsid w:val="00185B8C"/>
    <w:rsid w:val="00185BE8"/>
    <w:rsid w:val="00185CCC"/>
    <w:rsid w:val="00185DAC"/>
    <w:rsid w:val="00185DC8"/>
    <w:rsid w:val="00185E5B"/>
    <w:rsid w:val="0018610A"/>
    <w:rsid w:val="00186129"/>
    <w:rsid w:val="0018624A"/>
    <w:rsid w:val="00186767"/>
    <w:rsid w:val="00186EB2"/>
    <w:rsid w:val="00187225"/>
    <w:rsid w:val="00187AFB"/>
    <w:rsid w:val="00187E3A"/>
    <w:rsid w:val="00187EEC"/>
    <w:rsid w:val="00190070"/>
    <w:rsid w:val="00190354"/>
    <w:rsid w:val="001905C9"/>
    <w:rsid w:val="00190704"/>
    <w:rsid w:val="0019080B"/>
    <w:rsid w:val="00190B4F"/>
    <w:rsid w:val="00190D6A"/>
    <w:rsid w:val="00190D6B"/>
    <w:rsid w:val="00191131"/>
    <w:rsid w:val="00191BE5"/>
    <w:rsid w:val="00191C86"/>
    <w:rsid w:val="00191D1B"/>
    <w:rsid w:val="0019212A"/>
    <w:rsid w:val="00192729"/>
    <w:rsid w:val="00192EFB"/>
    <w:rsid w:val="00193A45"/>
    <w:rsid w:val="00193CA1"/>
    <w:rsid w:val="00193EBA"/>
    <w:rsid w:val="00193EDB"/>
    <w:rsid w:val="00194273"/>
    <w:rsid w:val="00194846"/>
    <w:rsid w:val="00194BC9"/>
    <w:rsid w:val="00195307"/>
    <w:rsid w:val="001958B1"/>
    <w:rsid w:val="00195AE2"/>
    <w:rsid w:val="00195C7C"/>
    <w:rsid w:val="0019618D"/>
    <w:rsid w:val="001964A3"/>
    <w:rsid w:val="001964CC"/>
    <w:rsid w:val="0019651F"/>
    <w:rsid w:val="001966A1"/>
    <w:rsid w:val="001968A7"/>
    <w:rsid w:val="001972F8"/>
    <w:rsid w:val="001973FF"/>
    <w:rsid w:val="0019751F"/>
    <w:rsid w:val="00197639"/>
    <w:rsid w:val="001A0578"/>
    <w:rsid w:val="001A0874"/>
    <w:rsid w:val="001A0D57"/>
    <w:rsid w:val="001A0EB0"/>
    <w:rsid w:val="001A0EDA"/>
    <w:rsid w:val="001A10ED"/>
    <w:rsid w:val="001A1107"/>
    <w:rsid w:val="001A1236"/>
    <w:rsid w:val="001A12E8"/>
    <w:rsid w:val="001A1797"/>
    <w:rsid w:val="001A1983"/>
    <w:rsid w:val="001A1EC4"/>
    <w:rsid w:val="001A2558"/>
    <w:rsid w:val="001A264A"/>
    <w:rsid w:val="001A28A8"/>
    <w:rsid w:val="001A2933"/>
    <w:rsid w:val="001A2941"/>
    <w:rsid w:val="001A2ABF"/>
    <w:rsid w:val="001A2C0D"/>
    <w:rsid w:val="001A2C33"/>
    <w:rsid w:val="001A2C61"/>
    <w:rsid w:val="001A30DB"/>
    <w:rsid w:val="001A30E5"/>
    <w:rsid w:val="001A31CA"/>
    <w:rsid w:val="001A3AB5"/>
    <w:rsid w:val="001A3B0E"/>
    <w:rsid w:val="001A3C40"/>
    <w:rsid w:val="001A3E7C"/>
    <w:rsid w:val="001A423B"/>
    <w:rsid w:val="001A4516"/>
    <w:rsid w:val="001A492A"/>
    <w:rsid w:val="001A4A90"/>
    <w:rsid w:val="001A5174"/>
    <w:rsid w:val="001A5217"/>
    <w:rsid w:val="001A52F9"/>
    <w:rsid w:val="001A5D74"/>
    <w:rsid w:val="001A641F"/>
    <w:rsid w:val="001A6700"/>
    <w:rsid w:val="001A6806"/>
    <w:rsid w:val="001A6A2A"/>
    <w:rsid w:val="001A6CBD"/>
    <w:rsid w:val="001A6F16"/>
    <w:rsid w:val="001A7103"/>
    <w:rsid w:val="001A7197"/>
    <w:rsid w:val="001A77C6"/>
    <w:rsid w:val="001B00FF"/>
    <w:rsid w:val="001B0289"/>
    <w:rsid w:val="001B0B1A"/>
    <w:rsid w:val="001B0C35"/>
    <w:rsid w:val="001B0CB6"/>
    <w:rsid w:val="001B0D5F"/>
    <w:rsid w:val="001B0DA2"/>
    <w:rsid w:val="001B156B"/>
    <w:rsid w:val="001B1716"/>
    <w:rsid w:val="001B1936"/>
    <w:rsid w:val="001B1A41"/>
    <w:rsid w:val="001B1BC5"/>
    <w:rsid w:val="001B2631"/>
    <w:rsid w:val="001B26A5"/>
    <w:rsid w:val="001B26C5"/>
    <w:rsid w:val="001B293D"/>
    <w:rsid w:val="001B2B63"/>
    <w:rsid w:val="001B2BB2"/>
    <w:rsid w:val="001B2EAB"/>
    <w:rsid w:val="001B2FAA"/>
    <w:rsid w:val="001B2FEB"/>
    <w:rsid w:val="001B32F2"/>
    <w:rsid w:val="001B3C11"/>
    <w:rsid w:val="001B3EF9"/>
    <w:rsid w:val="001B4423"/>
    <w:rsid w:val="001B482F"/>
    <w:rsid w:val="001B4B0A"/>
    <w:rsid w:val="001B517B"/>
    <w:rsid w:val="001B5334"/>
    <w:rsid w:val="001B5441"/>
    <w:rsid w:val="001B59A9"/>
    <w:rsid w:val="001B59E4"/>
    <w:rsid w:val="001B601D"/>
    <w:rsid w:val="001B640A"/>
    <w:rsid w:val="001B6E69"/>
    <w:rsid w:val="001B6E89"/>
    <w:rsid w:val="001B6F0E"/>
    <w:rsid w:val="001B700F"/>
    <w:rsid w:val="001B721A"/>
    <w:rsid w:val="001C01F9"/>
    <w:rsid w:val="001C02B3"/>
    <w:rsid w:val="001C0B9E"/>
    <w:rsid w:val="001C0BAA"/>
    <w:rsid w:val="001C0CB4"/>
    <w:rsid w:val="001C1177"/>
    <w:rsid w:val="001C1192"/>
    <w:rsid w:val="001C1336"/>
    <w:rsid w:val="001C1367"/>
    <w:rsid w:val="001C13EF"/>
    <w:rsid w:val="001C1928"/>
    <w:rsid w:val="001C1E1F"/>
    <w:rsid w:val="001C1E85"/>
    <w:rsid w:val="001C2249"/>
    <w:rsid w:val="001C2293"/>
    <w:rsid w:val="001C27D2"/>
    <w:rsid w:val="001C2A8D"/>
    <w:rsid w:val="001C2C97"/>
    <w:rsid w:val="001C2D0E"/>
    <w:rsid w:val="001C30EF"/>
    <w:rsid w:val="001C31E2"/>
    <w:rsid w:val="001C334B"/>
    <w:rsid w:val="001C344A"/>
    <w:rsid w:val="001C370D"/>
    <w:rsid w:val="001C3A9D"/>
    <w:rsid w:val="001C3AE5"/>
    <w:rsid w:val="001C4566"/>
    <w:rsid w:val="001C4E61"/>
    <w:rsid w:val="001C4F08"/>
    <w:rsid w:val="001C530E"/>
    <w:rsid w:val="001C5954"/>
    <w:rsid w:val="001C5C0D"/>
    <w:rsid w:val="001C5FC3"/>
    <w:rsid w:val="001C6AE9"/>
    <w:rsid w:val="001C6F56"/>
    <w:rsid w:val="001C7059"/>
    <w:rsid w:val="001C7593"/>
    <w:rsid w:val="001C76CB"/>
    <w:rsid w:val="001C7B8D"/>
    <w:rsid w:val="001C7C85"/>
    <w:rsid w:val="001C7F77"/>
    <w:rsid w:val="001D020B"/>
    <w:rsid w:val="001D069A"/>
    <w:rsid w:val="001D089A"/>
    <w:rsid w:val="001D0A31"/>
    <w:rsid w:val="001D0B47"/>
    <w:rsid w:val="001D0E61"/>
    <w:rsid w:val="001D1091"/>
    <w:rsid w:val="001D1382"/>
    <w:rsid w:val="001D1C68"/>
    <w:rsid w:val="001D1DE7"/>
    <w:rsid w:val="001D201F"/>
    <w:rsid w:val="001D296C"/>
    <w:rsid w:val="001D2AAE"/>
    <w:rsid w:val="001D2B45"/>
    <w:rsid w:val="001D2B4A"/>
    <w:rsid w:val="001D2D43"/>
    <w:rsid w:val="001D2EA6"/>
    <w:rsid w:val="001D31FA"/>
    <w:rsid w:val="001D3A16"/>
    <w:rsid w:val="001D3BD2"/>
    <w:rsid w:val="001D3E19"/>
    <w:rsid w:val="001D4251"/>
    <w:rsid w:val="001D528D"/>
    <w:rsid w:val="001D53E4"/>
    <w:rsid w:val="001D5541"/>
    <w:rsid w:val="001D5602"/>
    <w:rsid w:val="001D57C5"/>
    <w:rsid w:val="001D5B3E"/>
    <w:rsid w:val="001D5D77"/>
    <w:rsid w:val="001D5DAA"/>
    <w:rsid w:val="001D5FA8"/>
    <w:rsid w:val="001D6CD3"/>
    <w:rsid w:val="001D75FD"/>
    <w:rsid w:val="001D7642"/>
    <w:rsid w:val="001D77DE"/>
    <w:rsid w:val="001D793B"/>
    <w:rsid w:val="001D7E69"/>
    <w:rsid w:val="001E006D"/>
    <w:rsid w:val="001E0D93"/>
    <w:rsid w:val="001E0E58"/>
    <w:rsid w:val="001E1010"/>
    <w:rsid w:val="001E104B"/>
    <w:rsid w:val="001E12D3"/>
    <w:rsid w:val="001E1896"/>
    <w:rsid w:val="001E1D3D"/>
    <w:rsid w:val="001E1FB7"/>
    <w:rsid w:val="001E1FC1"/>
    <w:rsid w:val="001E1FD2"/>
    <w:rsid w:val="001E203B"/>
    <w:rsid w:val="001E2270"/>
    <w:rsid w:val="001E264C"/>
    <w:rsid w:val="001E275E"/>
    <w:rsid w:val="001E28F3"/>
    <w:rsid w:val="001E2923"/>
    <w:rsid w:val="001E2A30"/>
    <w:rsid w:val="001E30C8"/>
    <w:rsid w:val="001E3530"/>
    <w:rsid w:val="001E39B5"/>
    <w:rsid w:val="001E3C18"/>
    <w:rsid w:val="001E4073"/>
    <w:rsid w:val="001E40CF"/>
    <w:rsid w:val="001E425B"/>
    <w:rsid w:val="001E4D2B"/>
    <w:rsid w:val="001E4E51"/>
    <w:rsid w:val="001E4E5E"/>
    <w:rsid w:val="001E504D"/>
    <w:rsid w:val="001E50E9"/>
    <w:rsid w:val="001E523E"/>
    <w:rsid w:val="001E5BE8"/>
    <w:rsid w:val="001E5D66"/>
    <w:rsid w:val="001E61D5"/>
    <w:rsid w:val="001E6432"/>
    <w:rsid w:val="001E6590"/>
    <w:rsid w:val="001E6606"/>
    <w:rsid w:val="001E6648"/>
    <w:rsid w:val="001E66D5"/>
    <w:rsid w:val="001E674C"/>
    <w:rsid w:val="001E69A1"/>
    <w:rsid w:val="001E6E57"/>
    <w:rsid w:val="001E7264"/>
    <w:rsid w:val="001E7270"/>
    <w:rsid w:val="001E72F3"/>
    <w:rsid w:val="001E733F"/>
    <w:rsid w:val="001E778F"/>
    <w:rsid w:val="001E7B9D"/>
    <w:rsid w:val="001E7BDB"/>
    <w:rsid w:val="001E7C93"/>
    <w:rsid w:val="001E7EB7"/>
    <w:rsid w:val="001E7FBB"/>
    <w:rsid w:val="001F0217"/>
    <w:rsid w:val="001F06A2"/>
    <w:rsid w:val="001F085A"/>
    <w:rsid w:val="001F1093"/>
    <w:rsid w:val="001F132B"/>
    <w:rsid w:val="001F1ACB"/>
    <w:rsid w:val="001F1B1E"/>
    <w:rsid w:val="001F1F8C"/>
    <w:rsid w:val="001F20FF"/>
    <w:rsid w:val="001F24FD"/>
    <w:rsid w:val="001F2F10"/>
    <w:rsid w:val="001F3169"/>
    <w:rsid w:val="001F323D"/>
    <w:rsid w:val="001F3667"/>
    <w:rsid w:val="001F3937"/>
    <w:rsid w:val="001F39B2"/>
    <w:rsid w:val="001F3B7E"/>
    <w:rsid w:val="001F3CC5"/>
    <w:rsid w:val="001F3F17"/>
    <w:rsid w:val="001F3FBA"/>
    <w:rsid w:val="001F41C9"/>
    <w:rsid w:val="001F4609"/>
    <w:rsid w:val="001F4AFB"/>
    <w:rsid w:val="001F4DF5"/>
    <w:rsid w:val="001F5374"/>
    <w:rsid w:val="001F5752"/>
    <w:rsid w:val="001F57E8"/>
    <w:rsid w:val="001F583D"/>
    <w:rsid w:val="001F5C16"/>
    <w:rsid w:val="001F6181"/>
    <w:rsid w:val="001F62ED"/>
    <w:rsid w:val="001F6508"/>
    <w:rsid w:val="001F6648"/>
    <w:rsid w:val="001F66CC"/>
    <w:rsid w:val="001F69B6"/>
    <w:rsid w:val="001F6E5B"/>
    <w:rsid w:val="001F6F49"/>
    <w:rsid w:val="001F708C"/>
    <w:rsid w:val="001F7286"/>
    <w:rsid w:val="001F77C1"/>
    <w:rsid w:val="001F7C22"/>
    <w:rsid w:val="001F7DB3"/>
    <w:rsid w:val="001F7EE9"/>
    <w:rsid w:val="002000A5"/>
    <w:rsid w:val="002004DC"/>
    <w:rsid w:val="0020057C"/>
    <w:rsid w:val="00200CF4"/>
    <w:rsid w:val="002016D1"/>
    <w:rsid w:val="0020175F"/>
    <w:rsid w:val="00201E07"/>
    <w:rsid w:val="00202104"/>
    <w:rsid w:val="00202C21"/>
    <w:rsid w:val="00202DC8"/>
    <w:rsid w:val="00202EBA"/>
    <w:rsid w:val="00202EF6"/>
    <w:rsid w:val="00202FC4"/>
    <w:rsid w:val="0020329E"/>
    <w:rsid w:val="0020378A"/>
    <w:rsid w:val="0020394F"/>
    <w:rsid w:val="002039FA"/>
    <w:rsid w:val="00203A25"/>
    <w:rsid w:val="00203AA6"/>
    <w:rsid w:val="00203ADB"/>
    <w:rsid w:val="00203B39"/>
    <w:rsid w:val="00203BBF"/>
    <w:rsid w:val="00203EED"/>
    <w:rsid w:val="00203F09"/>
    <w:rsid w:val="00203F1D"/>
    <w:rsid w:val="00204458"/>
    <w:rsid w:val="002044C9"/>
    <w:rsid w:val="0020489F"/>
    <w:rsid w:val="00204BEA"/>
    <w:rsid w:val="00204C0E"/>
    <w:rsid w:val="00204C78"/>
    <w:rsid w:val="00204E81"/>
    <w:rsid w:val="002053C7"/>
    <w:rsid w:val="0020594B"/>
    <w:rsid w:val="00205C54"/>
    <w:rsid w:val="002062C2"/>
    <w:rsid w:val="002063F7"/>
    <w:rsid w:val="00206462"/>
    <w:rsid w:val="00206710"/>
    <w:rsid w:val="0020684D"/>
    <w:rsid w:val="002070AB"/>
    <w:rsid w:val="0020723C"/>
    <w:rsid w:val="002072AD"/>
    <w:rsid w:val="0020788E"/>
    <w:rsid w:val="00207929"/>
    <w:rsid w:val="00207B67"/>
    <w:rsid w:val="00207B79"/>
    <w:rsid w:val="00207DCC"/>
    <w:rsid w:val="00207F17"/>
    <w:rsid w:val="00207F97"/>
    <w:rsid w:val="00210252"/>
    <w:rsid w:val="00210A51"/>
    <w:rsid w:val="00210D49"/>
    <w:rsid w:val="002112FF"/>
    <w:rsid w:val="0021145C"/>
    <w:rsid w:val="002118DF"/>
    <w:rsid w:val="002119CA"/>
    <w:rsid w:val="00211EAC"/>
    <w:rsid w:val="00211FC8"/>
    <w:rsid w:val="00212091"/>
    <w:rsid w:val="0021217A"/>
    <w:rsid w:val="002121FA"/>
    <w:rsid w:val="00212265"/>
    <w:rsid w:val="00212478"/>
    <w:rsid w:val="00212752"/>
    <w:rsid w:val="00212850"/>
    <w:rsid w:val="002128B6"/>
    <w:rsid w:val="00212C1F"/>
    <w:rsid w:val="00212DF9"/>
    <w:rsid w:val="002131EB"/>
    <w:rsid w:val="002132E6"/>
    <w:rsid w:val="002135EC"/>
    <w:rsid w:val="00213A4F"/>
    <w:rsid w:val="00213A84"/>
    <w:rsid w:val="00213CF2"/>
    <w:rsid w:val="002140F4"/>
    <w:rsid w:val="00214401"/>
    <w:rsid w:val="00214748"/>
    <w:rsid w:val="002148BC"/>
    <w:rsid w:val="00214A37"/>
    <w:rsid w:val="00214F16"/>
    <w:rsid w:val="002152DB"/>
    <w:rsid w:val="00215BF8"/>
    <w:rsid w:val="00216385"/>
    <w:rsid w:val="00216894"/>
    <w:rsid w:val="00216C0B"/>
    <w:rsid w:val="00216EEC"/>
    <w:rsid w:val="00216EEE"/>
    <w:rsid w:val="002173CF"/>
    <w:rsid w:val="002177C8"/>
    <w:rsid w:val="00217A72"/>
    <w:rsid w:val="00217F01"/>
    <w:rsid w:val="00220284"/>
    <w:rsid w:val="002202C0"/>
    <w:rsid w:val="002202E0"/>
    <w:rsid w:val="00220537"/>
    <w:rsid w:val="00221383"/>
    <w:rsid w:val="002213A0"/>
    <w:rsid w:val="0022162E"/>
    <w:rsid w:val="00221BDC"/>
    <w:rsid w:val="00221BE8"/>
    <w:rsid w:val="002221EB"/>
    <w:rsid w:val="00222256"/>
    <w:rsid w:val="00222C08"/>
    <w:rsid w:val="00222C28"/>
    <w:rsid w:val="00222C47"/>
    <w:rsid w:val="00222C9D"/>
    <w:rsid w:val="00222D3A"/>
    <w:rsid w:val="00222D9C"/>
    <w:rsid w:val="00222FBD"/>
    <w:rsid w:val="0022316A"/>
    <w:rsid w:val="00223313"/>
    <w:rsid w:val="002234A2"/>
    <w:rsid w:val="0022411A"/>
    <w:rsid w:val="0022454F"/>
    <w:rsid w:val="00224A69"/>
    <w:rsid w:val="0022502F"/>
    <w:rsid w:val="00225EC5"/>
    <w:rsid w:val="00226028"/>
    <w:rsid w:val="0022618E"/>
    <w:rsid w:val="002261BB"/>
    <w:rsid w:val="00226231"/>
    <w:rsid w:val="0022670B"/>
    <w:rsid w:val="002267DB"/>
    <w:rsid w:val="00226888"/>
    <w:rsid w:val="00226D9A"/>
    <w:rsid w:val="00226DFB"/>
    <w:rsid w:val="00227848"/>
    <w:rsid w:val="0023004B"/>
    <w:rsid w:val="002301F5"/>
    <w:rsid w:val="00230AD9"/>
    <w:rsid w:val="00230D32"/>
    <w:rsid w:val="002311E2"/>
    <w:rsid w:val="00231675"/>
    <w:rsid w:val="00231906"/>
    <w:rsid w:val="0023193E"/>
    <w:rsid w:val="00231D25"/>
    <w:rsid w:val="00231E58"/>
    <w:rsid w:val="00231E6A"/>
    <w:rsid w:val="00232200"/>
    <w:rsid w:val="0023233D"/>
    <w:rsid w:val="00232A5A"/>
    <w:rsid w:val="002331B7"/>
    <w:rsid w:val="002332C7"/>
    <w:rsid w:val="002333D3"/>
    <w:rsid w:val="00233606"/>
    <w:rsid w:val="0023373B"/>
    <w:rsid w:val="002337E1"/>
    <w:rsid w:val="00233B1E"/>
    <w:rsid w:val="0023427D"/>
    <w:rsid w:val="002345E6"/>
    <w:rsid w:val="00235430"/>
    <w:rsid w:val="00235764"/>
    <w:rsid w:val="00235767"/>
    <w:rsid w:val="00235866"/>
    <w:rsid w:val="002359DA"/>
    <w:rsid w:val="00235C2B"/>
    <w:rsid w:val="00235D78"/>
    <w:rsid w:val="00235EA6"/>
    <w:rsid w:val="002364A9"/>
    <w:rsid w:val="002364DD"/>
    <w:rsid w:val="002365E3"/>
    <w:rsid w:val="002370EC"/>
    <w:rsid w:val="00237183"/>
    <w:rsid w:val="00237410"/>
    <w:rsid w:val="00237523"/>
    <w:rsid w:val="00237596"/>
    <w:rsid w:val="00237794"/>
    <w:rsid w:val="002379A6"/>
    <w:rsid w:val="00237C76"/>
    <w:rsid w:val="00237CC9"/>
    <w:rsid w:val="00237DE3"/>
    <w:rsid w:val="002402D4"/>
    <w:rsid w:val="00240313"/>
    <w:rsid w:val="00240626"/>
    <w:rsid w:val="0024071C"/>
    <w:rsid w:val="0024087E"/>
    <w:rsid w:val="00240A44"/>
    <w:rsid w:val="00240DFA"/>
    <w:rsid w:val="00240E1C"/>
    <w:rsid w:val="00240EE1"/>
    <w:rsid w:val="002412F2"/>
    <w:rsid w:val="002426BA"/>
    <w:rsid w:val="002428CA"/>
    <w:rsid w:val="00242CE2"/>
    <w:rsid w:val="00243213"/>
    <w:rsid w:val="00243A02"/>
    <w:rsid w:val="00243AF5"/>
    <w:rsid w:val="00243FCF"/>
    <w:rsid w:val="0024412C"/>
    <w:rsid w:val="002441E0"/>
    <w:rsid w:val="00244311"/>
    <w:rsid w:val="002446F8"/>
    <w:rsid w:val="00244992"/>
    <w:rsid w:val="00244B8D"/>
    <w:rsid w:val="00244CA8"/>
    <w:rsid w:val="00245027"/>
    <w:rsid w:val="00245333"/>
    <w:rsid w:val="00245514"/>
    <w:rsid w:val="00245617"/>
    <w:rsid w:val="0024578F"/>
    <w:rsid w:val="00245F50"/>
    <w:rsid w:val="002464A4"/>
    <w:rsid w:val="002467F4"/>
    <w:rsid w:val="002469EA"/>
    <w:rsid w:val="00246AF9"/>
    <w:rsid w:val="00246E2D"/>
    <w:rsid w:val="00246F79"/>
    <w:rsid w:val="0024716E"/>
    <w:rsid w:val="00247211"/>
    <w:rsid w:val="00247392"/>
    <w:rsid w:val="002476D6"/>
    <w:rsid w:val="0024772E"/>
    <w:rsid w:val="00247818"/>
    <w:rsid w:val="0024798D"/>
    <w:rsid w:val="00247C58"/>
    <w:rsid w:val="00247E78"/>
    <w:rsid w:val="0025018E"/>
    <w:rsid w:val="0025056E"/>
    <w:rsid w:val="0025136B"/>
    <w:rsid w:val="00251543"/>
    <w:rsid w:val="00251A22"/>
    <w:rsid w:val="00251FCB"/>
    <w:rsid w:val="0025224E"/>
    <w:rsid w:val="00252D37"/>
    <w:rsid w:val="00252FA0"/>
    <w:rsid w:val="002530BB"/>
    <w:rsid w:val="00253310"/>
    <w:rsid w:val="002534CA"/>
    <w:rsid w:val="0025392D"/>
    <w:rsid w:val="00253C5F"/>
    <w:rsid w:val="002540E3"/>
    <w:rsid w:val="00254420"/>
    <w:rsid w:val="0025445F"/>
    <w:rsid w:val="0025449E"/>
    <w:rsid w:val="00254525"/>
    <w:rsid w:val="002549A6"/>
    <w:rsid w:val="00254BB8"/>
    <w:rsid w:val="00254F4F"/>
    <w:rsid w:val="00254F8E"/>
    <w:rsid w:val="00255362"/>
    <w:rsid w:val="00255A1A"/>
    <w:rsid w:val="00255CE4"/>
    <w:rsid w:val="00256073"/>
    <w:rsid w:val="002562F7"/>
    <w:rsid w:val="002565B6"/>
    <w:rsid w:val="00256E3C"/>
    <w:rsid w:val="00256F31"/>
    <w:rsid w:val="00256F47"/>
    <w:rsid w:val="00256FB1"/>
    <w:rsid w:val="00257478"/>
    <w:rsid w:val="002574A6"/>
    <w:rsid w:val="00257562"/>
    <w:rsid w:val="002575BD"/>
    <w:rsid w:val="00257787"/>
    <w:rsid w:val="0026060E"/>
    <w:rsid w:val="002607BB"/>
    <w:rsid w:val="002608C6"/>
    <w:rsid w:val="00260B33"/>
    <w:rsid w:val="00260E8B"/>
    <w:rsid w:val="0026163F"/>
    <w:rsid w:val="00261746"/>
    <w:rsid w:val="00261A10"/>
    <w:rsid w:val="00261CC3"/>
    <w:rsid w:val="00261DB5"/>
    <w:rsid w:val="002620D0"/>
    <w:rsid w:val="0026215B"/>
    <w:rsid w:val="002624C6"/>
    <w:rsid w:val="00262614"/>
    <w:rsid w:val="00262A98"/>
    <w:rsid w:val="00262BB8"/>
    <w:rsid w:val="00262DA8"/>
    <w:rsid w:val="00262F7A"/>
    <w:rsid w:val="002630FE"/>
    <w:rsid w:val="00263377"/>
    <w:rsid w:val="002637B0"/>
    <w:rsid w:val="00263AA9"/>
    <w:rsid w:val="00263BF9"/>
    <w:rsid w:val="00263CDF"/>
    <w:rsid w:val="002643BE"/>
    <w:rsid w:val="002647A9"/>
    <w:rsid w:val="002647ED"/>
    <w:rsid w:val="00264BF3"/>
    <w:rsid w:val="0026530A"/>
    <w:rsid w:val="00265861"/>
    <w:rsid w:val="0026590C"/>
    <w:rsid w:val="00265B4E"/>
    <w:rsid w:val="00265BB3"/>
    <w:rsid w:val="00265BE8"/>
    <w:rsid w:val="00265C8A"/>
    <w:rsid w:val="0026686E"/>
    <w:rsid w:val="00266907"/>
    <w:rsid w:val="00266F84"/>
    <w:rsid w:val="00267185"/>
    <w:rsid w:val="002673DA"/>
    <w:rsid w:val="002674F5"/>
    <w:rsid w:val="0026773D"/>
    <w:rsid w:val="00267979"/>
    <w:rsid w:val="00267CB9"/>
    <w:rsid w:val="0027020F"/>
    <w:rsid w:val="00270AC0"/>
    <w:rsid w:val="0027114A"/>
    <w:rsid w:val="00271156"/>
    <w:rsid w:val="002715EF"/>
    <w:rsid w:val="00271C91"/>
    <w:rsid w:val="00271CCF"/>
    <w:rsid w:val="0027217F"/>
    <w:rsid w:val="002726A8"/>
    <w:rsid w:val="00272884"/>
    <w:rsid w:val="00272AA8"/>
    <w:rsid w:val="00273236"/>
    <w:rsid w:val="0027341A"/>
    <w:rsid w:val="0027344B"/>
    <w:rsid w:val="002735F7"/>
    <w:rsid w:val="0027383E"/>
    <w:rsid w:val="00273B65"/>
    <w:rsid w:val="00273BAA"/>
    <w:rsid w:val="00273C94"/>
    <w:rsid w:val="002741FD"/>
    <w:rsid w:val="00274364"/>
    <w:rsid w:val="002743EC"/>
    <w:rsid w:val="002744C6"/>
    <w:rsid w:val="00274A14"/>
    <w:rsid w:val="00274C56"/>
    <w:rsid w:val="00274C58"/>
    <w:rsid w:val="00274D64"/>
    <w:rsid w:val="00274D81"/>
    <w:rsid w:val="00274E51"/>
    <w:rsid w:val="0027509E"/>
    <w:rsid w:val="002750B3"/>
    <w:rsid w:val="00275112"/>
    <w:rsid w:val="00275232"/>
    <w:rsid w:val="00275307"/>
    <w:rsid w:val="002754D4"/>
    <w:rsid w:val="00275579"/>
    <w:rsid w:val="00275ADE"/>
    <w:rsid w:val="00275C5F"/>
    <w:rsid w:val="00275CB0"/>
    <w:rsid w:val="00275E69"/>
    <w:rsid w:val="002762B7"/>
    <w:rsid w:val="002762E5"/>
    <w:rsid w:val="0027637E"/>
    <w:rsid w:val="002765CC"/>
    <w:rsid w:val="00276C1B"/>
    <w:rsid w:val="00276D16"/>
    <w:rsid w:val="00276F18"/>
    <w:rsid w:val="0027784A"/>
    <w:rsid w:val="00277D36"/>
    <w:rsid w:val="0028037D"/>
    <w:rsid w:val="00280A09"/>
    <w:rsid w:val="00280A6C"/>
    <w:rsid w:val="00280A91"/>
    <w:rsid w:val="00280DC4"/>
    <w:rsid w:val="002817E0"/>
    <w:rsid w:val="00281881"/>
    <w:rsid w:val="00281CA0"/>
    <w:rsid w:val="00281D3D"/>
    <w:rsid w:val="00281E0A"/>
    <w:rsid w:val="002820FF"/>
    <w:rsid w:val="0028238B"/>
    <w:rsid w:val="00282699"/>
    <w:rsid w:val="002826FA"/>
    <w:rsid w:val="00282A8D"/>
    <w:rsid w:val="00282F7B"/>
    <w:rsid w:val="002837DA"/>
    <w:rsid w:val="00283857"/>
    <w:rsid w:val="00283C55"/>
    <w:rsid w:val="0028405F"/>
    <w:rsid w:val="002840EB"/>
    <w:rsid w:val="00284828"/>
    <w:rsid w:val="002848AA"/>
    <w:rsid w:val="00284B24"/>
    <w:rsid w:val="002853F9"/>
    <w:rsid w:val="0028553E"/>
    <w:rsid w:val="0028555A"/>
    <w:rsid w:val="002856E2"/>
    <w:rsid w:val="002857F3"/>
    <w:rsid w:val="0028583A"/>
    <w:rsid w:val="00285AE9"/>
    <w:rsid w:val="00285EC5"/>
    <w:rsid w:val="0028616E"/>
    <w:rsid w:val="0028621E"/>
    <w:rsid w:val="00286249"/>
    <w:rsid w:val="002862DF"/>
    <w:rsid w:val="002863AC"/>
    <w:rsid w:val="00286583"/>
    <w:rsid w:val="00286609"/>
    <w:rsid w:val="00286891"/>
    <w:rsid w:val="00286894"/>
    <w:rsid w:val="00286C80"/>
    <w:rsid w:val="002875FD"/>
    <w:rsid w:val="0028771E"/>
    <w:rsid w:val="00287806"/>
    <w:rsid w:val="00287889"/>
    <w:rsid w:val="002879FF"/>
    <w:rsid w:val="00287B7B"/>
    <w:rsid w:val="00287C96"/>
    <w:rsid w:val="00287E30"/>
    <w:rsid w:val="00287F7D"/>
    <w:rsid w:val="00290100"/>
    <w:rsid w:val="00290336"/>
    <w:rsid w:val="0029061A"/>
    <w:rsid w:val="0029081C"/>
    <w:rsid w:val="002909FB"/>
    <w:rsid w:val="00290E24"/>
    <w:rsid w:val="00291367"/>
    <w:rsid w:val="002919D2"/>
    <w:rsid w:val="00291EEA"/>
    <w:rsid w:val="0029209A"/>
    <w:rsid w:val="00292191"/>
    <w:rsid w:val="00292241"/>
    <w:rsid w:val="0029225F"/>
    <w:rsid w:val="002923F0"/>
    <w:rsid w:val="002923F9"/>
    <w:rsid w:val="002926DE"/>
    <w:rsid w:val="00292736"/>
    <w:rsid w:val="00292957"/>
    <w:rsid w:val="002929F6"/>
    <w:rsid w:val="00292BC5"/>
    <w:rsid w:val="002932CA"/>
    <w:rsid w:val="002939AA"/>
    <w:rsid w:val="00293AD0"/>
    <w:rsid w:val="00293C1C"/>
    <w:rsid w:val="00293CA9"/>
    <w:rsid w:val="00293F28"/>
    <w:rsid w:val="002941C7"/>
    <w:rsid w:val="002942F4"/>
    <w:rsid w:val="0029445E"/>
    <w:rsid w:val="0029483D"/>
    <w:rsid w:val="002951F8"/>
    <w:rsid w:val="00295244"/>
    <w:rsid w:val="00295A03"/>
    <w:rsid w:val="00295A1A"/>
    <w:rsid w:val="00295F22"/>
    <w:rsid w:val="0029627B"/>
    <w:rsid w:val="002962AF"/>
    <w:rsid w:val="002968F8"/>
    <w:rsid w:val="00296C03"/>
    <w:rsid w:val="00296D30"/>
    <w:rsid w:val="00296F8D"/>
    <w:rsid w:val="002971D9"/>
    <w:rsid w:val="00297235"/>
    <w:rsid w:val="00297D5C"/>
    <w:rsid w:val="00297E09"/>
    <w:rsid w:val="002A0216"/>
    <w:rsid w:val="002A0951"/>
    <w:rsid w:val="002A0A65"/>
    <w:rsid w:val="002A0B77"/>
    <w:rsid w:val="002A0C23"/>
    <w:rsid w:val="002A0E1C"/>
    <w:rsid w:val="002A18B9"/>
    <w:rsid w:val="002A1987"/>
    <w:rsid w:val="002A19CE"/>
    <w:rsid w:val="002A1ECC"/>
    <w:rsid w:val="002A1F32"/>
    <w:rsid w:val="002A20B5"/>
    <w:rsid w:val="002A22DC"/>
    <w:rsid w:val="002A2584"/>
    <w:rsid w:val="002A2E3E"/>
    <w:rsid w:val="002A364C"/>
    <w:rsid w:val="002A36AB"/>
    <w:rsid w:val="002A3939"/>
    <w:rsid w:val="002A3B6F"/>
    <w:rsid w:val="002A41BC"/>
    <w:rsid w:val="002A47E1"/>
    <w:rsid w:val="002A4F47"/>
    <w:rsid w:val="002A5436"/>
    <w:rsid w:val="002A5F93"/>
    <w:rsid w:val="002A5FC0"/>
    <w:rsid w:val="002A6141"/>
    <w:rsid w:val="002A6343"/>
    <w:rsid w:val="002A6650"/>
    <w:rsid w:val="002A6D18"/>
    <w:rsid w:val="002A7393"/>
    <w:rsid w:val="002A73E9"/>
    <w:rsid w:val="002A78B4"/>
    <w:rsid w:val="002A7C58"/>
    <w:rsid w:val="002A7E4F"/>
    <w:rsid w:val="002A7E9A"/>
    <w:rsid w:val="002A7FC7"/>
    <w:rsid w:val="002B035D"/>
    <w:rsid w:val="002B0603"/>
    <w:rsid w:val="002B082C"/>
    <w:rsid w:val="002B0ABD"/>
    <w:rsid w:val="002B0DF5"/>
    <w:rsid w:val="002B0F13"/>
    <w:rsid w:val="002B12A1"/>
    <w:rsid w:val="002B1301"/>
    <w:rsid w:val="002B1408"/>
    <w:rsid w:val="002B1502"/>
    <w:rsid w:val="002B16B5"/>
    <w:rsid w:val="002B17A8"/>
    <w:rsid w:val="002B1AD6"/>
    <w:rsid w:val="002B1AED"/>
    <w:rsid w:val="002B1DBA"/>
    <w:rsid w:val="002B1EF2"/>
    <w:rsid w:val="002B208E"/>
    <w:rsid w:val="002B20FC"/>
    <w:rsid w:val="002B2525"/>
    <w:rsid w:val="002B2903"/>
    <w:rsid w:val="002B297C"/>
    <w:rsid w:val="002B2BDA"/>
    <w:rsid w:val="002B3434"/>
    <w:rsid w:val="002B383D"/>
    <w:rsid w:val="002B3A51"/>
    <w:rsid w:val="002B4296"/>
    <w:rsid w:val="002B4957"/>
    <w:rsid w:val="002B4AB6"/>
    <w:rsid w:val="002B4AC4"/>
    <w:rsid w:val="002B4BE9"/>
    <w:rsid w:val="002B4CE2"/>
    <w:rsid w:val="002B5632"/>
    <w:rsid w:val="002B573B"/>
    <w:rsid w:val="002B5B77"/>
    <w:rsid w:val="002B670A"/>
    <w:rsid w:val="002B67A2"/>
    <w:rsid w:val="002B67A8"/>
    <w:rsid w:val="002B6977"/>
    <w:rsid w:val="002B7298"/>
    <w:rsid w:val="002B7335"/>
    <w:rsid w:val="002B74A0"/>
    <w:rsid w:val="002B768E"/>
    <w:rsid w:val="002B7801"/>
    <w:rsid w:val="002B79F7"/>
    <w:rsid w:val="002B7CB4"/>
    <w:rsid w:val="002B7E11"/>
    <w:rsid w:val="002C0570"/>
    <w:rsid w:val="002C05AD"/>
    <w:rsid w:val="002C07B2"/>
    <w:rsid w:val="002C0B3A"/>
    <w:rsid w:val="002C0B46"/>
    <w:rsid w:val="002C0C28"/>
    <w:rsid w:val="002C1214"/>
    <w:rsid w:val="002C1422"/>
    <w:rsid w:val="002C15E1"/>
    <w:rsid w:val="002C2075"/>
    <w:rsid w:val="002C236A"/>
    <w:rsid w:val="002C23E3"/>
    <w:rsid w:val="002C29F0"/>
    <w:rsid w:val="002C2D3E"/>
    <w:rsid w:val="002C3184"/>
    <w:rsid w:val="002C3780"/>
    <w:rsid w:val="002C38AB"/>
    <w:rsid w:val="002C3B76"/>
    <w:rsid w:val="002C3B7D"/>
    <w:rsid w:val="002C3B8D"/>
    <w:rsid w:val="002C3CDA"/>
    <w:rsid w:val="002C3D68"/>
    <w:rsid w:val="002C3E50"/>
    <w:rsid w:val="002C433C"/>
    <w:rsid w:val="002C434C"/>
    <w:rsid w:val="002C46B4"/>
    <w:rsid w:val="002C4B52"/>
    <w:rsid w:val="002C4B7D"/>
    <w:rsid w:val="002C5110"/>
    <w:rsid w:val="002C5273"/>
    <w:rsid w:val="002C5871"/>
    <w:rsid w:val="002C58FA"/>
    <w:rsid w:val="002C5B67"/>
    <w:rsid w:val="002C5DCE"/>
    <w:rsid w:val="002C620D"/>
    <w:rsid w:val="002C6321"/>
    <w:rsid w:val="002C64FA"/>
    <w:rsid w:val="002C68B1"/>
    <w:rsid w:val="002C7770"/>
    <w:rsid w:val="002C7BB5"/>
    <w:rsid w:val="002D01C2"/>
    <w:rsid w:val="002D04C9"/>
    <w:rsid w:val="002D0880"/>
    <w:rsid w:val="002D08B3"/>
    <w:rsid w:val="002D09E7"/>
    <w:rsid w:val="002D0A22"/>
    <w:rsid w:val="002D11C7"/>
    <w:rsid w:val="002D1205"/>
    <w:rsid w:val="002D12EE"/>
    <w:rsid w:val="002D17E7"/>
    <w:rsid w:val="002D1864"/>
    <w:rsid w:val="002D187D"/>
    <w:rsid w:val="002D1994"/>
    <w:rsid w:val="002D1B37"/>
    <w:rsid w:val="002D2315"/>
    <w:rsid w:val="002D2397"/>
    <w:rsid w:val="002D23F3"/>
    <w:rsid w:val="002D25D4"/>
    <w:rsid w:val="002D2799"/>
    <w:rsid w:val="002D2830"/>
    <w:rsid w:val="002D2AE0"/>
    <w:rsid w:val="002D2B25"/>
    <w:rsid w:val="002D2B3B"/>
    <w:rsid w:val="002D2D5A"/>
    <w:rsid w:val="002D2F0D"/>
    <w:rsid w:val="002D2F75"/>
    <w:rsid w:val="002D391E"/>
    <w:rsid w:val="002D399B"/>
    <w:rsid w:val="002D3D61"/>
    <w:rsid w:val="002D3F9F"/>
    <w:rsid w:val="002D468F"/>
    <w:rsid w:val="002D4CD4"/>
    <w:rsid w:val="002D4F03"/>
    <w:rsid w:val="002D511A"/>
    <w:rsid w:val="002D5B79"/>
    <w:rsid w:val="002D6A62"/>
    <w:rsid w:val="002D6A71"/>
    <w:rsid w:val="002D6CDB"/>
    <w:rsid w:val="002D7456"/>
    <w:rsid w:val="002D76EA"/>
    <w:rsid w:val="002D7734"/>
    <w:rsid w:val="002D7AEC"/>
    <w:rsid w:val="002D7C6E"/>
    <w:rsid w:val="002E0203"/>
    <w:rsid w:val="002E0A8E"/>
    <w:rsid w:val="002E0AF4"/>
    <w:rsid w:val="002E165C"/>
    <w:rsid w:val="002E1CDC"/>
    <w:rsid w:val="002E1D3A"/>
    <w:rsid w:val="002E1D75"/>
    <w:rsid w:val="002E1E58"/>
    <w:rsid w:val="002E1EA8"/>
    <w:rsid w:val="002E202A"/>
    <w:rsid w:val="002E217E"/>
    <w:rsid w:val="002E2182"/>
    <w:rsid w:val="002E2A51"/>
    <w:rsid w:val="002E2CBF"/>
    <w:rsid w:val="002E3029"/>
    <w:rsid w:val="002E31A4"/>
    <w:rsid w:val="002E3346"/>
    <w:rsid w:val="002E34EE"/>
    <w:rsid w:val="002E350B"/>
    <w:rsid w:val="002E3584"/>
    <w:rsid w:val="002E4070"/>
    <w:rsid w:val="002E4D39"/>
    <w:rsid w:val="002E4FC0"/>
    <w:rsid w:val="002E4FFF"/>
    <w:rsid w:val="002E500A"/>
    <w:rsid w:val="002E5207"/>
    <w:rsid w:val="002E52D0"/>
    <w:rsid w:val="002E532B"/>
    <w:rsid w:val="002E55C8"/>
    <w:rsid w:val="002E55E1"/>
    <w:rsid w:val="002E5745"/>
    <w:rsid w:val="002E599F"/>
    <w:rsid w:val="002E5CB4"/>
    <w:rsid w:val="002E6156"/>
    <w:rsid w:val="002E62A8"/>
    <w:rsid w:val="002E65E9"/>
    <w:rsid w:val="002E66EE"/>
    <w:rsid w:val="002E67C6"/>
    <w:rsid w:val="002E6809"/>
    <w:rsid w:val="002E6957"/>
    <w:rsid w:val="002E6D2F"/>
    <w:rsid w:val="002E6D90"/>
    <w:rsid w:val="002E7581"/>
    <w:rsid w:val="002E77AF"/>
    <w:rsid w:val="002E7846"/>
    <w:rsid w:val="002E7866"/>
    <w:rsid w:val="002F00ED"/>
    <w:rsid w:val="002F02C4"/>
    <w:rsid w:val="002F0738"/>
    <w:rsid w:val="002F0907"/>
    <w:rsid w:val="002F0B9E"/>
    <w:rsid w:val="002F127F"/>
    <w:rsid w:val="002F12EF"/>
    <w:rsid w:val="002F173C"/>
    <w:rsid w:val="002F19A3"/>
    <w:rsid w:val="002F2501"/>
    <w:rsid w:val="002F2644"/>
    <w:rsid w:val="002F267E"/>
    <w:rsid w:val="002F282C"/>
    <w:rsid w:val="002F290C"/>
    <w:rsid w:val="002F2954"/>
    <w:rsid w:val="002F2C5C"/>
    <w:rsid w:val="002F321F"/>
    <w:rsid w:val="002F34BE"/>
    <w:rsid w:val="002F3686"/>
    <w:rsid w:val="002F384D"/>
    <w:rsid w:val="002F3FA5"/>
    <w:rsid w:val="002F41F1"/>
    <w:rsid w:val="002F44D9"/>
    <w:rsid w:val="002F4541"/>
    <w:rsid w:val="002F4665"/>
    <w:rsid w:val="002F47E5"/>
    <w:rsid w:val="002F47F4"/>
    <w:rsid w:val="002F4912"/>
    <w:rsid w:val="002F4C3B"/>
    <w:rsid w:val="002F4D2F"/>
    <w:rsid w:val="002F4DD7"/>
    <w:rsid w:val="002F51EF"/>
    <w:rsid w:val="002F550E"/>
    <w:rsid w:val="002F55AF"/>
    <w:rsid w:val="002F62FA"/>
    <w:rsid w:val="002F64B4"/>
    <w:rsid w:val="002F652D"/>
    <w:rsid w:val="002F689C"/>
    <w:rsid w:val="002F71EE"/>
    <w:rsid w:val="002F7479"/>
    <w:rsid w:val="002F7854"/>
    <w:rsid w:val="002F7925"/>
    <w:rsid w:val="002F7A13"/>
    <w:rsid w:val="002F7A7F"/>
    <w:rsid w:val="003006A0"/>
    <w:rsid w:val="00300CE6"/>
    <w:rsid w:val="00301560"/>
    <w:rsid w:val="0030195D"/>
    <w:rsid w:val="00301A08"/>
    <w:rsid w:val="00301CC0"/>
    <w:rsid w:val="003020C9"/>
    <w:rsid w:val="003023CD"/>
    <w:rsid w:val="0030255E"/>
    <w:rsid w:val="003026E8"/>
    <w:rsid w:val="00302BB4"/>
    <w:rsid w:val="00302C17"/>
    <w:rsid w:val="00302F8A"/>
    <w:rsid w:val="00302FEC"/>
    <w:rsid w:val="003030BC"/>
    <w:rsid w:val="00303272"/>
    <w:rsid w:val="00303373"/>
    <w:rsid w:val="0030351B"/>
    <w:rsid w:val="0030354B"/>
    <w:rsid w:val="0030385D"/>
    <w:rsid w:val="00303906"/>
    <w:rsid w:val="0030394B"/>
    <w:rsid w:val="00303F26"/>
    <w:rsid w:val="003041C2"/>
    <w:rsid w:val="003046D9"/>
    <w:rsid w:val="003049EC"/>
    <w:rsid w:val="00304AF2"/>
    <w:rsid w:val="00305022"/>
    <w:rsid w:val="003051FC"/>
    <w:rsid w:val="00305381"/>
    <w:rsid w:val="003054D3"/>
    <w:rsid w:val="00305954"/>
    <w:rsid w:val="00305C9D"/>
    <w:rsid w:val="00305ED8"/>
    <w:rsid w:val="00305F15"/>
    <w:rsid w:val="0030626F"/>
    <w:rsid w:val="0030630F"/>
    <w:rsid w:val="003064FF"/>
    <w:rsid w:val="00306575"/>
    <w:rsid w:val="00306A89"/>
    <w:rsid w:val="00306BBD"/>
    <w:rsid w:val="00306C2E"/>
    <w:rsid w:val="00306CED"/>
    <w:rsid w:val="003070CC"/>
    <w:rsid w:val="00307557"/>
    <w:rsid w:val="00307B80"/>
    <w:rsid w:val="0031046B"/>
    <w:rsid w:val="003109A0"/>
    <w:rsid w:val="00310C73"/>
    <w:rsid w:val="00311827"/>
    <w:rsid w:val="00311918"/>
    <w:rsid w:val="00311FE3"/>
    <w:rsid w:val="003123D1"/>
    <w:rsid w:val="00312422"/>
    <w:rsid w:val="00312916"/>
    <w:rsid w:val="0031353A"/>
    <w:rsid w:val="00313B61"/>
    <w:rsid w:val="00313BF8"/>
    <w:rsid w:val="003141DA"/>
    <w:rsid w:val="00314401"/>
    <w:rsid w:val="00314963"/>
    <w:rsid w:val="00315001"/>
    <w:rsid w:val="0031523A"/>
    <w:rsid w:val="00315A5C"/>
    <w:rsid w:val="00315E8B"/>
    <w:rsid w:val="00315E9C"/>
    <w:rsid w:val="00316054"/>
    <w:rsid w:val="00316124"/>
    <w:rsid w:val="00316579"/>
    <w:rsid w:val="00316B60"/>
    <w:rsid w:val="00316CF9"/>
    <w:rsid w:val="00316E29"/>
    <w:rsid w:val="00316F9E"/>
    <w:rsid w:val="0031709F"/>
    <w:rsid w:val="003170D1"/>
    <w:rsid w:val="003174EC"/>
    <w:rsid w:val="00317996"/>
    <w:rsid w:val="003200C4"/>
    <w:rsid w:val="00320445"/>
    <w:rsid w:val="003208A3"/>
    <w:rsid w:val="00321A4F"/>
    <w:rsid w:val="003220BC"/>
    <w:rsid w:val="00322350"/>
    <w:rsid w:val="00322498"/>
    <w:rsid w:val="00322594"/>
    <w:rsid w:val="003225E4"/>
    <w:rsid w:val="00322A13"/>
    <w:rsid w:val="00322E85"/>
    <w:rsid w:val="00323173"/>
    <w:rsid w:val="003235B6"/>
    <w:rsid w:val="003235FD"/>
    <w:rsid w:val="003237D6"/>
    <w:rsid w:val="00323A45"/>
    <w:rsid w:val="00323F8E"/>
    <w:rsid w:val="00324190"/>
    <w:rsid w:val="003246B3"/>
    <w:rsid w:val="003248FD"/>
    <w:rsid w:val="00324BE3"/>
    <w:rsid w:val="003250FA"/>
    <w:rsid w:val="00325140"/>
    <w:rsid w:val="00325452"/>
    <w:rsid w:val="0032594E"/>
    <w:rsid w:val="003259DF"/>
    <w:rsid w:val="0032611A"/>
    <w:rsid w:val="003265E7"/>
    <w:rsid w:val="003266BE"/>
    <w:rsid w:val="003271F4"/>
    <w:rsid w:val="00327475"/>
    <w:rsid w:val="003278C1"/>
    <w:rsid w:val="00327962"/>
    <w:rsid w:val="00327998"/>
    <w:rsid w:val="003279A6"/>
    <w:rsid w:val="00327C2F"/>
    <w:rsid w:val="00327CA9"/>
    <w:rsid w:val="00327CEA"/>
    <w:rsid w:val="00327D41"/>
    <w:rsid w:val="0033004D"/>
    <w:rsid w:val="00330B5A"/>
    <w:rsid w:val="00331452"/>
    <w:rsid w:val="003316F4"/>
    <w:rsid w:val="00331921"/>
    <w:rsid w:val="00331E24"/>
    <w:rsid w:val="00331E9B"/>
    <w:rsid w:val="00331F1E"/>
    <w:rsid w:val="00332D5F"/>
    <w:rsid w:val="00332FB3"/>
    <w:rsid w:val="00332FC9"/>
    <w:rsid w:val="003333F2"/>
    <w:rsid w:val="00333B81"/>
    <w:rsid w:val="003340D4"/>
    <w:rsid w:val="00334470"/>
    <w:rsid w:val="003348E7"/>
    <w:rsid w:val="00334E32"/>
    <w:rsid w:val="0033507C"/>
    <w:rsid w:val="003353B5"/>
    <w:rsid w:val="00335C4A"/>
    <w:rsid w:val="0033628C"/>
    <w:rsid w:val="003364D5"/>
    <w:rsid w:val="00336578"/>
    <w:rsid w:val="00336672"/>
    <w:rsid w:val="00336AF1"/>
    <w:rsid w:val="00336B05"/>
    <w:rsid w:val="00336BD9"/>
    <w:rsid w:val="00336D1B"/>
    <w:rsid w:val="00337477"/>
    <w:rsid w:val="003374E4"/>
    <w:rsid w:val="00337519"/>
    <w:rsid w:val="00337706"/>
    <w:rsid w:val="003379C9"/>
    <w:rsid w:val="00337F00"/>
    <w:rsid w:val="003400FE"/>
    <w:rsid w:val="0034051F"/>
    <w:rsid w:val="00340557"/>
    <w:rsid w:val="003405D9"/>
    <w:rsid w:val="00340E72"/>
    <w:rsid w:val="0034130D"/>
    <w:rsid w:val="003413AB"/>
    <w:rsid w:val="003419C1"/>
    <w:rsid w:val="00341C52"/>
    <w:rsid w:val="00341CB6"/>
    <w:rsid w:val="00341EB5"/>
    <w:rsid w:val="00342091"/>
    <w:rsid w:val="003424B1"/>
    <w:rsid w:val="00342516"/>
    <w:rsid w:val="00342916"/>
    <w:rsid w:val="0034295A"/>
    <w:rsid w:val="0034340A"/>
    <w:rsid w:val="00343553"/>
    <w:rsid w:val="00343651"/>
    <w:rsid w:val="00343C6E"/>
    <w:rsid w:val="00344055"/>
    <w:rsid w:val="0034443C"/>
    <w:rsid w:val="00344567"/>
    <w:rsid w:val="00344658"/>
    <w:rsid w:val="00344B74"/>
    <w:rsid w:val="00344DE6"/>
    <w:rsid w:val="00345519"/>
    <w:rsid w:val="003457B5"/>
    <w:rsid w:val="0034589D"/>
    <w:rsid w:val="003460F9"/>
    <w:rsid w:val="003466E3"/>
    <w:rsid w:val="00346A36"/>
    <w:rsid w:val="00346E67"/>
    <w:rsid w:val="0034720E"/>
    <w:rsid w:val="003472F9"/>
    <w:rsid w:val="0034741D"/>
    <w:rsid w:val="0034753A"/>
    <w:rsid w:val="0034777B"/>
    <w:rsid w:val="00347901"/>
    <w:rsid w:val="00347902"/>
    <w:rsid w:val="00347D5F"/>
    <w:rsid w:val="00347E1F"/>
    <w:rsid w:val="00347E41"/>
    <w:rsid w:val="00350559"/>
    <w:rsid w:val="00350A6F"/>
    <w:rsid w:val="00350B20"/>
    <w:rsid w:val="00350BB8"/>
    <w:rsid w:val="00350ED7"/>
    <w:rsid w:val="00350F60"/>
    <w:rsid w:val="00351028"/>
    <w:rsid w:val="00351053"/>
    <w:rsid w:val="0035134C"/>
    <w:rsid w:val="00351501"/>
    <w:rsid w:val="00351A87"/>
    <w:rsid w:val="00351D36"/>
    <w:rsid w:val="00351DD3"/>
    <w:rsid w:val="003520DE"/>
    <w:rsid w:val="003522CD"/>
    <w:rsid w:val="00352E6E"/>
    <w:rsid w:val="0035302A"/>
    <w:rsid w:val="00353907"/>
    <w:rsid w:val="00354226"/>
    <w:rsid w:val="00354573"/>
    <w:rsid w:val="00355875"/>
    <w:rsid w:val="00355991"/>
    <w:rsid w:val="00355E8C"/>
    <w:rsid w:val="00355EB4"/>
    <w:rsid w:val="00356033"/>
    <w:rsid w:val="00356222"/>
    <w:rsid w:val="0035627C"/>
    <w:rsid w:val="00356456"/>
    <w:rsid w:val="00356752"/>
    <w:rsid w:val="003569F5"/>
    <w:rsid w:val="00356BAD"/>
    <w:rsid w:val="00356CEA"/>
    <w:rsid w:val="003571CB"/>
    <w:rsid w:val="0035726A"/>
    <w:rsid w:val="003573EB"/>
    <w:rsid w:val="003573F1"/>
    <w:rsid w:val="003575EE"/>
    <w:rsid w:val="003579A5"/>
    <w:rsid w:val="00357B00"/>
    <w:rsid w:val="00357C63"/>
    <w:rsid w:val="00357E44"/>
    <w:rsid w:val="0036019D"/>
    <w:rsid w:val="003603E2"/>
    <w:rsid w:val="00360AA4"/>
    <w:rsid w:val="00360B2D"/>
    <w:rsid w:val="0036102E"/>
    <w:rsid w:val="003611E0"/>
    <w:rsid w:val="003614C5"/>
    <w:rsid w:val="00361599"/>
    <w:rsid w:val="00361B08"/>
    <w:rsid w:val="00361B29"/>
    <w:rsid w:val="003629C0"/>
    <w:rsid w:val="00362B72"/>
    <w:rsid w:val="00362CBD"/>
    <w:rsid w:val="00363190"/>
    <w:rsid w:val="003631C0"/>
    <w:rsid w:val="00363202"/>
    <w:rsid w:val="00363291"/>
    <w:rsid w:val="003632CE"/>
    <w:rsid w:val="003633EC"/>
    <w:rsid w:val="00363562"/>
    <w:rsid w:val="003638B5"/>
    <w:rsid w:val="003638E4"/>
    <w:rsid w:val="0036397F"/>
    <w:rsid w:val="00363A60"/>
    <w:rsid w:val="00363E9C"/>
    <w:rsid w:val="00363EB9"/>
    <w:rsid w:val="0036410B"/>
    <w:rsid w:val="00364164"/>
    <w:rsid w:val="003641FD"/>
    <w:rsid w:val="00364571"/>
    <w:rsid w:val="00364583"/>
    <w:rsid w:val="00364765"/>
    <w:rsid w:val="0036483C"/>
    <w:rsid w:val="003648EE"/>
    <w:rsid w:val="00364980"/>
    <w:rsid w:val="00364989"/>
    <w:rsid w:val="00364C7C"/>
    <w:rsid w:val="00364D98"/>
    <w:rsid w:val="00364E2B"/>
    <w:rsid w:val="00364F69"/>
    <w:rsid w:val="00364F6D"/>
    <w:rsid w:val="003651F2"/>
    <w:rsid w:val="0036592E"/>
    <w:rsid w:val="00365BC3"/>
    <w:rsid w:val="003667F9"/>
    <w:rsid w:val="00366A59"/>
    <w:rsid w:val="00366B82"/>
    <w:rsid w:val="00366BB5"/>
    <w:rsid w:val="00366E23"/>
    <w:rsid w:val="00366E27"/>
    <w:rsid w:val="00367378"/>
    <w:rsid w:val="003675C6"/>
    <w:rsid w:val="0036779B"/>
    <w:rsid w:val="00367AAB"/>
    <w:rsid w:val="00367CBE"/>
    <w:rsid w:val="00367CC0"/>
    <w:rsid w:val="0037046E"/>
    <w:rsid w:val="00370CCD"/>
    <w:rsid w:val="00370CEE"/>
    <w:rsid w:val="00370DA9"/>
    <w:rsid w:val="00370E4B"/>
    <w:rsid w:val="0037128E"/>
    <w:rsid w:val="003712AD"/>
    <w:rsid w:val="00372392"/>
    <w:rsid w:val="00372EBD"/>
    <w:rsid w:val="00372F0C"/>
    <w:rsid w:val="003730D0"/>
    <w:rsid w:val="003731AF"/>
    <w:rsid w:val="003733D7"/>
    <w:rsid w:val="003736CD"/>
    <w:rsid w:val="00373A1D"/>
    <w:rsid w:val="00374098"/>
    <w:rsid w:val="00374258"/>
    <w:rsid w:val="0037482E"/>
    <w:rsid w:val="0037485A"/>
    <w:rsid w:val="003748E2"/>
    <w:rsid w:val="00374967"/>
    <w:rsid w:val="00374AF1"/>
    <w:rsid w:val="00374C37"/>
    <w:rsid w:val="003754D8"/>
    <w:rsid w:val="003758C4"/>
    <w:rsid w:val="00375B08"/>
    <w:rsid w:val="00376552"/>
    <w:rsid w:val="00376BDB"/>
    <w:rsid w:val="00376C49"/>
    <w:rsid w:val="00376C5A"/>
    <w:rsid w:val="003778CC"/>
    <w:rsid w:val="00377CBC"/>
    <w:rsid w:val="00377E2F"/>
    <w:rsid w:val="0038030E"/>
    <w:rsid w:val="003803FA"/>
    <w:rsid w:val="00380531"/>
    <w:rsid w:val="003807D1"/>
    <w:rsid w:val="00380D1E"/>
    <w:rsid w:val="00380F18"/>
    <w:rsid w:val="00380F6F"/>
    <w:rsid w:val="003810F5"/>
    <w:rsid w:val="00381627"/>
    <w:rsid w:val="00381661"/>
    <w:rsid w:val="003818F9"/>
    <w:rsid w:val="00381984"/>
    <w:rsid w:val="00381C22"/>
    <w:rsid w:val="00381D59"/>
    <w:rsid w:val="00381E09"/>
    <w:rsid w:val="003822A5"/>
    <w:rsid w:val="003826AB"/>
    <w:rsid w:val="00382A1F"/>
    <w:rsid w:val="00382A98"/>
    <w:rsid w:val="00382BE2"/>
    <w:rsid w:val="00382F47"/>
    <w:rsid w:val="003830AF"/>
    <w:rsid w:val="0038321B"/>
    <w:rsid w:val="0038352F"/>
    <w:rsid w:val="00383861"/>
    <w:rsid w:val="00383B94"/>
    <w:rsid w:val="00383F70"/>
    <w:rsid w:val="003842FB"/>
    <w:rsid w:val="00384420"/>
    <w:rsid w:val="0038443D"/>
    <w:rsid w:val="00384558"/>
    <w:rsid w:val="003846C0"/>
    <w:rsid w:val="0038488D"/>
    <w:rsid w:val="003848C8"/>
    <w:rsid w:val="00384C6D"/>
    <w:rsid w:val="00384D64"/>
    <w:rsid w:val="0038540A"/>
    <w:rsid w:val="00385423"/>
    <w:rsid w:val="00385508"/>
    <w:rsid w:val="003855D3"/>
    <w:rsid w:val="0038571F"/>
    <w:rsid w:val="00385BB5"/>
    <w:rsid w:val="003860E2"/>
    <w:rsid w:val="00386559"/>
    <w:rsid w:val="003866C0"/>
    <w:rsid w:val="003869F0"/>
    <w:rsid w:val="00386A44"/>
    <w:rsid w:val="00386B13"/>
    <w:rsid w:val="00386B6C"/>
    <w:rsid w:val="00386CB0"/>
    <w:rsid w:val="00386E97"/>
    <w:rsid w:val="003870DD"/>
    <w:rsid w:val="003871F6"/>
    <w:rsid w:val="00387319"/>
    <w:rsid w:val="00387367"/>
    <w:rsid w:val="00387406"/>
    <w:rsid w:val="0038788C"/>
    <w:rsid w:val="00387BF7"/>
    <w:rsid w:val="00387D99"/>
    <w:rsid w:val="00387FBE"/>
    <w:rsid w:val="00387FE8"/>
    <w:rsid w:val="003901E9"/>
    <w:rsid w:val="00390468"/>
    <w:rsid w:val="003909C0"/>
    <w:rsid w:val="00390AAA"/>
    <w:rsid w:val="00390AC4"/>
    <w:rsid w:val="00390B2A"/>
    <w:rsid w:val="0039109D"/>
    <w:rsid w:val="003910E3"/>
    <w:rsid w:val="0039128C"/>
    <w:rsid w:val="003914F1"/>
    <w:rsid w:val="003916EE"/>
    <w:rsid w:val="00391823"/>
    <w:rsid w:val="00391836"/>
    <w:rsid w:val="003919ED"/>
    <w:rsid w:val="003919FF"/>
    <w:rsid w:val="00391BAB"/>
    <w:rsid w:val="00391CD8"/>
    <w:rsid w:val="00391EF3"/>
    <w:rsid w:val="003924E9"/>
    <w:rsid w:val="00392BA2"/>
    <w:rsid w:val="00392C03"/>
    <w:rsid w:val="0039303E"/>
    <w:rsid w:val="00393362"/>
    <w:rsid w:val="00393556"/>
    <w:rsid w:val="0039356B"/>
    <w:rsid w:val="003935E7"/>
    <w:rsid w:val="00393600"/>
    <w:rsid w:val="0039370F"/>
    <w:rsid w:val="00393787"/>
    <w:rsid w:val="0039396D"/>
    <w:rsid w:val="00393C20"/>
    <w:rsid w:val="00393EB7"/>
    <w:rsid w:val="00394105"/>
    <w:rsid w:val="00394139"/>
    <w:rsid w:val="003944E3"/>
    <w:rsid w:val="00394700"/>
    <w:rsid w:val="0039499B"/>
    <w:rsid w:val="00394ECA"/>
    <w:rsid w:val="00394F08"/>
    <w:rsid w:val="003950E8"/>
    <w:rsid w:val="00395197"/>
    <w:rsid w:val="0039533C"/>
    <w:rsid w:val="003954B1"/>
    <w:rsid w:val="0039577B"/>
    <w:rsid w:val="00395FA0"/>
    <w:rsid w:val="003963E3"/>
    <w:rsid w:val="00396F4A"/>
    <w:rsid w:val="00397327"/>
    <w:rsid w:val="00397A21"/>
    <w:rsid w:val="003A0124"/>
    <w:rsid w:val="003A0156"/>
    <w:rsid w:val="003A015D"/>
    <w:rsid w:val="003A02ED"/>
    <w:rsid w:val="003A0983"/>
    <w:rsid w:val="003A0B52"/>
    <w:rsid w:val="003A0CCC"/>
    <w:rsid w:val="003A0DF4"/>
    <w:rsid w:val="003A0DF9"/>
    <w:rsid w:val="003A1125"/>
    <w:rsid w:val="003A13EC"/>
    <w:rsid w:val="003A19D1"/>
    <w:rsid w:val="003A1BD5"/>
    <w:rsid w:val="003A1BE2"/>
    <w:rsid w:val="003A23FE"/>
    <w:rsid w:val="003A26EC"/>
    <w:rsid w:val="003A27EF"/>
    <w:rsid w:val="003A27FA"/>
    <w:rsid w:val="003A2AD3"/>
    <w:rsid w:val="003A2D33"/>
    <w:rsid w:val="003A2D76"/>
    <w:rsid w:val="003A2E48"/>
    <w:rsid w:val="003A2F05"/>
    <w:rsid w:val="003A3141"/>
    <w:rsid w:val="003A36B1"/>
    <w:rsid w:val="003A377F"/>
    <w:rsid w:val="003A38BF"/>
    <w:rsid w:val="003A48C1"/>
    <w:rsid w:val="003A4B70"/>
    <w:rsid w:val="003A4B7A"/>
    <w:rsid w:val="003A52F2"/>
    <w:rsid w:val="003A5BC5"/>
    <w:rsid w:val="003A613D"/>
    <w:rsid w:val="003A65BC"/>
    <w:rsid w:val="003A6CCC"/>
    <w:rsid w:val="003A6E0A"/>
    <w:rsid w:val="003A7276"/>
    <w:rsid w:val="003A7664"/>
    <w:rsid w:val="003A7EB4"/>
    <w:rsid w:val="003B0334"/>
    <w:rsid w:val="003B05FB"/>
    <w:rsid w:val="003B0652"/>
    <w:rsid w:val="003B0A42"/>
    <w:rsid w:val="003B0AC0"/>
    <w:rsid w:val="003B0C02"/>
    <w:rsid w:val="003B0D2F"/>
    <w:rsid w:val="003B1141"/>
    <w:rsid w:val="003B1456"/>
    <w:rsid w:val="003B1507"/>
    <w:rsid w:val="003B1713"/>
    <w:rsid w:val="003B186E"/>
    <w:rsid w:val="003B2064"/>
    <w:rsid w:val="003B2245"/>
    <w:rsid w:val="003B234C"/>
    <w:rsid w:val="003B2598"/>
    <w:rsid w:val="003B2AF4"/>
    <w:rsid w:val="003B2C54"/>
    <w:rsid w:val="003B2CCE"/>
    <w:rsid w:val="003B2DBF"/>
    <w:rsid w:val="003B2E4C"/>
    <w:rsid w:val="003B4088"/>
    <w:rsid w:val="003B47DA"/>
    <w:rsid w:val="003B4B2A"/>
    <w:rsid w:val="003B4CF0"/>
    <w:rsid w:val="003B4D99"/>
    <w:rsid w:val="003B4F73"/>
    <w:rsid w:val="003B503D"/>
    <w:rsid w:val="003B5110"/>
    <w:rsid w:val="003B5626"/>
    <w:rsid w:val="003B5B86"/>
    <w:rsid w:val="003B5F55"/>
    <w:rsid w:val="003B6138"/>
    <w:rsid w:val="003B64C8"/>
    <w:rsid w:val="003B6827"/>
    <w:rsid w:val="003B708A"/>
    <w:rsid w:val="003B70BB"/>
    <w:rsid w:val="003B78D9"/>
    <w:rsid w:val="003B7998"/>
    <w:rsid w:val="003B79A7"/>
    <w:rsid w:val="003B7ABA"/>
    <w:rsid w:val="003C00F0"/>
    <w:rsid w:val="003C0286"/>
    <w:rsid w:val="003C03FB"/>
    <w:rsid w:val="003C04A9"/>
    <w:rsid w:val="003C08B6"/>
    <w:rsid w:val="003C09CD"/>
    <w:rsid w:val="003C0AC2"/>
    <w:rsid w:val="003C0D91"/>
    <w:rsid w:val="003C1269"/>
    <w:rsid w:val="003C1A2D"/>
    <w:rsid w:val="003C24B3"/>
    <w:rsid w:val="003C26F0"/>
    <w:rsid w:val="003C27F1"/>
    <w:rsid w:val="003C2B3C"/>
    <w:rsid w:val="003C2BEF"/>
    <w:rsid w:val="003C3169"/>
    <w:rsid w:val="003C3472"/>
    <w:rsid w:val="003C357C"/>
    <w:rsid w:val="003C3C89"/>
    <w:rsid w:val="003C3DED"/>
    <w:rsid w:val="003C4076"/>
    <w:rsid w:val="003C41F8"/>
    <w:rsid w:val="003C48BA"/>
    <w:rsid w:val="003C4C20"/>
    <w:rsid w:val="003C51FA"/>
    <w:rsid w:val="003C5924"/>
    <w:rsid w:val="003C5AEA"/>
    <w:rsid w:val="003C5D5F"/>
    <w:rsid w:val="003C602F"/>
    <w:rsid w:val="003C6166"/>
    <w:rsid w:val="003C64DB"/>
    <w:rsid w:val="003C66C4"/>
    <w:rsid w:val="003C6799"/>
    <w:rsid w:val="003C71BE"/>
    <w:rsid w:val="003C7221"/>
    <w:rsid w:val="003C7524"/>
    <w:rsid w:val="003C7943"/>
    <w:rsid w:val="003C796F"/>
    <w:rsid w:val="003C7DEF"/>
    <w:rsid w:val="003D015C"/>
    <w:rsid w:val="003D0389"/>
    <w:rsid w:val="003D08C3"/>
    <w:rsid w:val="003D0EAC"/>
    <w:rsid w:val="003D1035"/>
    <w:rsid w:val="003D1322"/>
    <w:rsid w:val="003D190C"/>
    <w:rsid w:val="003D1CAE"/>
    <w:rsid w:val="003D2191"/>
    <w:rsid w:val="003D21EC"/>
    <w:rsid w:val="003D2246"/>
    <w:rsid w:val="003D23F5"/>
    <w:rsid w:val="003D25F8"/>
    <w:rsid w:val="003D272A"/>
    <w:rsid w:val="003D280D"/>
    <w:rsid w:val="003D2893"/>
    <w:rsid w:val="003D28B2"/>
    <w:rsid w:val="003D28EE"/>
    <w:rsid w:val="003D2A74"/>
    <w:rsid w:val="003D2BB7"/>
    <w:rsid w:val="003D2EEC"/>
    <w:rsid w:val="003D36C4"/>
    <w:rsid w:val="003D3AD7"/>
    <w:rsid w:val="003D3D49"/>
    <w:rsid w:val="003D3DDC"/>
    <w:rsid w:val="003D3F26"/>
    <w:rsid w:val="003D40AB"/>
    <w:rsid w:val="003D4B88"/>
    <w:rsid w:val="003D51E9"/>
    <w:rsid w:val="003D531C"/>
    <w:rsid w:val="003D581C"/>
    <w:rsid w:val="003D5C20"/>
    <w:rsid w:val="003D5D41"/>
    <w:rsid w:val="003D65E3"/>
    <w:rsid w:val="003D683A"/>
    <w:rsid w:val="003D69EE"/>
    <w:rsid w:val="003D729B"/>
    <w:rsid w:val="003D7C36"/>
    <w:rsid w:val="003E0050"/>
    <w:rsid w:val="003E0098"/>
    <w:rsid w:val="003E04BF"/>
    <w:rsid w:val="003E0CA7"/>
    <w:rsid w:val="003E0D56"/>
    <w:rsid w:val="003E108E"/>
    <w:rsid w:val="003E15CA"/>
    <w:rsid w:val="003E1614"/>
    <w:rsid w:val="003E17DA"/>
    <w:rsid w:val="003E198C"/>
    <w:rsid w:val="003E1A93"/>
    <w:rsid w:val="003E1E7E"/>
    <w:rsid w:val="003E204B"/>
    <w:rsid w:val="003E20BB"/>
    <w:rsid w:val="003E21C4"/>
    <w:rsid w:val="003E24C7"/>
    <w:rsid w:val="003E2596"/>
    <w:rsid w:val="003E2D50"/>
    <w:rsid w:val="003E2F06"/>
    <w:rsid w:val="003E38AB"/>
    <w:rsid w:val="003E3948"/>
    <w:rsid w:val="003E3AE6"/>
    <w:rsid w:val="003E3D1C"/>
    <w:rsid w:val="003E3FCA"/>
    <w:rsid w:val="003E404F"/>
    <w:rsid w:val="003E483B"/>
    <w:rsid w:val="003E4990"/>
    <w:rsid w:val="003E4B1B"/>
    <w:rsid w:val="003E508D"/>
    <w:rsid w:val="003E5425"/>
    <w:rsid w:val="003E5503"/>
    <w:rsid w:val="003E56F7"/>
    <w:rsid w:val="003E59E6"/>
    <w:rsid w:val="003E5E34"/>
    <w:rsid w:val="003E5E64"/>
    <w:rsid w:val="003E60D3"/>
    <w:rsid w:val="003E647A"/>
    <w:rsid w:val="003E6505"/>
    <w:rsid w:val="003E669A"/>
    <w:rsid w:val="003E6801"/>
    <w:rsid w:val="003E6BA3"/>
    <w:rsid w:val="003E73F9"/>
    <w:rsid w:val="003E7475"/>
    <w:rsid w:val="003E7574"/>
    <w:rsid w:val="003E7900"/>
    <w:rsid w:val="003F0286"/>
    <w:rsid w:val="003F0382"/>
    <w:rsid w:val="003F0468"/>
    <w:rsid w:val="003F06F1"/>
    <w:rsid w:val="003F09EE"/>
    <w:rsid w:val="003F0B08"/>
    <w:rsid w:val="003F10CA"/>
    <w:rsid w:val="003F138E"/>
    <w:rsid w:val="003F1582"/>
    <w:rsid w:val="003F1EFF"/>
    <w:rsid w:val="003F1F83"/>
    <w:rsid w:val="003F21AF"/>
    <w:rsid w:val="003F2426"/>
    <w:rsid w:val="003F2606"/>
    <w:rsid w:val="003F28D1"/>
    <w:rsid w:val="003F2F6D"/>
    <w:rsid w:val="003F2FEF"/>
    <w:rsid w:val="003F35AD"/>
    <w:rsid w:val="003F35D2"/>
    <w:rsid w:val="003F3AD6"/>
    <w:rsid w:val="003F3D78"/>
    <w:rsid w:val="003F4053"/>
    <w:rsid w:val="003F42DF"/>
    <w:rsid w:val="003F4A5B"/>
    <w:rsid w:val="003F4D43"/>
    <w:rsid w:val="003F5205"/>
    <w:rsid w:val="003F52D7"/>
    <w:rsid w:val="003F535C"/>
    <w:rsid w:val="003F5B9A"/>
    <w:rsid w:val="003F5DBA"/>
    <w:rsid w:val="003F5E43"/>
    <w:rsid w:val="003F6773"/>
    <w:rsid w:val="003F6848"/>
    <w:rsid w:val="003F69D4"/>
    <w:rsid w:val="003F6DDE"/>
    <w:rsid w:val="003F6FE0"/>
    <w:rsid w:val="003F77E6"/>
    <w:rsid w:val="003F7BF8"/>
    <w:rsid w:val="003F7DF3"/>
    <w:rsid w:val="004003FD"/>
    <w:rsid w:val="0040072B"/>
    <w:rsid w:val="00400A45"/>
    <w:rsid w:val="004014ED"/>
    <w:rsid w:val="004014FC"/>
    <w:rsid w:val="00401515"/>
    <w:rsid w:val="00401917"/>
    <w:rsid w:val="00401CEA"/>
    <w:rsid w:val="00402025"/>
    <w:rsid w:val="004020D3"/>
    <w:rsid w:val="00402A89"/>
    <w:rsid w:val="00402AFD"/>
    <w:rsid w:val="00402BAB"/>
    <w:rsid w:val="00402BD8"/>
    <w:rsid w:val="00402E52"/>
    <w:rsid w:val="00402FD1"/>
    <w:rsid w:val="00403177"/>
    <w:rsid w:val="00403208"/>
    <w:rsid w:val="00403552"/>
    <w:rsid w:val="004036F4"/>
    <w:rsid w:val="0040378E"/>
    <w:rsid w:val="00403AE0"/>
    <w:rsid w:val="004043EE"/>
    <w:rsid w:val="004046C8"/>
    <w:rsid w:val="00404921"/>
    <w:rsid w:val="004049F0"/>
    <w:rsid w:val="00404A62"/>
    <w:rsid w:val="00404AEF"/>
    <w:rsid w:val="00404EB4"/>
    <w:rsid w:val="00405312"/>
    <w:rsid w:val="00405348"/>
    <w:rsid w:val="004053C4"/>
    <w:rsid w:val="00405454"/>
    <w:rsid w:val="004058BE"/>
    <w:rsid w:val="0040611E"/>
    <w:rsid w:val="004064B3"/>
    <w:rsid w:val="004066AE"/>
    <w:rsid w:val="00406700"/>
    <w:rsid w:val="00406CCC"/>
    <w:rsid w:val="00407505"/>
    <w:rsid w:val="0040776A"/>
    <w:rsid w:val="0040796A"/>
    <w:rsid w:val="00407AE3"/>
    <w:rsid w:val="0041017E"/>
    <w:rsid w:val="004101BF"/>
    <w:rsid w:val="00410435"/>
    <w:rsid w:val="004107EE"/>
    <w:rsid w:val="0041132E"/>
    <w:rsid w:val="00411E64"/>
    <w:rsid w:val="004123AA"/>
    <w:rsid w:val="00412959"/>
    <w:rsid w:val="004129DE"/>
    <w:rsid w:val="00412B07"/>
    <w:rsid w:val="00412EDB"/>
    <w:rsid w:val="00412FA4"/>
    <w:rsid w:val="00413215"/>
    <w:rsid w:val="00413270"/>
    <w:rsid w:val="00413402"/>
    <w:rsid w:val="00413771"/>
    <w:rsid w:val="004137FE"/>
    <w:rsid w:val="004139F8"/>
    <w:rsid w:val="00413CB1"/>
    <w:rsid w:val="00413F48"/>
    <w:rsid w:val="004140BD"/>
    <w:rsid w:val="004143A0"/>
    <w:rsid w:val="004145D6"/>
    <w:rsid w:val="0041477A"/>
    <w:rsid w:val="00414797"/>
    <w:rsid w:val="00414C82"/>
    <w:rsid w:val="00415048"/>
    <w:rsid w:val="00415345"/>
    <w:rsid w:val="004155ED"/>
    <w:rsid w:val="0041573D"/>
    <w:rsid w:val="00415764"/>
    <w:rsid w:val="004158CE"/>
    <w:rsid w:val="00415988"/>
    <w:rsid w:val="00415FBD"/>
    <w:rsid w:val="00416384"/>
    <w:rsid w:val="004165EB"/>
    <w:rsid w:val="004167E9"/>
    <w:rsid w:val="0041698B"/>
    <w:rsid w:val="004169C4"/>
    <w:rsid w:val="00416A85"/>
    <w:rsid w:val="00416B4E"/>
    <w:rsid w:val="00416C3F"/>
    <w:rsid w:val="00416C8C"/>
    <w:rsid w:val="004171DA"/>
    <w:rsid w:val="00417265"/>
    <w:rsid w:val="004172FE"/>
    <w:rsid w:val="00417587"/>
    <w:rsid w:val="00417AA0"/>
    <w:rsid w:val="00417DD9"/>
    <w:rsid w:val="00420053"/>
    <w:rsid w:val="0042052C"/>
    <w:rsid w:val="004206CA"/>
    <w:rsid w:val="0042080D"/>
    <w:rsid w:val="00420CC7"/>
    <w:rsid w:val="00420D70"/>
    <w:rsid w:val="00420DC7"/>
    <w:rsid w:val="00420F21"/>
    <w:rsid w:val="004211C5"/>
    <w:rsid w:val="00421348"/>
    <w:rsid w:val="00421453"/>
    <w:rsid w:val="004218CF"/>
    <w:rsid w:val="004218D9"/>
    <w:rsid w:val="00421FB1"/>
    <w:rsid w:val="0042256B"/>
    <w:rsid w:val="00422AC3"/>
    <w:rsid w:val="00422AE7"/>
    <w:rsid w:val="00422C84"/>
    <w:rsid w:val="0042329A"/>
    <w:rsid w:val="00423453"/>
    <w:rsid w:val="004234C4"/>
    <w:rsid w:val="004235EE"/>
    <w:rsid w:val="00423966"/>
    <w:rsid w:val="004239BD"/>
    <w:rsid w:val="00423FBD"/>
    <w:rsid w:val="004246C9"/>
    <w:rsid w:val="00424D2E"/>
    <w:rsid w:val="004250C2"/>
    <w:rsid w:val="0042533E"/>
    <w:rsid w:val="004253AB"/>
    <w:rsid w:val="004257F7"/>
    <w:rsid w:val="00425FE7"/>
    <w:rsid w:val="004262D7"/>
    <w:rsid w:val="004262EF"/>
    <w:rsid w:val="004262F9"/>
    <w:rsid w:val="004263E6"/>
    <w:rsid w:val="0042654A"/>
    <w:rsid w:val="00426DAA"/>
    <w:rsid w:val="00426E55"/>
    <w:rsid w:val="00426EE4"/>
    <w:rsid w:val="00426F76"/>
    <w:rsid w:val="0042706A"/>
    <w:rsid w:val="00427083"/>
    <w:rsid w:val="00427513"/>
    <w:rsid w:val="004277D9"/>
    <w:rsid w:val="00427938"/>
    <w:rsid w:val="00427963"/>
    <w:rsid w:val="00427C08"/>
    <w:rsid w:val="00427C56"/>
    <w:rsid w:val="00427D5E"/>
    <w:rsid w:val="0043010A"/>
    <w:rsid w:val="004307B2"/>
    <w:rsid w:val="00430C43"/>
    <w:rsid w:val="00430F47"/>
    <w:rsid w:val="0043147A"/>
    <w:rsid w:val="0043195B"/>
    <w:rsid w:val="00431C06"/>
    <w:rsid w:val="00431F9F"/>
    <w:rsid w:val="004320C4"/>
    <w:rsid w:val="00432487"/>
    <w:rsid w:val="0043278D"/>
    <w:rsid w:val="00432902"/>
    <w:rsid w:val="0043291A"/>
    <w:rsid w:val="00432AD0"/>
    <w:rsid w:val="00432B40"/>
    <w:rsid w:val="004334D8"/>
    <w:rsid w:val="00433536"/>
    <w:rsid w:val="004335F8"/>
    <w:rsid w:val="00433C01"/>
    <w:rsid w:val="00433CF0"/>
    <w:rsid w:val="00433F22"/>
    <w:rsid w:val="00433F60"/>
    <w:rsid w:val="0043402C"/>
    <w:rsid w:val="0043424B"/>
    <w:rsid w:val="004344FB"/>
    <w:rsid w:val="0043485C"/>
    <w:rsid w:val="00434CC4"/>
    <w:rsid w:val="00435236"/>
    <w:rsid w:val="004355FF"/>
    <w:rsid w:val="004359AB"/>
    <w:rsid w:val="00435A02"/>
    <w:rsid w:val="004363F7"/>
    <w:rsid w:val="00436488"/>
    <w:rsid w:val="004365EF"/>
    <w:rsid w:val="00436D67"/>
    <w:rsid w:val="00436DC0"/>
    <w:rsid w:val="004371DF"/>
    <w:rsid w:val="0043767A"/>
    <w:rsid w:val="004378CA"/>
    <w:rsid w:val="00437B73"/>
    <w:rsid w:val="00437EC8"/>
    <w:rsid w:val="00440056"/>
    <w:rsid w:val="0044014E"/>
    <w:rsid w:val="004408E7"/>
    <w:rsid w:val="00440C62"/>
    <w:rsid w:val="00440F24"/>
    <w:rsid w:val="00440FFB"/>
    <w:rsid w:val="004410AB"/>
    <w:rsid w:val="00441496"/>
    <w:rsid w:val="004418A4"/>
    <w:rsid w:val="00441D83"/>
    <w:rsid w:val="004420D2"/>
    <w:rsid w:val="0044241A"/>
    <w:rsid w:val="004427FF"/>
    <w:rsid w:val="00442942"/>
    <w:rsid w:val="00442962"/>
    <w:rsid w:val="00442E5D"/>
    <w:rsid w:val="00443175"/>
    <w:rsid w:val="004432EC"/>
    <w:rsid w:val="00443BA5"/>
    <w:rsid w:val="004440E3"/>
    <w:rsid w:val="00444C98"/>
    <w:rsid w:val="00444D71"/>
    <w:rsid w:val="004450D1"/>
    <w:rsid w:val="004454D8"/>
    <w:rsid w:val="00445A96"/>
    <w:rsid w:val="00445B44"/>
    <w:rsid w:val="00445B4C"/>
    <w:rsid w:val="00445DEA"/>
    <w:rsid w:val="00445FB9"/>
    <w:rsid w:val="0044619D"/>
    <w:rsid w:val="00446457"/>
    <w:rsid w:val="004464AD"/>
    <w:rsid w:val="004464EB"/>
    <w:rsid w:val="00446A99"/>
    <w:rsid w:val="00446E60"/>
    <w:rsid w:val="00447D5A"/>
    <w:rsid w:val="004502F5"/>
    <w:rsid w:val="0045038F"/>
    <w:rsid w:val="004505FE"/>
    <w:rsid w:val="00450608"/>
    <w:rsid w:val="00450AF7"/>
    <w:rsid w:val="00450EC7"/>
    <w:rsid w:val="00450FFC"/>
    <w:rsid w:val="0045151C"/>
    <w:rsid w:val="004516A4"/>
    <w:rsid w:val="00451AFF"/>
    <w:rsid w:val="00451C85"/>
    <w:rsid w:val="00451C8D"/>
    <w:rsid w:val="00452080"/>
    <w:rsid w:val="0045218E"/>
    <w:rsid w:val="0045279C"/>
    <w:rsid w:val="00453437"/>
    <w:rsid w:val="00453A11"/>
    <w:rsid w:val="004543AA"/>
    <w:rsid w:val="004544EC"/>
    <w:rsid w:val="004545AC"/>
    <w:rsid w:val="00454AA9"/>
    <w:rsid w:val="00455632"/>
    <w:rsid w:val="004557EB"/>
    <w:rsid w:val="0045592C"/>
    <w:rsid w:val="00455931"/>
    <w:rsid w:val="00455A9A"/>
    <w:rsid w:val="00455B26"/>
    <w:rsid w:val="00455C3C"/>
    <w:rsid w:val="00455EC6"/>
    <w:rsid w:val="00455F51"/>
    <w:rsid w:val="004562A5"/>
    <w:rsid w:val="0045648A"/>
    <w:rsid w:val="0045650B"/>
    <w:rsid w:val="00456780"/>
    <w:rsid w:val="004568EF"/>
    <w:rsid w:val="00456B52"/>
    <w:rsid w:val="00456FCE"/>
    <w:rsid w:val="00456FFC"/>
    <w:rsid w:val="00457111"/>
    <w:rsid w:val="004571D7"/>
    <w:rsid w:val="004572BF"/>
    <w:rsid w:val="00457466"/>
    <w:rsid w:val="00457B44"/>
    <w:rsid w:val="00457BC3"/>
    <w:rsid w:val="00457C72"/>
    <w:rsid w:val="00457D28"/>
    <w:rsid w:val="00457EF9"/>
    <w:rsid w:val="00457F3C"/>
    <w:rsid w:val="0046024E"/>
    <w:rsid w:val="004607C7"/>
    <w:rsid w:val="0046115D"/>
    <w:rsid w:val="004616BC"/>
    <w:rsid w:val="00461824"/>
    <w:rsid w:val="0046182E"/>
    <w:rsid w:val="00461EB3"/>
    <w:rsid w:val="004620E8"/>
    <w:rsid w:val="004621F5"/>
    <w:rsid w:val="0046243C"/>
    <w:rsid w:val="00462892"/>
    <w:rsid w:val="00462969"/>
    <w:rsid w:val="004631DD"/>
    <w:rsid w:val="004634C4"/>
    <w:rsid w:val="00463660"/>
    <w:rsid w:val="004636D1"/>
    <w:rsid w:val="00463DCE"/>
    <w:rsid w:val="00463F50"/>
    <w:rsid w:val="00464025"/>
    <w:rsid w:val="00464282"/>
    <w:rsid w:val="0046450A"/>
    <w:rsid w:val="00464588"/>
    <w:rsid w:val="0046464E"/>
    <w:rsid w:val="00464C73"/>
    <w:rsid w:val="00465142"/>
    <w:rsid w:val="0046599E"/>
    <w:rsid w:val="00465A69"/>
    <w:rsid w:val="00465AEB"/>
    <w:rsid w:val="00466119"/>
    <w:rsid w:val="00466343"/>
    <w:rsid w:val="00466C48"/>
    <w:rsid w:val="00466FF5"/>
    <w:rsid w:val="00467014"/>
    <w:rsid w:val="00467057"/>
    <w:rsid w:val="0046737D"/>
    <w:rsid w:val="00467745"/>
    <w:rsid w:val="004679EB"/>
    <w:rsid w:val="004703DE"/>
    <w:rsid w:val="004704B1"/>
    <w:rsid w:val="00470630"/>
    <w:rsid w:val="00470F1B"/>
    <w:rsid w:val="00471413"/>
    <w:rsid w:val="0047142E"/>
    <w:rsid w:val="00471975"/>
    <w:rsid w:val="00471BDC"/>
    <w:rsid w:val="00471FC7"/>
    <w:rsid w:val="00472744"/>
    <w:rsid w:val="004727D3"/>
    <w:rsid w:val="00472957"/>
    <w:rsid w:val="00472A67"/>
    <w:rsid w:val="004733C8"/>
    <w:rsid w:val="0047357B"/>
    <w:rsid w:val="004737DB"/>
    <w:rsid w:val="00473866"/>
    <w:rsid w:val="00473951"/>
    <w:rsid w:val="00473DD4"/>
    <w:rsid w:val="00473E27"/>
    <w:rsid w:val="004740C0"/>
    <w:rsid w:val="004740D6"/>
    <w:rsid w:val="00474128"/>
    <w:rsid w:val="0047458B"/>
    <w:rsid w:val="0047470A"/>
    <w:rsid w:val="0047475F"/>
    <w:rsid w:val="00474B4A"/>
    <w:rsid w:val="00474DC0"/>
    <w:rsid w:val="00474DE1"/>
    <w:rsid w:val="00475052"/>
    <w:rsid w:val="00475099"/>
    <w:rsid w:val="00475D68"/>
    <w:rsid w:val="004764F1"/>
    <w:rsid w:val="004766EC"/>
    <w:rsid w:val="00476838"/>
    <w:rsid w:val="0047684C"/>
    <w:rsid w:val="00476860"/>
    <w:rsid w:val="00477014"/>
    <w:rsid w:val="0047716D"/>
    <w:rsid w:val="00477491"/>
    <w:rsid w:val="0047749B"/>
    <w:rsid w:val="00477520"/>
    <w:rsid w:val="00477560"/>
    <w:rsid w:val="00477A59"/>
    <w:rsid w:val="00477D28"/>
    <w:rsid w:val="00477F51"/>
    <w:rsid w:val="00480904"/>
    <w:rsid w:val="00481088"/>
    <w:rsid w:val="004811B7"/>
    <w:rsid w:val="004811FA"/>
    <w:rsid w:val="00481519"/>
    <w:rsid w:val="00481C0D"/>
    <w:rsid w:val="004825C4"/>
    <w:rsid w:val="004829D5"/>
    <w:rsid w:val="00482E96"/>
    <w:rsid w:val="00482F93"/>
    <w:rsid w:val="004832F8"/>
    <w:rsid w:val="00483493"/>
    <w:rsid w:val="004835F4"/>
    <w:rsid w:val="0048378E"/>
    <w:rsid w:val="00483B8A"/>
    <w:rsid w:val="004843F7"/>
    <w:rsid w:val="0048458C"/>
    <w:rsid w:val="00484840"/>
    <w:rsid w:val="004848DB"/>
    <w:rsid w:val="00484C17"/>
    <w:rsid w:val="00485262"/>
    <w:rsid w:val="004852EA"/>
    <w:rsid w:val="004854A7"/>
    <w:rsid w:val="00485A16"/>
    <w:rsid w:val="00485E04"/>
    <w:rsid w:val="0048605D"/>
    <w:rsid w:val="00486221"/>
    <w:rsid w:val="004869EF"/>
    <w:rsid w:val="00486CE5"/>
    <w:rsid w:val="0048708E"/>
    <w:rsid w:val="00487093"/>
    <w:rsid w:val="0048709D"/>
    <w:rsid w:val="00487A55"/>
    <w:rsid w:val="00487B78"/>
    <w:rsid w:val="004903B6"/>
    <w:rsid w:val="004903E7"/>
    <w:rsid w:val="00490957"/>
    <w:rsid w:val="00490E3A"/>
    <w:rsid w:val="00491117"/>
    <w:rsid w:val="004914F5"/>
    <w:rsid w:val="00491643"/>
    <w:rsid w:val="0049170A"/>
    <w:rsid w:val="0049194C"/>
    <w:rsid w:val="00491B0F"/>
    <w:rsid w:val="00491F93"/>
    <w:rsid w:val="00492160"/>
    <w:rsid w:val="00492FEB"/>
    <w:rsid w:val="0049301B"/>
    <w:rsid w:val="00493159"/>
    <w:rsid w:val="0049326D"/>
    <w:rsid w:val="00493884"/>
    <w:rsid w:val="00493C0E"/>
    <w:rsid w:val="00493E1B"/>
    <w:rsid w:val="00494052"/>
    <w:rsid w:val="0049414C"/>
    <w:rsid w:val="004943F8"/>
    <w:rsid w:val="004944A5"/>
    <w:rsid w:val="00494986"/>
    <w:rsid w:val="004949FC"/>
    <w:rsid w:val="0049512F"/>
    <w:rsid w:val="004951B6"/>
    <w:rsid w:val="00496098"/>
    <w:rsid w:val="00496264"/>
    <w:rsid w:val="004963DC"/>
    <w:rsid w:val="004965A7"/>
    <w:rsid w:val="0049670D"/>
    <w:rsid w:val="00496AEA"/>
    <w:rsid w:val="00496E59"/>
    <w:rsid w:val="004970B5"/>
    <w:rsid w:val="004971B7"/>
    <w:rsid w:val="00497797"/>
    <w:rsid w:val="00497D86"/>
    <w:rsid w:val="00497EFF"/>
    <w:rsid w:val="004A0424"/>
    <w:rsid w:val="004A061B"/>
    <w:rsid w:val="004A08A7"/>
    <w:rsid w:val="004A0D65"/>
    <w:rsid w:val="004A0EDE"/>
    <w:rsid w:val="004A108D"/>
    <w:rsid w:val="004A10D8"/>
    <w:rsid w:val="004A18F5"/>
    <w:rsid w:val="004A198A"/>
    <w:rsid w:val="004A1F10"/>
    <w:rsid w:val="004A2121"/>
    <w:rsid w:val="004A24E3"/>
    <w:rsid w:val="004A2BC4"/>
    <w:rsid w:val="004A2D8E"/>
    <w:rsid w:val="004A31BA"/>
    <w:rsid w:val="004A3B25"/>
    <w:rsid w:val="004A4009"/>
    <w:rsid w:val="004A403E"/>
    <w:rsid w:val="004A412D"/>
    <w:rsid w:val="004A43E4"/>
    <w:rsid w:val="004A4457"/>
    <w:rsid w:val="004A445D"/>
    <w:rsid w:val="004A4590"/>
    <w:rsid w:val="004A46F4"/>
    <w:rsid w:val="004A4C4F"/>
    <w:rsid w:val="004A4C66"/>
    <w:rsid w:val="004A4E6B"/>
    <w:rsid w:val="004A5076"/>
    <w:rsid w:val="004A5466"/>
    <w:rsid w:val="004A59AE"/>
    <w:rsid w:val="004A5CC8"/>
    <w:rsid w:val="004A5DA9"/>
    <w:rsid w:val="004A6335"/>
    <w:rsid w:val="004A65F3"/>
    <w:rsid w:val="004A65F8"/>
    <w:rsid w:val="004A67EE"/>
    <w:rsid w:val="004A73DA"/>
    <w:rsid w:val="004A7664"/>
    <w:rsid w:val="004A767F"/>
    <w:rsid w:val="004A7892"/>
    <w:rsid w:val="004A7B07"/>
    <w:rsid w:val="004A7DFD"/>
    <w:rsid w:val="004B09BD"/>
    <w:rsid w:val="004B0D6C"/>
    <w:rsid w:val="004B1010"/>
    <w:rsid w:val="004B10BA"/>
    <w:rsid w:val="004B1569"/>
    <w:rsid w:val="004B192E"/>
    <w:rsid w:val="004B1936"/>
    <w:rsid w:val="004B1D1D"/>
    <w:rsid w:val="004B2168"/>
    <w:rsid w:val="004B21CD"/>
    <w:rsid w:val="004B2568"/>
    <w:rsid w:val="004B26E1"/>
    <w:rsid w:val="004B2726"/>
    <w:rsid w:val="004B286B"/>
    <w:rsid w:val="004B2BA0"/>
    <w:rsid w:val="004B2BDE"/>
    <w:rsid w:val="004B2EAF"/>
    <w:rsid w:val="004B3045"/>
    <w:rsid w:val="004B314C"/>
    <w:rsid w:val="004B35D2"/>
    <w:rsid w:val="004B364D"/>
    <w:rsid w:val="004B36DA"/>
    <w:rsid w:val="004B3AF7"/>
    <w:rsid w:val="004B3FFE"/>
    <w:rsid w:val="004B4D88"/>
    <w:rsid w:val="004B5179"/>
    <w:rsid w:val="004B5682"/>
    <w:rsid w:val="004B5697"/>
    <w:rsid w:val="004B5704"/>
    <w:rsid w:val="004B5974"/>
    <w:rsid w:val="004B59DB"/>
    <w:rsid w:val="004B59EB"/>
    <w:rsid w:val="004B5A33"/>
    <w:rsid w:val="004B5C40"/>
    <w:rsid w:val="004B5FF1"/>
    <w:rsid w:val="004B6A8F"/>
    <w:rsid w:val="004B729C"/>
    <w:rsid w:val="004B7356"/>
    <w:rsid w:val="004B7998"/>
    <w:rsid w:val="004C00FE"/>
    <w:rsid w:val="004C0141"/>
    <w:rsid w:val="004C040C"/>
    <w:rsid w:val="004C0414"/>
    <w:rsid w:val="004C04D1"/>
    <w:rsid w:val="004C0679"/>
    <w:rsid w:val="004C0864"/>
    <w:rsid w:val="004C0C73"/>
    <w:rsid w:val="004C0CA1"/>
    <w:rsid w:val="004C0DF0"/>
    <w:rsid w:val="004C0EDA"/>
    <w:rsid w:val="004C10BA"/>
    <w:rsid w:val="004C147A"/>
    <w:rsid w:val="004C1CFA"/>
    <w:rsid w:val="004C1D08"/>
    <w:rsid w:val="004C1E24"/>
    <w:rsid w:val="004C1F0A"/>
    <w:rsid w:val="004C1F2D"/>
    <w:rsid w:val="004C1FA9"/>
    <w:rsid w:val="004C21C7"/>
    <w:rsid w:val="004C22AD"/>
    <w:rsid w:val="004C22CD"/>
    <w:rsid w:val="004C27C6"/>
    <w:rsid w:val="004C2AEE"/>
    <w:rsid w:val="004C2BD1"/>
    <w:rsid w:val="004C366A"/>
    <w:rsid w:val="004C430A"/>
    <w:rsid w:val="004C4486"/>
    <w:rsid w:val="004C45DC"/>
    <w:rsid w:val="004C47E4"/>
    <w:rsid w:val="004C4B93"/>
    <w:rsid w:val="004C4C2D"/>
    <w:rsid w:val="004C4DA6"/>
    <w:rsid w:val="004C4FD4"/>
    <w:rsid w:val="004C55F9"/>
    <w:rsid w:val="004C6965"/>
    <w:rsid w:val="004C6AD1"/>
    <w:rsid w:val="004C6CDA"/>
    <w:rsid w:val="004C6F68"/>
    <w:rsid w:val="004C74C2"/>
    <w:rsid w:val="004C75F0"/>
    <w:rsid w:val="004C78C2"/>
    <w:rsid w:val="004D01B2"/>
    <w:rsid w:val="004D02AC"/>
    <w:rsid w:val="004D03D0"/>
    <w:rsid w:val="004D0580"/>
    <w:rsid w:val="004D05A6"/>
    <w:rsid w:val="004D0796"/>
    <w:rsid w:val="004D09C4"/>
    <w:rsid w:val="004D0AEF"/>
    <w:rsid w:val="004D0CF3"/>
    <w:rsid w:val="004D1498"/>
    <w:rsid w:val="004D19B5"/>
    <w:rsid w:val="004D1C4F"/>
    <w:rsid w:val="004D1D43"/>
    <w:rsid w:val="004D1F57"/>
    <w:rsid w:val="004D269B"/>
    <w:rsid w:val="004D2BBC"/>
    <w:rsid w:val="004D2BEB"/>
    <w:rsid w:val="004D3268"/>
    <w:rsid w:val="004D32AB"/>
    <w:rsid w:val="004D3AF8"/>
    <w:rsid w:val="004D4115"/>
    <w:rsid w:val="004D4399"/>
    <w:rsid w:val="004D448F"/>
    <w:rsid w:val="004D4571"/>
    <w:rsid w:val="004D47EF"/>
    <w:rsid w:val="004D4A74"/>
    <w:rsid w:val="004D4AF6"/>
    <w:rsid w:val="004D4E11"/>
    <w:rsid w:val="004D4E5F"/>
    <w:rsid w:val="004D5409"/>
    <w:rsid w:val="004D5548"/>
    <w:rsid w:val="004D569C"/>
    <w:rsid w:val="004D5764"/>
    <w:rsid w:val="004D5C66"/>
    <w:rsid w:val="004D5ED1"/>
    <w:rsid w:val="004D61EC"/>
    <w:rsid w:val="004D6553"/>
    <w:rsid w:val="004D658F"/>
    <w:rsid w:val="004D6766"/>
    <w:rsid w:val="004D6D8A"/>
    <w:rsid w:val="004D6E46"/>
    <w:rsid w:val="004D73A4"/>
    <w:rsid w:val="004D7717"/>
    <w:rsid w:val="004D7E00"/>
    <w:rsid w:val="004E0275"/>
    <w:rsid w:val="004E03D9"/>
    <w:rsid w:val="004E05E4"/>
    <w:rsid w:val="004E0680"/>
    <w:rsid w:val="004E0B0B"/>
    <w:rsid w:val="004E11D1"/>
    <w:rsid w:val="004E17B3"/>
    <w:rsid w:val="004E1A8E"/>
    <w:rsid w:val="004E1AC7"/>
    <w:rsid w:val="004E1CFF"/>
    <w:rsid w:val="004E1D89"/>
    <w:rsid w:val="004E1E09"/>
    <w:rsid w:val="004E230E"/>
    <w:rsid w:val="004E236E"/>
    <w:rsid w:val="004E249C"/>
    <w:rsid w:val="004E25F3"/>
    <w:rsid w:val="004E296A"/>
    <w:rsid w:val="004E2C0D"/>
    <w:rsid w:val="004E2CE1"/>
    <w:rsid w:val="004E2DAA"/>
    <w:rsid w:val="004E2E78"/>
    <w:rsid w:val="004E2FB2"/>
    <w:rsid w:val="004E2FC7"/>
    <w:rsid w:val="004E309F"/>
    <w:rsid w:val="004E3185"/>
    <w:rsid w:val="004E326A"/>
    <w:rsid w:val="004E33A0"/>
    <w:rsid w:val="004E3789"/>
    <w:rsid w:val="004E3EC0"/>
    <w:rsid w:val="004E3F19"/>
    <w:rsid w:val="004E4886"/>
    <w:rsid w:val="004E4C20"/>
    <w:rsid w:val="004E4C9A"/>
    <w:rsid w:val="004E4E7E"/>
    <w:rsid w:val="004E50B5"/>
    <w:rsid w:val="004E5278"/>
    <w:rsid w:val="004E530A"/>
    <w:rsid w:val="004E55D2"/>
    <w:rsid w:val="004E58E0"/>
    <w:rsid w:val="004E5AC7"/>
    <w:rsid w:val="004E5B07"/>
    <w:rsid w:val="004E5CE3"/>
    <w:rsid w:val="004E60FB"/>
    <w:rsid w:val="004E6295"/>
    <w:rsid w:val="004E66F6"/>
    <w:rsid w:val="004E680B"/>
    <w:rsid w:val="004E6D49"/>
    <w:rsid w:val="004E6D94"/>
    <w:rsid w:val="004E6D97"/>
    <w:rsid w:val="004E6E3A"/>
    <w:rsid w:val="004E6FA0"/>
    <w:rsid w:val="004E7353"/>
    <w:rsid w:val="004E769C"/>
    <w:rsid w:val="004E79DB"/>
    <w:rsid w:val="004E7A76"/>
    <w:rsid w:val="004F013F"/>
    <w:rsid w:val="004F0D55"/>
    <w:rsid w:val="004F13FE"/>
    <w:rsid w:val="004F1AFF"/>
    <w:rsid w:val="004F1EAC"/>
    <w:rsid w:val="004F1FA0"/>
    <w:rsid w:val="004F1FF2"/>
    <w:rsid w:val="004F22A4"/>
    <w:rsid w:val="004F2BCB"/>
    <w:rsid w:val="004F2C78"/>
    <w:rsid w:val="004F2F49"/>
    <w:rsid w:val="004F397E"/>
    <w:rsid w:val="004F3B72"/>
    <w:rsid w:val="004F3E87"/>
    <w:rsid w:val="004F4324"/>
    <w:rsid w:val="004F50BA"/>
    <w:rsid w:val="004F51B9"/>
    <w:rsid w:val="004F52B4"/>
    <w:rsid w:val="004F5313"/>
    <w:rsid w:val="004F5778"/>
    <w:rsid w:val="004F5A62"/>
    <w:rsid w:val="004F5EBA"/>
    <w:rsid w:val="004F5F69"/>
    <w:rsid w:val="004F6BAC"/>
    <w:rsid w:val="004F6E32"/>
    <w:rsid w:val="004F72F5"/>
    <w:rsid w:val="004F793F"/>
    <w:rsid w:val="004F7B10"/>
    <w:rsid w:val="004F7CEE"/>
    <w:rsid w:val="004F7F94"/>
    <w:rsid w:val="004F7F99"/>
    <w:rsid w:val="00500014"/>
    <w:rsid w:val="0050011B"/>
    <w:rsid w:val="00500B63"/>
    <w:rsid w:val="00500C79"/>
    <w:rsid w:val="005010E0"/>
    <w:rsid w:val="00501D7A"/>
    <w:rsid w:val="0050282D"/>
    <w:rsid w:val="005029B3"/>
    <w:rsid w:val="00502A70"/>
    <w:rsid w:val="00503028"/>
    <w:rsid w:val="005033BA"/>
    <w:rsid w:val="00503D61"/>
    <w:rsid w:val="00503F34"/>
    <w:rsid w:val="00504436"/>
    <w:rsid w:val="00504951"/>
    <w:rsid w:val="0050501E"/>
    <w:rsid w:val="00505398"/>
    <w:rsid w:val="005053EC"/>
    <w:rsid w:val="005054AF"/>
    <w:rsid w:val="0050584D"/>
    <w:rsid w:val="005059A3"/>
    <w:rsid w:val="00505C2F"/>
    <w:rsid w:val="0050605E"/>
    <w:rsid w:val="0050631C"/>
    <w:rsid w:val="005064B5"/>
    <w:rsid w:val="0050657B"/>
    <w:rsid w:val="005068D0"/>
    <w:rsid w:val="00506E69"/>
    <w:rsid w:val="00507138"/>
    <w:rsid w:val="00507190"/>
    <w:rsid w:val="0050733F"/>
    <w:rsid w:val="005077CC"/>
    <w:rsid w:val="00507952"/>
    <w:rsid w:val="005079D7"/>
    <w:rsid w:val="00507A03"/>
    <w:rsid w:val="00507AFC"/>
    <w:rsid w:val="00507D86"/>
    <w:rsid w:val="00510090"/>
    <w:rsid w:val="0051029E"/>
    <w:rsid w:val="00510439"/>
    <w:rsid w:val="00510831"/>
    <w:rsid w:val="00510A49"/>
    <w:rsid w:val="00510BEA"/>
    <w:rsid w:val="00511037"/>
    <w:rsid w:val="00511288"/>
    <w:rsid w:val="005112BD"/>
    <w:rsid w:val="005115DA"/>
    <w:rsid w:val="005115F2"/>
    <w:rsid w:val="00511637"/>
    <w:rsid w:val="00511E16"/>
    <w:rsid w:val="0051200A"/>
    <w:rsid w:val="00512056"/>
    <w:rsid w:val="0051226D"/>
    <w:rsid w:val="00512D28"/>
    <w:rsid w:val="00512EB8"/>
    <w:rsid w:val="0051326A"/>
    <w:rsid w:val="005132BD"/>
    <w:rsid w:val="005133E4"/>
    <w:rsid w:val="00513960"/>
    <w:rsid w:val="005139BA"/>
    <w:rsid w:val="00514156"/>
    <w:rsid w:val="0051424A"/>
    <w:rsid w:val="00514599"/>
    <w:rsid w:val="005148D8"/>
    <w:rsid w:val="00514C9C"/>
    <w:rsid w:val="005150B8"/>
    <w:rsid w:val="0051530D"/>
    <w:rsid w:val="00515874"/>
    <w:rsid w:val="005162E2"/>
    <w:rsid w:val="005164A5"/>
    <w:rsid w:val="00516771"/>
    <w:rsid w:val="00517166"/>
    <w:rsid w:val="005178FD"/>
    <w:rsid w:val="00517C26"/>
    <w:rsid w:val="005200AF"/>
    <w:rsid w:val="005200EE"/>
    <w:rsid w:val="005203CF"/>
    <w:rsid w:val="00520AA6"/>
    <w:rsid w:val="00520EB3"/>
    <w:rsid w:val="00520FD6"/>
    <w:rsid w:val="00521854"/>
    <w:rsid w:val="0052191A"/>
    <w:rsid w:val="005219D1"/>
    <w:rsid w:val="00521B39"/>
    <w:rsid w:val="00521B90"/>
    <w:rsid w:val="005220C9"/>
    <w:rsid w:val="0052229B"/>
    <w:rsid w:val="00522BA5"/>
    <w:rsid w:val="00522F37"/>
    <w:rsid w:val="005231E2"/>
    <w:rsid w:val="00523558"/>
    <w:rsid w:val="00524593"/>
    <w:rsid w:val="0052460D"/>
    <w:rsid w:val="00524728"/>
    <w:rsid w:val="00525095"/>
    <w:rsid w:val="005250F3"/>
    <w:rsid w:val="00525150"/>
    <w:rsid w:val="005252A6"/>
    <w:rsid w:val="005256BC"/>
    <w:rsid w:val="00525963"/>
    <w:rsid w:val="00525A6B"/>
    <w:rsid w:val="00525BEA"/>
    <w:rsid w:val="00526516"/>
    <w:rsid w:val="00526C01"/>
    <w:rsid w:val="00526DED"/>
    <w:rsid w:val="00526FAA"/>
    <w:rsid w:val="00527213"/>
    <w:rsid w:val="00527AFB"/>
    <w:rsid w:val="00527E86"/>
    <w:rsid w:val="0053079A"/>
    <w:rsid w:val="005308C2"/>
    <w:rsid w:val="00530AFF"/>
    <w:rsid w:val="00530DAF"/>
    <w:rsid w:val="00531166"/>
    <w:rsid w:val="00531925"/>
    <w:rsid w:val="00531E79"/>
    <w:rsid w:val="00532083"/>
    <w:rsid w:val="005320AD"/>
    <w:rsid w:val="0053216B"/>
    <w:rsid w:val="0053252A"/>
    <w:rsid w:val="00532B2E"/>
    <w:rsid w:val="00532B6F"/>
    <w:rsid w:val="00532BA6"/>
    <w:rsid w:val="00532CB9"/>
    <w:rsid w:val="0053302C"/>
    <w:rsid w:val="00533447"/>
    <w:rsid w:val="00533746"/>
    <w:rsid w:val="005339D0"/>
    <w:rsid w:val="00533C12"/>
    <w:rsid w:val="00533EDE"/>
    <w:rsid w:val="00533FB9"/>
    <w:rsid w:val="00534283"/>
    <w:rsid w:val="00534AF3"/>
    <w:rsid w:val="00534B11"/>
    <w:rsid w:val="00534D4A"/>
    <w:rsid w:val="00534E95"/>
    <w:rsid w:val="00534FA7"/>
    <w:rsid w:val="005354EB"/>
    <w:rsid w:val="005357B2"/>
    <w:rsid w:val="00535956"/>
    <w:rsid w:val="00535A32"/>
    <w:rsid w:val="00535CC4"/>
    <w:rsid w:val="00535DF9"/>
    <w:rsid w:val="00536272"/>
    <w:rsid w:val="00536347"/>
    <w:rsid w:val="0053689B"/>
    <w:rsid w:val="0053697E"/>
    <w:rsid w:val="00536A5B"/>
    <w:rsid w:val="00536C99"/>
    <w:rsid w:val="00536D66"/>
    <w:rsid w:val="00536D89"/>
    <w:rsid w:val="00536F20"/>
    <w:rsid w:val="00536FB4"/>
    <w:rsid w:val="005376AF"/>
    <w:rsid w:val="00537A98"/>
    <w:rsid w:val="00537F9C"/>
    <w:rsid w:val="00540173"/>
    <w:rsid w:val="0054032D"/>
    <w:rsid w:val="005407BF"/>
    <w:rsid w:val="00540AFF"/>
    <w:rsid w:val="00540DB0"/>
    <w:rsid w:val="00540EF9"/>
    <w:rsid w:val="0054145E"/>
    <w:rsid w:val="00541C35"/>
    <w:rsid w:val="00541CCD"/>
    <w:rsid w:val="00541D5A"/>
    <w:rsid w:val="00542507"/>
    <w:rsid w:val="005427E0"/>
    <w:rsid w:val="00542E3E"/>
    <w:rsid w:val="00542EC9"/>
    <w:rsid w:val="005432DC"/>
    <w:rsid w:val="005439D7"/>
    <w:rsid w:val="00543B9F"/>
    <w:rsid w:val="00543D9C"/>
    <w:rsid w:val="00543EE8"/>
    <w:rsid w:val="0054435D"/>
    <w:rsid w:val="0054462B"/>
    <w:rsid w:val="0054479A"/>
    <w:rsid w:val="005447A9"/>
    <w:rsid w:val="00544991"/>
    <w:rsid w:val="00544D8E"/>
    <w:rsid w:val="00544DAD"/>
    <w:rsid w:val="005454F2"/>
    <w:rsid w:val="0054605A"/>
    <w:rsid w:val="005463F6"/>
    <w:rsid w:val="00546B79"/>
    <w:rsid w:val="00546CD0"/>
    <w:rsid w:val="00547082"/>
    <w:rsid w:val="005470E0"/>
    <w:rsid w:val="005476B3"/>
    <w:rsid w:val="0054792A"/>
    <w:rsid w:val="00547E4F"/>
    <w:rsid w:val="00550640"/>
    <w:rsid w:val="005506C1"/>
    <w:rsid w:val="0055072C"/>
    <w:rsid w:val="00550895"/>
    <w:rsid w:val="00550D8E"/>
    <w:rsid w:val="00550F53"/>
    <w:rsid w:val="00550F5F"/>
    <w:rsid w:val="0055108E"/>
    <w:rsid w:val="0055110E"/>
    <w:rsid w:val="005514D3"/>
    <w:rsid w:val="0055186C"/>
    <w:rsid w:val="00551C85"/>
    <w:rsid w:val="0055264C"/>
    <w:rsid w:val="0055266A"/>
    <w:rsid w:val="0055266D"/>
    <w:rsid w:val="00552F79"/>
    <w:rsid w:val="00552FAE"/>
    <w:rsid w:val="00553084"/>
    <w:rsid w:val="0055387A"/>
    <w:rsid w:val="00553970"/>
    <w:rsid w:val="00553E91"/>
    <w:rsid w:val="00554166"/>
    <w:rsid w:val="00554526"/>
    <w:rsid w:val="0055456F"/>
    <w:rsid w:val="005548A3"/>
    <w:rsid w:val="005549B6"/>
    <w:rsid w:val="00554D75"/>
    <w:rsid w:val="00555287"/>
    <w:rsid w:val="0055540E"/>
    <w:rsid w:val="005556B2"/>
    <w:rsid w:val="005557D6"/>
    <w:rsid w:val="00555970"/>
    <w:rsid w:val="00555A9C"/>
    <w:rsid w:val="00555ABB"/>
    <w:rsid w:val="00555B73"/>
    <w:rsid w:val="00555C8D"/>
    <w:rsid w:val="005563CD"/>
    <w:rsid w:val="0055648D"/>
    <w:rsid w:val="0055657B"/>
    <w:rsid w:val="0055661D"/>
    <w:rsid w:val="00556747"/>
    <w:rsid w:val="005568A6"/>
    <w:rsid w:val="00556E81"/>
    <w:rsid w:val="00557269"/>
    <w:rsid w:val="005573B1"/>
    <w:rsid w:val="00557457"/>
    <w:rsid w:val="00557597"/>
    <w:rsid w:val="005575ED"/>
    <w:rsid w:val="005577E5"/>
    <w:rsid w:val="00557B6A"/>
    <w:rsid w:val="005603D4"/>
    <w:rsid w:val="00560913"/>
    <w:rsid w:val="00560E99"/>
    <w:rsid w:val="005610D6"/>
    <w:rsid w:val="00561256"/>
    <w:rsid w:val="0056152B"/>
    <w:rsid w:val="005616D9"/>
    <w:rsid w:val="005616EA"/>
    <w:rsid w:val="00561783"/>
    <w:rsid w:val="0056178B"/>
    <w:rsid w:val="005617D4"/>
    <w:rsid w:val="005618CC"/>
    <w:rsid w:val="00561A75"/>
    <w:rsid w:val="00561F43"/>
    <w:rsid w:val="005621B9"/>
    <w:rsid w:val="005623BD"/>
    <w:rsid w:val="0056318E"/>
    <w:rsid w:val="0056337C"/>
    <w:rsid w:val="0056356B"/>
    <w:rsid w:val="00563942"/>
    <w:rsid w:val="00563954"/>
    <w:rsid w:val="00563DB7"/>
    <w:rsid w:val="00564182"/>
    <w:rsid w:val="005646F6"/>
    <w:rsid w:val="00564730"/>
    <w:rsid w:val="00564807"/>
    <w:rsid w:val="00564834"/>
    <w:rsid w:val="0056493B"/>
    <w:rsid w:val="00564974"/>
    <w:rsid w:val="00564C95"/>
    <w:rsid w:val="00564DDE"/>
    <w:rsid w:val="00565234"/>
    <w:rsid w:val="005653E9"/>
    <w:rsid w:val="00565629"/>
    <w:rsid w:val="00565B2B"/>
    <w:rsid w:val="00565BC6"/>
    <w:rsid w:val="00565BF2"/>
    <w:rsid w:val="00565ED2"/>
    <w:rsid w:val="005661B2"/>
    <w:rsid w:val="0056697A"/>
    <w:rsid w:val="00566C71"/>
    <w:rsid w:val="00566EFC"/>
    <w:rsid w:val="005670CC"/>
    <w:rsid w:val="00567143"/>
    <w:rsid w:val="005675AA"/>
    <w:rsid w:val="00567E13"/>
    <w:rsid w:val="00570036"/>
    <w:rsid w:val="00570093"/>
    <w:rsid w:val="00570198"/>
    <w:rsid w:val="005701A5"/>
    <w:rsid w:val="0057027E"/>
    <w:rsid w:val="00570300"/>
    <w:rsid w:val="005705B0"/>
    <w:rsid w:val="0057066D"/>
    <w:rsid w:val="00570777"/>
    <w:rsid w:val="00570ACB"/>
    <w:rsid w:val="00570BFD"/>
    <w:rsid w:val="00570CA4"/>
    <w:rsid w:val="00570E57"/>
    <w:rsid w:val="00570F7C"/>
    <w:rsid w:val="0057116B"/>
    <w:rsid w:val="00571359"/>
    <w:rsid w:val="0057242F"/>
    <w:rsid w:val="00572AC6"/>
    <w:rsid w:val="00572BAB"/>
    <w:rsid w:val="00572BFE"/>
    <w:rsid w:val="00572F82"/>
    <w:rsid w:val="0057307B"/>
    <w:rsid w:val="005736DA"/>
    <w:rsid w:val="00573F17"/>
    <w:rsid w:val="00573F3A"/>
    <w:rsid w:val="00573F84"/>
    <w:rsid w:val="0057452F"/>
    <w:rsid w:val="00574E9A"/>
    <w:rsid w:val="0057521E"/>
    <w:rsid w:val="00575277"/>
    <w:rsid w:val="00575437"/>
    <w:rsid w:val="00575710"/>
    <w:rsid w:val="00575A3F"/>
    <w:rsid w:val="00575AB6"/>
    <w:rsid w:val="00575FF7"/>
    <w:rsid w:val="00576381"/>
    <w:rsid w:val="0057655C"/>
    <w:rsid w:val="00577114"/>
    <w:rsid w:val="0057761A"/>
    <w:rsid w:val="00577738"/>
    <w:rsid w:val="00577760"/>
    <w:rsid w:val="005777C3"/>
    <w:rsid w:val="00577E08"/>
    <w:rsid w:val="00577FEE"/>
    <w:rsid w:val="005801E1"/>
    <w:rsid w:val="0058053C"/>
    <w:rsid w:val="0058058F"/>
    <w:rsid w:val="005806E2"/>
    <w:rsid w:val="00580774"/>
    <w:rsid w:val="00580D4C"/>
    <w:rsid w:val="005812F2"/>
    <w:rsid w:val="005826C9"/>
    <w:rsid w:val="00582BD5"/>
    <w:rsid w:val="00582CB6"/>
    <w:rsid w:val="00582D32"/>
    <w:rsid w:val="00582F0C"/>
    <w:rsid w:val="00582F2D"/>
    <w:rsid w:val="00582FB1"/>
    <w:rsid w:val="0058341D"/>
    <w:rsid w:val="00583582"/>
    <w:rsid w:val="005837FC"/>
    <w:rsid w:val="00584131"/>
    <w:rsid w:val="005849DE"/>
    <w:rsid w:val="00584CF5"/>
    <w:rsid w:val="00584D1E"/>
    <w:rsid w:val="00584E2C"/>
    <w:rsid w:val="00584E53"/>
    <w:rsid w:val="00584EEC"/>
    <w:rsid w:val="00585056"/>
    <w:rsid w:val="00585739"/>
    <w:rsid w:val="00585A71"/>
    <w:rsid w:val="00585B47"/>
    <w:rsid w:val="00585CEC"/>
    <w:rsid w:val="005863A6"/>
    <w:rsid w:val="005866EB"/>
    <w:rsid w:val="00586895"/>
    <w:rsid w:val="005870C1"/>
    <w:rsid w:val="00587824"/>
    <w:rsid w:val="00587CF8"/>
    <w:rsid w:val="00587FC2"/>
    <w:rsid w:val="00590202"/>
    <w:rsid w:val="00590B81"/>
    <w:rsid w:val="00590CE5"/>
    <w:rsid w:val="00591078"/>
    <w:rsid w:val="0059112E"/>
    <w:rsid w:val="005919CE"/>
    <w:rsid w:val="00591ABD"/>
    <w:rsid w:val="005921FE"/>
    <w:rsid w:val="00592609"/>
    <w:rsid w:val="00592EED"/>
    <w:rsid w:val="00593735"/>
    <w:rsid w:val="00593745"/>
    <w:rsid w:val="005939C1"/>
    <w:rsid w:val="00594196"/>
    <w:rsid w:val="005941B7"/>
    <w:rsid w:val="005942FD"/>
    <w:rsid w:val="00594461"/>
    <w:rsid w:val="00594627"/>
    <w:rsid w:val="005947FC"/>
    <w:rsid w:val="00594C1D"/>
    <w:rsid w:val="00594DAA"/>
    <w:rsid w:val="005950DB"/>
    <w:rsid w:val="0059568A"/>
    <w:rsid w:val="005958BA"/>
    <w:rsid w:val="00595949"/>
    <w:rsid w:val="005959D3"/>
    <w:rsid w:val="00595C5C"/>
    <w:rsid w:val="005961C8"/>
    <w:rsid w:val="00596504"/>
    <w:rsid w:val="00596A8D"/>
    <w:rsid w:val="00596D98"/>
    <w:rsid w:val="0059723D"/>
    <w:rsid w:val="00597361"/>
    <w:rsid w:val="005973ED"/>
    <w:rsid w:val="00597432"/>
    <w:rsid w:val="005976B0"/>
    <w:rsid w:val="005976C3"/>
    <w:rsid w:val="005977CD"/>
    <w:rsid w:val="005978B5"/>
    <w:rsid w:val="00597D05"/>
    <w:rsid w:val="00597D40"/>
    <w:rsid w:val="00597FF0"/>
    <w:rsid w:val="005A01C6"/>
    <w:rsid w:val="005A03B0"/>
    <w:rsid w:val="005A0559"/>
    <w:rsid w:val="005A0619"/>
    <w:rsid w:val="005A0762"/>
    <w:rsid w:val="005A0A50"/>
    <w:rsid w:val="005A10D7"/>
    <w:rsid w:val="005A129A"/>
    <w:rsid w:val="005A1471"/>
    <w:rsid w:val="005A1729"/>
    <w:rsid w:val="005A194D"/>
    <w:rsid w:val="005A1B20"/>
    <w:rsid w:val="005A1C64"/>
    <w:rsid w:val="005A1E2C"/>
    <w:rsid w:val="005A22D7"/>
    <w:rsid w:val="005A255C"/>
    <w:rsid w:val="005A2984"/>
    <w:rsid w:val="005A2EFE"/>
    <w:rsid w:val="005A2FAE"/>
    <w:rsid w:val="005A32DF"/>
    <w:rsid w:val="005A3390"/>
    <w:rsid w:val="005A381A"/>
    <w:rsid w:val="005A397B"/>
    <w:rsid w:val="005A3E02"/>
    <w:rsid w:val="005A4373"/>
    <w:rsid w:val="005A43B8"/>
    <w:rsid w:val="005A4501"/>
    <w:rsid w:val="005A4657"/>
    <w:rsid w:val="005A470E"/>
    <w:rsid w:val="005A498C"/>
    <w:rsid w:val="005A4D8C"/>
    <w:rsid w:val="005A4D9A"/>
    <w:rsid w:val="005A5003"/>
    <w:rsid w:val="005A5373"/>
    <w:rsid w:val="005A5810"/>
    <w:rsid w:val="005A591D"/>
    <w:rsid w:val="005A5E4B"/>
    <w:rsid w:val="005A5F1A"/>
    <w:rsid w:val="005A64D1"/>
    <w:rsid w:val="005A6636"/>
    <w:rsid w:val="005A67CB"/>
    <w:rsid w:val="005A6A97"/>
    <w:rsid w:val="005A6B29"/>
    <w:rsid w:val="005A6D36"/>
    <w:rsid w:val="005A71D7"/>
    <w:rsid w:val="005A7493"/>
    <w:rsid w:val="005A77D2"/>
    <w:rsid w:val="005A7BA6"/>
    <w:rsid w:val="005A7EB2"/>
    <w:rsid w:val="005A7EE0"/>
    <w:rsid w:val="005A7F02"/>
    <w:rsid w:val="005B0094"/>
    <w:rsid w:val="005B00A3"/>
    <w:rsid w:val="005B0363"/>
    <w:rsid w:val="005B0EEB"/>
    <w:rsid w:val="005B1301"/>
    <w:rsid w:val="005B17C5"/>
    <w:rsid w:val="005B1807"/>
    <w:rsid w:val="005B18AE"/>
    <w:rsid w:val="005B1B80"/>
    <w:rsid w:val="005B1C09"/>
    <w:rsid w:val="005B1CFA"/>
    <w:rsid w:val="005B1E09"/>
    <w:rsid w:val="005B1E10"/>
    <w:rsid w:val="005B22FC"/>
    <w:rsid w:val="005B23E0"/>
    <w:rsid w:val="005B2968"/>
    <w:rsid w:val="005B354E"/>
    <w:rsid w:val="005B381C"/>
    <w:rsid w:val="005B38DA"/>
    <w:rsid w:val="005B39A7"/>
    <w:rsid w:val="005B40F1"/>
    <w:rsid w:val="005B4286"/>
    <w:rsid w:val="005B465F"/>
    <w:rsid w:val="005B46BC"/>
    <w:rsid w:val="005B46C7"/>
    <w:rsid w:val="005B4AB1"/>
    <w:rsid w:val="005B4B79"/>
    <w:rsid w:val="005B4BA1"/>
    <w:rsid w:val="005B4FE2"/>
    <w:rsid w:val="005B51ED"/>
    <w:rsid w:val="005B5209"/>
    <w:rsid w:val="005B5435"/>
    <w:rsid w:val="005B57D4"/>
    <w:rsid w:val="005B5888"/>
    <w:rsid w:val="005B5D84"/>
    <w:rsid w:val="005B5E3B"/>
    <w:rsid w:val="005B5FEB"/>
    <w:rsid w:val="005B611C"/>
    <w:rsid w:val="005B620F"/>
    <w:rsid w:val="005B6295"/>
    <w:rsid w:val="005B62A0"/>
    <w:rsid w:val="005B662D"/>
    <w:rsid w:val="005B6835"/>
    <w:rsid w:val="005B69B0"/>
    <w:rsid w:val="005B6C74"/>
    <w:rsid w:val="005B6CC9"/>
    <w:rsid w:val="005B6F6F"/>
    <w:rsid w:val="005B70D9"/>
    <w:rsid w:val="005B73DE"/>
    <w:rsid w:val="005B74E2"/>
    <w:rsid w:val="005B77F3"/>
    <w:rsid w:val="005B77F9"/>
    <w:rsid w:val="005B7881"/>
    <w:rsid w:val="005B790B"/>
    <w:rsid w:val="005B7C90"/>
    <w:rsid w:val="005B7FD5"/>
    <w:rsid w:val="005C00F0"/>
    <w:rsid w:val="005C018E"/>
    <w:rsid w:val="005C01C4"/>
    <w:rsid w:val="005C03EC"/>
    <w:rsid w:val="005C0766"/>
    <w:rsid w:val="005C07A5"/>
    <w:rsid w:val="005C07D8"/>
    <w:rsid w:val="005C0953"/>
    <w:rsid w:val="005C0C54"/>
    <w:rsid w:val="005C0CA6"/>
    <w:rsid w:val="005C148E"/>
    <w:rsid w:val="005C17FB"/>
    <w:rsid w:val="005C1DBD"/>
    <w:rsid w:val="005C1F6E"/>
    <w:rsid w:val="005C1F79"/>
    <w:rsid w:val="005C227E"/>
    <w:rsid w:val="005C2474"/>
    <w:rsid w:val="005C26A0"/>
    <w:rsid w:val="005C2FEC"/>
    <w:rsid w:val="005C3275"/>
    <w:rsid w:val="005C32C1"/>
    <w:rsid w:val="005C33A1"/>
    <w:rsid w:val="005C3547"/>
    <w:rsid w:val="005C3869"/>
    <w:rsid w:val="005C39C6"/>
    <w:rsid w:val="005C3FF9"/>
    <w:rsid w:val="005C406F"/>
    <w:rsid w:val="005C41FD"/>
    <w:rsid w:val="005C4201"/>
    <w:rsid w:val="005C435F"/>
    <w:rsid w:val="005C4435"/>
    <w:rsid w:val="005C4B48"/>
    <w:rsid w:val="005C4EFC"/>
    <w:rsid w:val="005C4F76"/>
    <w:rsid w:val="005C5253"/>
    <w:rsid w:val="005C53FE"/>
    <w:rsid w:val="005C563E"/>
    <w:rsid w:val="005C57C4"/>
    <w:rsid w:val="005C5835"/>
    <w:rsid w:val="005C5906"/>
    <w:rsid w:val="005C5A3F"/>
    <w:rsid w:val="005C5AEE"/>
    <w:rsid w:val="005C5B92"/>
    <w:rsid w:val="005C66E6"/>
    <w:rsid w:val="005C6C5B"/>
    <w:rsid w:val="005C709B"/>
    <w:rsid w:val="005C70F7"/>
    <w:rsid w:val="005C7460"/>
    <w:rsid w:val="005C7759"/>
    <w:rsid w:val="005C7764"/>
    <w:rsid w:val="005C78C4"/>
    <w:rsid w:val="005C7AE0"/>
    <w:rsid w:val="005C7BBC"/>
    <w:rsid w:val="005C7C16"/>
    <w:rsid w:val="005D01DE"/>
    <w:rsid w:val="005D0291"/>
    <w:rsid w:val="005D070B"/>
    <w:rsid w:val="005D081C"/>
    <w:rsid w:val="005D08C5"/>
    <w:rsid w:val="005D0916"/>
    <w:rsid w:val="005D0A9E"/>
    <w:rsid w:val="005D0B73"/>
    <w:rsid w:val="005D0D74"/>
    <w:rsid w:val="005D0E79"/>
    <w:rsid w:val="005D0F0B"/>
    <w:rsid w:val="005D1181"/>
    <w:rsid w:val="005D1414"/>
    <w:rsid w:val="005D1844"/>
    <w:rsid w:val="005D1A49"/>
    <w:rsid w:val="005D1D23"/>
    <w:rsid w:val="005D1DB4"/>
    <w:rsid w:val="005D207E"/>
    <w:rsid w:val="005D2772"/>
    <w:rsid w:val="005D2B83"/>
    <w:rsid w:val="005D2EDC"/>
    <w:rsid w:val="005D31C9"/>
    <w:rsid w:val="005D34CC"/>
    <w:rsid w:val="005D3657"/>
    <w:rsid w:val="005D3EFB"/>
    <w:rsid w:val="005D400B"/>
    <w:rsid w:val="005D439C"/>
    <w:rsid w:val="005D4B15"/>
    <w:rsid w:val="005D4CCE"/>
    <w:rsid w:val="005D59E0"/>
    <w:rsid w:val="005D5D3D"/>
    <w:rsid w:val="005D5FA5"/>
    <w:rsid w:val="005D5FE7"/>
    <w:rsid w:val="005D6105"/>
    <w:rsid w:val="005D6AD8"/>
    <w:rsid w:val="005D6D37"/>
    <w:rsid w:val="005D6D39"/>
    <w:rsid w:val="005D7072"/>
    <w:rsid w:val="005D71FD"/>
    <w:rsid w:val="005D72AF"/>
    <w:rsid w:val="005D7AB4"/>
    <w:rsid w:val="005E01DD"/>
    <w:rsid w:val="005E0948"/>
    <w:rsid w:val="005E0D31"/>
    <w:rsid w:val="005E1277"/>
    <w:rsid w:val="005E13FF"/>
    <w:rsid w:val="005E162B"/>
    <w:rsid w:val="005E192E"/>
    <w:rsid w:val="005E1B4C"/>
    <w:rsid w:val="005E1C28"/>
    <w:rsid w:val="005E1C29"/>
    <w:rsid w:val="005E1D48"/>
    <w:rsid w:val="005E28A0"/>
    <w:rsid w:val="005E2A59"/>
    <w:rsid w:val="005E2B3F"/>
    <w:rsid w:val="005E2DDD"/>
    <w:rsid w:val="005E2E66"/>
    <w:rsid w:val="005E2E6A"/>
    <w:rsid w:val="005E2F12"/>
    <w:rsid w:val="005E3115"/>
    <w:rsid w:val="005E37AA"/>
    <w:rsid w:val="005E39E7"/>
    <w:rsid w:val="005E3BF1"/>
    <w:rsid w:val="005E3DE5"/>
    <w:rsid w:val="005E3E0D"/>
    <w:rsid w:val="005E3F6A"/>
    <w:rsid w:val="005E3FC9"/>
    <w:rsid w:val="005E4210"/>
    <w:rsid w:val="005E454B"/>
    <w:rsid w:val="005E4CF7"/>
    <w:rsid w:val="005E4E52"/>
    <w:rsid w:val="005E4F04"/>
    <w:rsid w:val="005E4F91"/>
    <w:rsid w:val="005E50AD"/>
    <w:rsid w:val="005E52C3"/>
    <w:rsid w:val="005E52F8"/>
    <w:rsid w:val="005E53C0"/>
    <w:rsid w:val="005E552C"/>
    <w:rsid w:val="005E5535"/>
    <w:rsid w:val="005E5CA1"/>
    <w:rsid w:val="005E5D30"/>
    <w:rsid w:val="005E5D40"/>
    <w:rsid w:val="005E5D5E"/>
    <w:rsid w:val="005E5D77"/>
    <w:rsid w:val="005E5E91"/>
    <w:rsid w:val="005E658A"/>
    <w:rsid w:val="005E65C8"/>
    <w:rsid w:val="005E6980"/>
    <w:rsid w:val="005E6D02"/>
    <w:rsid w:val="005E70FB"/>
    <w:rsid w:val="005E7304"/>
    <w:rsid w:val="005E7346"/>
    <w:rsid w:val="005E74A4"/>
    <w:rsid w:val="005E7F5F"/>
    <w:rsid w:val="005F07AA"/>
    <w:rsid w:val="005F0A83"/>
    <w:rsid w:val="005F0A84"/>
    <w:rsid w:val="005F101E"/>
    <w:rsid w:val="005F10E7"/>
    <w:rsid w:val="005F128C"/>
    <w:rsid w:val="005F16CC"/>
    <w:rsid w:val="005F1B8F"/>
    <w:rsid w:val="005F1C37"/>
    <w:rsid w:val="005F1FC6"/>
    <w:rsid w:val="005F2001"/>
    <w:rsid w:val="005F204C"/>
    <w:rsid w:val="005F2115"/>
    <w:rsid w:val="005F2449"/>
    <w:rsid w:val="005F24F2"/>
    <w:rsid w:val="005F2659"/>
    <w:rsid w:val="005F2AE7"/>
    <w:rsid w:val="005F2B0B"/>
    <w:rsid w:val="005F2C8D"/>
    <w:rsid w:val="005F3016"/>
    <w:rsid w:val="005F3550"/>
    <w:rsid w:val="005F3614"/>
    <w:rsid w:val="005F36D8"/>
    <w:rsid w:val="005F37D6"/>
    <w:rsid w:val="005F38FE"/>
    <w:rsid w:val="005F3F41"/>
    <w:rsid w:val="005F3F44"/>
    <w:rsid w:val="005F3F67"/>
    <w:rsid w:val="005F4515"/>
    <w:rsid w:val="005F4900"/>
    <w:rsid w:val="005F55C9"/>
    <w:rsid w:val="005F5621"/>
    <w:rsid w:val="005F5941"/>
    <w:rsid w:val="005F5B7A"/>
    <w:rsid w:val="005F5D6C"/>
    <w:rsid w:val="005F62AC"/>
    <w:rsid w:val="005F63BD"/>
    <w:rsid w:val="005F6B61"/>
    <w:rsid w:val="005F6D59"/>
    <w:rsid w:val="005F71B0"/>
    <w:rsid w:val="005F75CD"/>
    <w:rsid w:val="005F768E"/>
    <w:rsid w:val="005F7B11"/>
    <w:rsid w:val="005F7EB7"/>
    <w:rsid w:val="005F7EC4"/>
    <w:rsid w:val="00600074"/>
    <w:rsid w:val="006000A4"/>
    <w:rsid w:val="006000AE"/>
    <w:rsid w:val="006005ED"/>
    <w:rsid w:val="00600843"/>
    <w:rsid w:val="006008E0"/>
    <w:rsid w:val="00600999"/>
    <w:rsid w:val="00600B21"/>
    <w:rsid w:val="00601191"/>
    <w:rsid w:val="0060125B"/>
    <w:rsid w:val="006012BD"/>
    <w:rsid w:val="00601400"/>
    <w:rsid w:val="00601CDF"/>
    <w:rsid w:val="00601EB1"/>
    <w:rsid w:val="00602149"/>
    <w:rsid w:val="00602421"/>
    <w:rsid w:val="006027BF"/>
    <w:rsid w:val="006031E5"/>
    <w:rsid w:val="006035A3"/>
    <w:rsid w:val="0060397C"/>
    <w:rsid w:val="006042AA"/>
    <w:rsid w:val="00604F94"/>
    <w:rsid w:val="00605123"/>
    <w:rsid w:val="0060529F"/>
    <w:rsid w:val="0060551D"/>
    <w:rsid w:val="00605610"/>
    <w:rsid w:val="00605614"/>
    <w:rsid w:val="006059B4"/>
    <w:rsid w:val="00605B05"/>
    <w:rsid w:val="00605B94"/>
    <w:rsid w:val="00605C60"/>
    <w:rsid w:val="00605DA0"/>
    <w:rsid w:val="00605E02"/>
    <w:rsid w:val="0060606D"/>
    <w:rsid w:val="006061E0"/>
    <w:rsid w:val="006062D9"/>
    <w:rsid w:val="006063E3"/>
    <w:rsid w:val="0060644E"/>
    <w:rsid w:val="0060699C"/>
    <w:rsid w:val="00606AE8"/>
    <w:rsid w:val="00606B83"/>
    <w:rsid w:val="00606E95"/>
    <w:rsid w:val="006071A6"/>
    <w:rsid w:val="00607383"/>
    <w:rsid w:val="006074B1"/>
    <w:rsid w:val="0060785E"/>
    <w:rsid w:val="00607A5E"/>
    <w:rsid w:val="00607B9F"/>
    <w:rsid w:val="00607FB4"/>
    <w:rsid w:val="0061002B"/>
    <w:rsid w:val="006103E7"/>
    <w:rsid w:val="00610BA4"/>
    <w:rsid w:val="00610DD9"/>
    <w:rsid w:val="00610ECE"/>
    <w:rsid w:val="00610F3F"/>
    <w:rsid w:val="0061107B"/>
    <w:rsid w:val="00611272"/>
    <w:rsid w:val="006112A0"/>
    <w:rsid w:val="00611965"/>
    <w:rsid w:val="0061207B"/>
    <w:rsid w:val="0061257B"/>
    <w:rsid w:val="00613494"/>
    <w:rsid w:val="0061350B"/>
    <w:rsid w:val="00613670"/>
    <w:rsid w:val="0061386B"/>
    <w:rsid w:val="006138D4"/>
    <w:rsid w:val="006138F2"/>
    <w:rsid w:val="006139BB"/>
    <w:rsid w:val="00613A83"/>
    <w:rsid w:val="00613DC3"/>
    <w:rsid w:val="006141AB"/>
    <w:rsid w:val="006141C4"/>
    <w:rsid w:val="00614274"/>
    <w:rsid w:val="006142BC"/>
    <w:rsid w:val="006147F7"/>
    <w:rsid w:val="00614B3F"/>
    <w:rsid w:val="00615217"/>
    <w:rsid w:val="00615407"/>
    <w:rsid w:val="00615FED"/>
    <w:rsid w:val="0061631B"/>
    <w:rsid w:val="006163B3"/>
    <w:rsid w:val="0061669D"/>
    <w:rsid w:val="00616C8D"/>
    <w:rsid w:val="006170BE"/>
    <w:rsid w:val="0061720D"/>
    <w:rsid w:val="006174E3"/>
    <w:rsid w:val="00617531"/>
    <w:rsid w:val="00617FA5"/>
    <w:rsid w:val="00620089"/>
    <w:rsid w:val="00620337"/>
    <w:rsid w:val="00620355"/>
    <w:rsid w:val="006205B0"/>
    <w:rsid w:val="006207FC"/>
    <w:rsid w:val="00620E54"/>
    <w:rsid w:val="00620E9D"/>
    <w:rsid w:val="00621056"/>
    <w:rsid w:val="0062123D"/>
    <w:rsid w:val="006215C5"/>
    <w:rsid w:val="0062163B"/>
    <w:rsid w:val="00621B4C"/>
    <w:rsid w:val="00621DDC"/>
    <w:rsid w:val="006220B2"/>
    <w:rsid w:val="006221AB"/>
    <w:rsid w:val="006223A8"/>
    <w:rsid w:val="00622408"/>
    <w:rsid w:val="00622593"/>
    <w:rsid w:val="0062296C"/>
    <w:rsid w:val="006229B9"/>
    <w:rsid w:val="00622D64"/>
    <w:rsid w:val="0062315D"/>
    <w:rsid w:val="00623631"/>
    <w:rsid w:val="006237E7"/>
    <w:rsid w:val="006239BA"/>
    <w:rsid w:val="00623A6D"/>
    <w:rsid w:val="00623AB2"/>
    <w:rsid w:val="006240A2"/>
    <w:rsid w:val="006241B0"/>
    <w:rsid w:val="006241BF"/>
    <w:rsid w:val="00624459"/>
    <w:rsid w:val="00624593"/>
    <w:rsid w:val="006247DE"/>
    <w:rsid w:val="006252D2"/>
    <w:rsid w:val="00625507"/>
    <w:rsid w:val="0062565B"/>
    <w:rsid w:val="00625E66"/>
    <w:rsid w:val="00625F94"/>
    <w:rsid w:val="00626E7F"/>
    <w:rsid w:val="00627115"/>
    <w:rsid w:val="00627766"/>
    <w:rsid w:val="006277F2"/>
    <w:rsid w:val="00627A79"/>
    <w:rsid w:val="00627ECE"/>
    <w:rsid w:val="0063024F"/>
    <w:rsid w:val="0063034E"/>
    <w:rsid w:val="00630453"/>
    <w:rsid w:val="00630BDB"/>
    <w:rsid w:val="00631098"/>
    <w:rsid w:val="0063131C"/>
    <w:rsid w:val="006318FD"/>
    <w:rsid w:val="006319F2"/>
    <w:rsid w:val="00631AFC"/>
    <w:rsid w:val="00631DE0"/>
    <w:rsid w:val="006321A1"/>
    <w:rsid w:val="0063222F"/>
    <w:rsid w:val="0063244E"/>
    <w:rsid w:val="006327C0"/>
    <w:rsid w:val="00632938"/>
    <w:rsid w:val="0063299D"/>
    <w:rsid w:val="00632CBB"/>
    <w:rsid w:val="00632D91"/>
    <w:rsid w:val="00632DB7"/>
    <w:rsid w:val="00632EB4"/>
    <w:rsid w:val="00633279"/>
    <w:rsid w:val="00633456"/>
    <w:rsid w:val="0063379C"/>
    <w:rsid w:val="0063384E"/>
    <w:rsid w:val="00633922"/>
    <w:rsid w:val="0063398F"/>
    <w:rsid w:val="00634612"/>
    <w:rsid w:val="00634B05"/>
    <w:rsid w:val="00634E23"/>
    <w:rsid w:val="006351D4"/>
    <w:rsid w:val="0063543F"/>
    <w:rsid w:val="0063570A"/>
    <w:rsid w:val="006357A4"/>
    <w:rsid w:val="00635CB2"/>
    <w:rsid w:val="00635EE2"/>
    <w:rsid w:val="00636116"/>
    <w:rsid w:val="00636267"/>
    <w:rsid w:val="00636286"/>
    <w:rsid w:val="00636AB2"/>
    <w:rsid w:val="00636F2E"/>
    <w:rsid w:val="00637803"/>
    <w:rsid w:val="00637CC3"/>
    <w:rsid w:val="00637F2D"/>
    <w:rsid w:val="00640624"/>
    <w:rsid w:val="00640BAB"/>
    <w:rsid w:val="00640BD0"/>
    <w:rsid w:val="00640E7D"/>
    <w:rsid w:val="00641799"/>
    <w:rsid w:val="006418CA"/>
    <w:rsid w:val="00641A54"/>
    <w:rsid w:val="00641AF7"/>
    <w:rsid w:val="00641E16"/>
    <w:rsid w:val="00641E9A"/>
    <w:rsid w:val="00642070"/>
    <w:rsid w:val="006429F5"/>
    <w:rsid w:val="00642A35"/>
    <w:rsid w:val="00642A8D"/>
    <w:rsid w:val="00642AA0"/>
    <w:rsid w:val="00643342"/>
    <w:rsid w:val="006433CE"/>
    <w:rsid w:val="0064365B"/>
    <w:rsid w:val="00643AAE"/>
    <w:rsid w:val="00643C7F"/>
    <w:rsid w:val="00643E13"/>
    <w:rsid w:val="00644030"/>
    <w:rsid w:val="006444DD"/>
    <w:rsid w:val="0064452C"/>
    <w:rsid w:val="00644B04"/>
    <w:rsid w:val="00644DB4"/>
    <w:rsid w:val="0064552F"/>
    <w:rsid w:val="00645806"/>
    <w:rsid w:val="00645C57"/>
    <w:rsid w:val="00645D80"/>
    <w:rsid w:val="00646390"/>
    <w:rsid w:val="006465C2"/>
    <w:rsid w:val="00646BAB"/>
    <w:rsid w:val="00646D55"/>
    <w:rsid w:val="00646E0C"/>
    <w:rsid w:val="00647162"/>
    <w:rsid w:val="006472BB"/>
    <w:rsid w:val="006477FE"/>
    <w:rsid w:val="00647BD2"/>
    <w:rsid w:val="00650071"/>
    <w:rsid w:val="0065017C"/>
    <w:rsid w:val="00650181"/>
    <w:rsid w:val="00650532"/>
    <w:rsid w:val="00650BE1"/>
    <w:rsid w:val="00650E69"/>
    <w:rsid w:val="0065156E"/>
    <w:rsid w:val="0065180C"/>
    <w:rsid w:val="00651C18"/>
    <w:rsid w:val="00651D57"/>
    <w:rsid w:val="00651DA1"/>
    <w:rsid w:val="00651E66"/>
    <w:rsid w:val="006524C1"/>
    <w:rsid w:val="00652639"/>
    <w:rsid w:val="006526AB"/>
    <w:rsid w:val="0065272D"/>
    <w:rsid w:val="00652BF4"/>
    <w:rsid w:val="00652C2B"/>
    <w:rsid w:val="0065301C"/>
    <w:rsid w:val="0065333B"/>
    <w:rsid w:val="00653A2A"/>
    <w:rsid w:val="00653AD5"/>
    <w:rsid w:val="00654291"/>
    <w:rsid w:val="00654471"/>
    <w:rsid w:val="006547B8"/>
    <w:rsid w:val="0065486C"/>
    <w:rsid w:val="006551E7"/>
    <w:rsid w:val="006552D2"/>
    <w:rsid w:val="006557D8"/>
    <w:rsid w:val="006558F1"/>
    <w:rsid w:val="00655A6D"/>
    <w:rsid w:val="00655F40"/>
    <w:rsid w:val="00656098"/>
    <w:rsid w:val="006560EE"/>
    <w:rsid w:val="00656454"/>
    <w:rsid w:val="006566C5"/>
    <w:rsid w:val="006567A8"/>
    <w:rsid w:val="00656856"/>
    <w:rsid w:val="00656861"/>
    <w:rsid w:val="006569CA"/>
    <w:rsid w:val="00656F99"/>
    <w:rsid w:val="00656FA6"/>
    <w:rsid w:val="0065708A"/>
    <w:rsid w:val="0065750D"/>
    <w:rsid w:val="00657649"/>
    <w:rsid w:val="006576C0"/>
    <w:rsid w:val="00657956"/>
    <w:rsid w:val="00657B60"/>
    <w:rsid w:val="00657E8D"/>
    <w:rsid w:val="00660213"/>
    <w:rsid w:val="00660BF3"/>
    <w:rsid w:val="00660D6E"/>
    <w:rsid w:val="00661122"/>
    <w:rsid w:val="006615C4"/>
    <w:rsid w:val="00661882"/>
    <w:rsid w:val="006618D8"/>
    <w:rsid w:val="00661A2C"/>
    <w:rsid w:val="006620B2"/>
    <w:rsid w:val="0066215C"/>
    <w:rsid w:val="0066238D"/>
    <w:rsid w:val="00662626"/>
    <w:rsid w:val="00662657"/>
    <w:rsid w:val="00662F64"/>
    <w:rsid w:val="006633B5"/>
    <w:rsid w:val="006633F6"/>
    <w:rsid w:val="00663508"/>
    <w:rsid w:val="0066351A"/>
    <w:rsid w:val="00663653"/>
    <w:rsid w:val="00663ADF"/>
    <w:rsid w:val="00663DC7"/>
    <w:rsid w:val="00663E8C"/>
    <w:rsid w:val="00664173"/>
    <w:rsid w:val="00664305"/>
    <w:rsid w:val="006645CE"/>
    <w:rsid w:val="0066483C"/>
    <w:rsid w:val="00664A4D"/>
    <w:rsid w:val="00664AF5"/>
    <w:rsid w:val="00664D44"/>
    <w:rsid w:val="00664DD8"/>
    <w:rsid w:val="00665171"/>
    <w:rsid w:val="0066519A"/>
    <w:rsid w:val="006657BA"/>
    <w:rsid w:val="006658A2"/>
    <w:rsid w:val="00665C98"/>
    <w:rsid w:val="00665DA5"/>
    <w:rsid w:val="00666272"/>
    <w:rsid w:val="00666282"/>
    <w:rsid w:val="006662BC"/>
    <w:rsid w:val="006665A2"/>
    <w:rsid w:val="00666867"/>
    <w:rsid w:val="00666C5F"/>
    <w:rsid w:val="00666FDC"/>
    <w:rsid w:val="0066756D"/>
    <w:rsid w:val="00667A6A"/>
    <w:rsid w:val="00667AA3"/>
    <w:rsid w:val="00670D38"/>
    <w:rsid w:val="00671280"/>
    <w:rsid w:val="00671771"/>
    <w:rsid w:val="006717DF"/>
    <w:rsid w:val="00671AE9"/>
    <w:rsid w:val="00672200"/>
    <w:rsid w:val="006724BC"/>
    <w:rsid w:val="00672C28"/>
    <w:rsid w:val="00673122"/>
    <w:rsid w:val="006734B4"/>
    <w:rsid w:val="0067363A"/>
    <w:rsid w:val="006739BE"/>
    <w:rsid w:val="00673B49"/>
    <w:rsid w:val="00673F44"/>
    <w:rsid w:val="00673F5B"/>
    <w:rsid w:val="00674052"/>
    <w:rsid w:val="006740EA"/>
    <w:rsid w:val="00674231"/>
    <w:rsid w:val="00674C01"/>
    <w:rsid w:val="00675124"/>
    <w:rsid w:val="00675402"/>
    <w:rsid w:val="00675689"/>
    <w:rsid w:val="00675B1C"/>
    <w:rsid w:val="00675C57"/>
    <w:rsid w:val="0067627E"/>
    <w:rsid w:val="00676462"/>
    <w:rsid w:val="0067673D"/>
    <w:rsid w:val="00676ACA"/>
    <w:rsid w:val="00676D4C"/>
    <w:rsid w:val="00676D6F"/>
    <w:rsid w:val="00677311"/>
    <w:rsid w:val="0067759B"/>
    <w:rsid w:val="0067779F"/>
    <w:rsid w:val="00677C0F"/>
    <w:rsid w:val="00677EE2"/>
    <w:rsid w:val="00677FDE"/>
    <w:rsid w:val="006807AC"/>
    <w:rsid w:val="00680836"/>
    <w:rsid w:val="006809DD"/>
    <w:rsid w:val="00680E2A"/>
    <w:rsid w:val="0068132F"/>
    <w:rsid w:val="00681450"/>
    <w:rsid w:val="00681759"/>
    <w:rsid w:val="0068185D"/>
    <w:rsid w:val="00681E6B"/>
    <w:rsid w:val="006820AD"/>
    <w:rsid w:val="00682434"/>
    <w:rsid w:val="0068281F"/>
    <w:rsid w:val="00682A09"/>
    <w:rsid w:val="00682B02"/>
    <w:rsid w:val="00682B38"/>
    <w:rsid w:val="006833AC"/>
    <w:rsid w:val="006838BF"/>
    <w:rsid w:val="0068399C"/>
    <w:rsid w:val="00683D16"/>
    <w:rsid w:val="0068417B"/>
    <w:rsid w:val="00684387"/>
    <w:rsid w:val="00684809"/>
    <w:rsid w:val="00684903"/>
    <w:rsid w:val="00684B24"/>
    <w:rsid w:val="00685235"/>
    <w:rsid w:val="006852C9"/>
    <w:rsid w:val="00685352"/>
    <w:rsid w:val="00685392"/>
    <w:rsid w:val="006853D4"/>
    <w:rsid w:val="00685778"/>
    <w:rsid w:val="00685ADF"/>
    <w:rsid w:val="006861CC"/>
    <w:rsid w:val="006862FB"/>
    <w:rsid w:val="006867EC"/>
    <w:rsid w:val="00686974"/>
    <w:rsid w:val="00686B3F"/>
    <w:rsid w:val="00686BA0"/>
    <w:rsid w:val="00687577"/>
    <w:rsid w:val="006876B9"/>
    <w:rsid w:val="00687820"/>
    <w:rsid w:val="006903ED"/>
    <w:rsid w:val="006904DB"/>
    <w:rsid w:val="00690998"/>
    <w:rsid w:val="00690E5C"/>
    <w:rsid w:val="0069137E"/>
    <w:rsid w:val="0069142A"/>
    <w:rsid w:val="00691525"/>
    <w:rsid w:val="006915BD"/>
    <w:rsid w:val="0069193C"/>
    <w:rsid w:val="00691DD4"/>
    <w:rsid w:val="0069223A"/>
    <w:rsid w:val="00692818"/>
    <w:rsid w:val="0069282F"/>
    <w:rsid w:val="006928E9"/>
    <w:rsid w:val="006928FF"/>
    <w:rsid w:val="00693430"/>
    <w:rsid w:val="00693EED"/>
    <w:rsid w:val="0069504A"/>
    <w:rsid w:val="006955D1"/>
    <w:rsid w:val="00695B91"/>
    <w:rsid w:val="00695D7A"/>
    <w:rsid w:val="00696089"/>
    <w:rsid w:val="0069650F"/>
    <w:rsid w:val="0069704C"/>
    <w:rsid w:val="006970B7"/>
    <w:rsid w:val="0069745D"/>
    <w:rsid w:val="006974E4"/>
    <w:rsid w:val="00697767"/>
    <w:rsid w:val="006A007D"/>
    <w:rsid w:val="006A08FD"/>
    <w:rsid w:val="006A0C16"/>
    <w:rsid w:val="006A1701"/>
    <w:rsid w:val="006A176E"/>
    <w:rsid w:val="006A19A9"/>
    <w:rsid w:val="006A19AE"/>
    <w:rsid w:val="006A1C3A"/>
    <w:rsid w:val="006A1CE6"/>
    <w:rsid w:val="006A2005"/>
    <w:rsid w:val="006A207B"/>
    <w:rsid w:val="006A226A"/>
    <w:rsid w:val="006A237E"/>
    <w:rsid w:val="006A23B7"/>
    <w:rsid w:val="006A24DC"/>
    <w:rsid w:val="006A25C1"/>
    <w:rsid w:val="006A27F7"/>
    <w:rsid w:val="006A2809"/>
    <w:rsid w:val="006A2EC8"/>
    <w:rsid w:val="006A3222"/>
    <w:rsid w:val="006A3242"/>
    <w:rsid w:val="006A32D6"/>
    <w:rsid w:val="006A362D"/>
    <w:rsid w:val="006A368C"/>
    <w:rsid w:val="006A37E0"/>
    <w:rsid w:val="006A3801"/>
    <w:rsid w:val="006A3A6D"/>
    <w:rsid w:val="006A4430"/>
    <w:rsid w:val="006A4736"/>
    <w:rsid w:val="006A47B9"/>
    <w:rsid w:val="006A4931"/>
    <w:rsid w:val="006A49A4"/>
    <w:rsid w:val="006A4A64"/>
    <w:rsid w:val="006A4C3C"/>
    <w:rsid w:val="006A4F4D"/>
    <w:rsid w:val="006A4F71"/>
    <w:rsid w:val="006A5042"/>
    <w:rsid w:val="006A51DB"/>
    <w:rsid w:val="006A53DF"/>
    <w:rsid w:val="006A5731"/>
    <w:rsid w:val="006A58C8"/>
    <w:rsid w:val="006A5903"/>
    <w:rsid w:val="006A6779"/>
    <w:rsid w:val="006A68DF"/>
    <w:rsid w:val="006A6C4C"/>
    <w:rsid w:val="006A6EA1"/>
    <w:rsid w:val="006A6EF0"/>
    <w:rsid w:val="006A6F43"/>
    <w:rsid w:val="006A6F51"/>
    <w:rsid w:val="006A71A9"/>
    <w:rsid w:val="006A75F1"/>
    <w:rsid w:val="006A7B87"/>
    <w:rsid w:val="006A7DA8"/>
    <w:rsid w:val="006B0422"/>
    <w:rsid w:val="006B0430"/>
    <w:rsid w:val="006B0477"/>
    <w:rsid w:val="006B060E"/>
    <w:rsid w:val="006B0945"/>
    <w:rsid w:val="006B0A30"/>
    <w:rsid w:val="006B0D96"/>
    <w:rsid w:val="006B1235"/>
    <w:rsid w:val="006B12C1"/>
    <w:rsid w:val="006B1837"/>
    <w:rsid w:val="006B1C3A"/>
    <w:rsid w:val="006B21AE"/>
    <w:rsid w:val="006B21FD"/>
    <w:rsid w:val="006B2286"/>
    <w:rsid w:val="006B237F"/>
    <w:rsid w:val="006B24BD"/>
    <w:rsid w:val="006B288B"/>
    <w:rsid w:val="006B2EA9"/>
    <w:rsid w:val="006B303D"/>
    <w:rsid w:val="006B3230"/>
    <w:rsid w:val="006B394C"/>
    <w:rsid w:val="006B3D2A"/>
    <w:rsid w:val="006B3E0C"/>
    <w:rsid w:val="006B41FA"/>
    <w:rsid w:val="006B444F"/>
    <w:rsid w:val="006B4E0D"/>
    <w:rsid w:val="006B4EF6"/>
    <w:rsid w:val="006B4F2E"/>
    <w:rsid w:val="006B5252"/>
    <w:rsid w:val="006B5308"/>
    <w:rsid w:val="006B54CF"/>
    <w:rsid w:val="006B5D7D"/>
    <w:rsid w:val="006B6601"/>
    <w:rsid w:val="006B67E7"/>
    <w:rsid w:val="006B6AE7"/>
    <w:rsid w:val="006B6CEF"/>
    <w:rsid w:val="006B7018"/>
    <w:rsid w:val="006B7299"/>
    <w:rsid w:val="006B72E4"/>
    <w:rsid w:val="006B7366"/>
    <w:rsid w:val="006B7C59"/>
    <w:rsid w:val="006C00FE"/>
    <w:rsid w:val="006C076B"/>
    <w:rsid w:val="006C0B71"/>
    <w:rsid w:val="006C1438"/>
    <w:rsid w:val="006C1A84"/>
    <w:rsid w:val="006C1AD7"/>
    <w:rsid w:val="006C22D5"/>
    <w:rsid w:val="006C28FB"/>
    <w:rsid w:val="006C2909"/>
    <w:rsid w:val="006C29FC"/>
    <w:rsid w:val="006C2B4D"/>
    <w:rsid w:val="006C2BDB"/>
    <w:rsid w:val="006C2F52"/>
    <w:rsid w:val="006C3B8D"/>
    <w:rsid w:val="006C3F49"/>
    <w:rsid w:val="006C42FD"/>
    <w:rsid w:val="006C4321"/>
    <w:rsid w:val="006C43F4"/>
    <w:rsid w:val="006C4A69"/>
    <w:rsid w:val="006C4AD1"/>
    <w:rsid w:val="006C4CFD"/>
    <w:rsid w:val="006C4F55"/>
    <w:rsid w:val="006C4F88"/>
    <w:rsid w:val="006C518D"/>
    <w:rsid w:val="006C52E3"/>
    <w:rsid w:val="006C5472"/>
    <w:rsid w:val="006C5495"/>
    <w:rsid w:val="006C587E"/>
    <w:rsid w:val="006C58CE"/>
    <w:rsid w:val="006C5D84"/>
    <w:rsid w:val="006C5F8A"/>
    <w:rsid w:val="006C6073"/>
    <w:rsid w:val="006C633C"/>
    <w:rsid w:val="006C6763"/>
    <w:rsid w:val="006C70AD"/>
    <w:rsid w:val="006C732C"/>
    <w:rsid w:val="006C7D75"/>
    <w:rsid w:val="006C7F75"/>
    <w:rsid w:val="006D0124"/>
    <w:rsid w:val="006D02E2"/>
    <w:rsid w:val="006D03C6"/>
    <w:rsid w:val="006D05D8"/>
    <w:rsid w:val="006D09C3"/>
    <w:rsid w:val="006D0B97"/>
    <w:rsid w:val="006D0D70"/>
    <w:rsid w:val="006D0D74"/>
    <w:rsid w:val="006D1101"/>
    <w:rsid w:val="006D1335"/>
    <w:rsid w:val="006D18DC"/>
    <w:rsid w:val="006D2077"/>
    <w:rsid w:val="006D20C6"/>
    <w:rsid w:val="006D2A8C"/>
    <w:rsid w:val="006D2AAD"/>
    <w:rsid w:val="006D2FD1"/>
    <w:rsid w:val="006D3060"/>
    <w:rsid w:val="006D311D"/>
    <w:rsid w:val="006D3408"/>
    <w:rsid w:val="006D37D4"/>
    <w:rsid w:val="006D3B39"/>
    <w:rsid w:val="006D44F3"/>
    <w:rsid w:val="006D4570"/>
    <w:rsid w:val="006D4795"/>
    <w:rsid w:val="006D4AB0"/>
    <w:rsid w:val="006D4BB6"/>
    <w:rsid w:val="006D4FDF"/>
    <w:rsid w:val="006D5348"/>
    <w:rsid w:val="006D56AC"/>
    <w:rsid w:val="006D5876"/>
    <w:rsid w:val="006D5880"/>
    <w:rsid w:val="006D6049"/>
    <w:rsid w:val="006D63B5"/>
    <w:rsid w:val="006D6435"/>
    <w:rsid w:val="006D6652"/>
    <w:rsid w:val="006D66E7"/>
    <w:rsid w:val="006D6B23"/>
    <w:rsid w:val="006D6C88"/>
    <w:rsid w:val="006D6DE7"/>
    <w:rsid w:val="006D6E8D"/>
    <w:rsid w:val="006D6F37"/>
    <w:rsid w:val="006D7064"/>
    <w:rsid w:val="006D782B"/>
    <w:rsid w:val="006D78E7"/>
    <w:rsid w:val="006D7A6A"/>
    <w:rsid w:val="006D7AC8"/>
    <w:rsid w:val="006D7F26"/>
    <w:rsid w:val="006E0012"/>
    <w:rsid w:val="006E0140"/>
    <w:rsid w:val="006E02CD"/>
    <w:rsid w:val="006E034A"/>
    <w:rsid w:val="006E0617"/>
    <w:rsid w:val="006E0724"/>
    <w:rsid w:val="006E073C"/>
    <w:rsid w:val="006E095C"/>
    <w:rsid w:val="006E0F3D"/>
    <w:rsid w:val="006E1149"/>
    <w:rsid w:val="006E17DF"/>
    <w:rsid w:val="006E19CB"/>
    <w:rsid w:val="006E1A87"/>
    <w:rsid w:val="006E1E9C"/>
    <w:rsid w:val="006E22A4"/>
    <w:rsid w:val="006E25C7"/>
    <w:rsid w:val="006E25DE"/>
    <w:rsid w:val="006E26CC"/>
    <w:rsid w:val="006E28B5"/>
    <w:rsid w:val="006E34ED"/>
    <w:rsid w:val="006E3680"/>
    <w:rsid w:val="006E3924"/>
    <w:rsid w:val="006E3974"/>
    <w:rsid w:val="006E3CA9"/>
    <w:rsid w:val="006E3E24"/>
    <w:rsid w:val="006E3EA5"/>
    <w:rsid w:val="006E401B"/>
    <w:rsid w:val="006E402F"/>
    <w:rsid w:val="006E4049"/>
    <w:rsid w:val="006E423E"/>
    <w:rsid w:val="006E42A4"/>
    <w:rsid w:val="006E4377"/>
    <w:rsid w:val="006E4610"/>
    <w:rsid w:val="006E476D"/>
    <w:rsid w:val="006E4A17"/>
    <w:rsid w:val="006E4AE6"/>
    <w:rsid w:val="006E4C53"/>
    <w:rsid w:val="006E52D0"/>
    <w:rsid w:val="006E553C"/>
    <w:rsid w:val="006E5A6E"/>
    <w:rsid w:val="006E6132"/>
    <w:rsid w:val="006E68C0"/>
    <w:rsid w:val="006E68FC"/>
    <w:rsid w:val="006E6912"/>
    <w:rsid w:val="006E691A"/>
    <w:rsid w:val="006E6B55"/>
    <w:rsid w:val="006E6BFE"/>
    <w:rsid w:val="006E72C2"/>
    <w:rsid w:val="006E7484"/>
    <w:rsid w:val="006E7782"/>
    <w:rsid w:val="006E7C55"/>
    <w:rsid w:val="006F01CB"/>
    <w:rsid w:val="006F021F"/>
    <w:rsid w:val="006F09CE"/>
    <w:rsid w:val="006F0F4D"/>
    <w:rsid w:val="006F134B"/>
    <w:rsid w:val="006F1355"/>
    <w:rsid w:val="006F1C2E"/>
    <w:rsid w:val="006F1EB3"/>
    <w:rsid w:val="006F1FA9"/>
    <w:rsid w:val="006F20B3"/>
    <w:rsid w:val="006F2397"/>
    <w:rsid w:val="006F29E4"/>
    <w:rsid w:val="006F2ACD"/>
    <w:rsid w:val="006F2C26"/>
    <w:rsid w:val="006F2D80"/>
    <w:rsid w:val="006F3484"/>
    <w:rsid w:val="006F34F0"/>
    <w:rsid w:val="006F3AE6"/>
    <w:rsid w:val="006F3D31"/>
    <w:rsid w:val="006F415C"/>
    <w:rsid w:val="006F41C4"/>
    <w:rsid w:val="006F4211"/>
    <w:rsid w:val="006F43C2"/>
    <w:rsid w:val="006F4440"/>
    <w:rsid w:val="006F4620"/>
    <w:rsid w:val="006F462F"/>
    <w:rsid w:val="006F47C3"/>
    <w:rsid w:val="006F47FB"/>
    <w:rsid w:val="006F4D8E"/>
    <w:rsid w:val="006F4DA1"/>
    <w:rsid w:val="006F508B"/>
    <w:rsid w:val="006F53A6"/>
    <w:rsid w:val="006F5636"/>
    <w:rsid w:val="006F5A35"/>
    <w:rsid w:val="006F5B09"/>
    <w:rsid w:val="006F5B93"/>
    <w:rsid w:val="006F5B9A"/>
    <w:rsid w:val="006F5E8A"/>
    <w:rsid w:val="006F5EA0"/>
    <w:rsid w:val="006F5FF7"/>
    <w:rsid w:val="006F615B"/>
    <w:rsid w:val="006F6BD8"/>
    <w:rsid w:val="006F6DB7"/>
    <w:rsid w:val="006F7151"/>
    <w:rsid w:val="006F7319"/>
    <w:rsid w:val="006F764E"/>
    <w:rsid w:val="006F799A"/>
    <w:rsid w:val="00700186"/>
    <w:rsid w:val="0070029E"/>
    <w:rsid w:val="007002B6"/>
    <w:rsid w:val="0070063D"/>
    <w:rsid w:val="0070082E"/>
    <w:rsid w:val="00700967"/>
    <w:rsid w:val="00700AB7"/>
    <w:rsid w:val="00700E30"/>
    <w:rsid w:val="00700F6A"/>
    <w:rsid w:val="0070146D"/>
    <w:rsid w:val="007018D2"/>
    <w:rsid w:val="007019FC"/>
    <w:rsid w:val="00701C3D"/>
    <w:rsid w:val="00701F93"/>
    <w:rsid w:val="0070220D"/>
    <w:rsid w:val="007022D7"/>
    <w:rsid w:val="00702581"/>
    <w:rsid w:val="0070258E"/>
    <w:rsid w:val="007026CA"/>
    <w:rsid w:val="00702736"/>
    <w:rsid w:val="00702975"/>
    <w:rsid w:val="00702A2B"/>
    <w:rsid w:val="007031CD"/>
    <w:rsid w:val="00703301"/>
    <w:rsid w:val="00703485"/>
    <w:rsid w:val="007035DD"/>
    <w:rsid w:val="0070388F"/>
    <w:rsid w:val="00703B04"/>
    <w:rsid w:val="007041ED"/>
    <w:rsid w:val="007042F3"/>
    <w:rsid w:val="0070448B"/>
    <w:rsid w:val="007045B0"/>
    <w:rsid w:val="00704907"/>
    <w:rsid w:val="00704CBF"/>
    <w:rsid w:val="00704CDE"/>
    <w:rsid w:val="00704FC7"/>
    <w:rsid w:val="00705099"/>
    <w:rsid w:val="00705551"/>
    <w:rsid w:val="00705C3D"/>
    <w:rsid w:val="00705D82"/>
    <w:rsid w:val="007064C7"/>
    <w:rsid w:val="0070684A"/>
    <w:rsid w:val="00706A18"/>
    <w:rsid w:val="00706DFC"/>
    <w:rsid w:val="007070D4"/>
    <w:rsid w:val="007071AA"/>
    <w:rsid w:val="0070725B"/>
    <w:rsid w:val="00707C5B"/>
    <w:rsid w:val="00707EF5"/>
    <w:rsid w:val="00710187"/>
    <w:rsid w:val="0071067C"/>
    <w:rsid w:val="00710769"/>
    <w:rsid w:val="00710A4A"/>
    <w:rsid w:val="00710B8D"/>
    <w:rsid w:val="007110BB"/>
    <w:rsid w:val="00711213"/>
    <w:rsid w:val="00711621"/>
    <w:rsid w:val="0071198A"/>
    <w:rsid w:val="00711B3F"/>
    <w:rsid w:val="00711F60"/>
    <w:rsid w:val="007120E2"/>
    <w:rsid w:val="007123CF"/>
    <w:rsid w:val="007124D7"/>
    <w:rsid w:val="00712534"/>
    <w:rsid w:val="0071273C"/>
    <w:rsid w:val="0071284D"/>
    <w:rsid w:val="00712FCB"/>
    <w:rsid w:val="00713207"/>
    <w:rsid w:val="00713284"/>
    <w:rsid w:val="00713A08"/>
    <w:rsid w:val="00713A7C"/>
    <w:rsid w:val="00713AB8"/>
    <w:rsid w:val="00713F7B"/>
    <w:rsid w:val="007141F2"/>
    <w:rsid w:val="007146DD"/>
    <w:rsid w:val="0071497B"/>
    <w:rsid w:val="00714C15"/>
    <w:rsid w:val="00714C60"/>
    <w:rsid w:val="00714E32"/>
    <w:rsid w:val="00714FE9"/>
    <w:rsid w:val="00715620"/>
    <w:rsid w:val="00715783"/>
    <w:rsid w:val="007162C6"/>
    <w:rsid w:val="0071642A"/>
    <w:rsid w:val="00716BC8"/>
    <w:rsid w:val="00716F2E"/>
    <w:rsid w:val="00717286"/>
    <w:rsid w:val="00717812"/>
    <w:rsid w:val="0071785F"/>
    <w:rsid w:val="00717C8E"/>
    <w:rsid w:val="00717CBC"/>
    <w:rsid w:val="00720BB5"/>
    <w:rsid w:val="00720EC9"/>
    <w:rsid w:val="00720EFE"/>
    <w:rsid w:val="00720FE8"/>
    <w:rsid w:val="007210F0"/>
    <w:rsid w:val="00721159"/>
    <w:rsid w:val="007212F5"/>
    <w:rsid w:val="00721304"/>
    <w:rsid w:val="00721699"/>
    <w:rsid w:val="0072199B"/>
    <w:rsid w:val="00721C1A"/>
    <w:rsid w:val="00721F17"/>
    <w:rsid w:val="00722073"/>
    <w:rsid w:val="007220E1"/>
    <w:rsid w:val="00722442"/>
    <w:rsid w:val="00722745"/>
    <w:rsid w:val="00722A53"/>
    <w:rsid w:val="00722D3C"/>
    <w:rsid w:val="00723324"/>
    <w:rsid w:val="007234E5"/>
    <w:rsid w:val="00723833"/>
    <w:rsid w:val="007241C4"/>
    <w:rsid w:val="007242ED"/>
    <w:rsid w:val="00724382"/>
    <w:rsid w:val="007248AB"/>
    <w:rsid w:val="00724902"/>
    <w:rsid w:val="00724A42"/>
    <w:rsid w:val="00724CDB"/>
    <w:rsid w:val="00724F55"/>
    <w:rsid w:val="007250C8"/>
    <w:rsid w:val="007251C6"/>
    <w:rsid w:val="007257A2"/>
    <w:rsid w:val="0072594B"/>
    <w:rsid w:val="00725EDB"/>
    <w:rsid w:val="0072600C"/>
    <w:rsid w:val="0072653E"/>
    <w:rsid w:val="00726721"/>
    <w:rsid w:val="007268AA"/>
    <w:rsid w:val="00726D72"/>
    <w:rsid w:val="007273E4"/>
    <w:rsid w:val="007302DB"/>
    <w:rsid w:val="007304D4"/>
    <w:rsid w:val="0073052D"/>
    <w:rsid w:val="00730533"/>
    <w:rsid w:val="007306F7"/>
    <w:rsid w:val="00730A7B"/>
    <w:rsid w:val="00730D16"/>
    <w:rsid w:val="007313DA"/>
    <w:rsid w:val="00731405"/>
    <w:rsid w:val="00731476"/>
    <w:rsid w:val="00731553"/>
    <w:rsid w:val="00731664"/>
    <w:rsid w:val="0073176C"/>
    <w:rsid w:val="00731825"/>
    <w:rsid w:val="007319E7"/>
    <w:rsid w:val="00731FFB"/>
    <w:rsid w:val="00732108"/>
    <w:rsid w:val="007327F6"/>
    <w:rsid w:val="00732C1E"/>
    <w:rsid w:val="00732E5D"/>
    <w:rsid w:val="00733172"/>
    <w:rsid w:val="00733537"/>
    <w:rsid w:val="007339DA"/>
    <w:rsid w:val="00733FC0"/>
    <w:rsid w:val="00734AA4"/>
    <w:rsid w:val="00734DCD"/>
    <w:rsid w:val="00734FB7"/>
    <w:rsid w:val="00735333"/>
    <w:rsid w:val="0073551D"/>
    <w:rsid w:val="007357DB"/>
    <w:rsid w:val="007361AC"/>
    <w:rsid w:val="00736588"/>
    <w:rsid w:val="007365C7"/>
    <w:rsid w:val="00736A51"/>
    <w:rsid w:val="00736C11"/>
    <w:rsid w:val="00736CE3"/>
    <w:rsid w:val="00736DAC"/>
    <w:rsid w:val="00737101"/>
    <w:rsid w:val="00737249"/>
    <w:rsid w:val="007372F1"/>
    <w:rsid w:val="007374C0"/>
    <w:rsid w:val="007374F1"/>
    <w:rsid w:val="00737B0A"/>
    <w:rsid w:val="00737EBE"/>
    <w:rsid w:val="00740456"/>
    <w:rsid w:val="007408C3"/>
    <w:rsid w:val="00740A4E"/>
    <w:rsid w:val="00740B91"/>
    <w:rsid w:val="0074135C"/>
    <w:rsid w:val="0074158E"/>
    <w:rsid w:val="007415D5"/>
    <w:rsid w:val="00741823"/>
    <w:rsid w:val="00741A1A"/>
    <w:rsid w:val="00741BF3"/>
    <w:rsid w:val="00741D8C"/>
    <w:rsid w:val="00741DE2"/>
    <w:rsid w:val="00741EB2"/>
    <w:rsid w:val="00741EC3"/>
    <w:rsid w:val="00741F16"/>
    <w:rsid w:val="0074212E"/>
    <w:rsid w:val="00742285"/>
    <w:rsid w:val="00742567"/>
    <w:rsid w:val="00742648"/>
    <w:rsid w:val="00742892"/>
    <w:rsid w:val="00742C91"/>
    <w:rsid w:val="00742CF1"/>
    <w:rsid w:val="00743278"/>
    <w:rsid w:val="00743415"/>
    <w:rsid w:val="007439A1"/>
    <w:rsid w:val="00743B3B"/>
    <w:rsid w:val="00743B89"/>
    <w:rsid w:val="00743C2C"/>
    <w:rsid w:val="0074483D"/>
    <w:rsid w:val="00744CDA"/>
    <w:rsid w:val="00744D2D"/>
    <w:rsid w:val="0074501C"/>
    <w:rsid w:val="0074512C"/>
    <w:rsid w:val="007453FF"/>
    <w:rsid w:val="00745F5C"/>
    <w:rsid w:val="0074670A"/>
    <w:rsid w:val="007467CA"/>
    <w:rsid w:val="00746B22"/>
    <w:rsid w:val="00747993"/>
    <w:rsid w:val="007479D7"/>
    <w:rsid w:val="00747DC0"/>
    <w:rsid w:val="00747DFF"/>
    <w:rsid w:val="00747F40"/>
    <w:rsid w:val="0075022D"/>
    <w:rsid w:val="0075029E"/>
    <w:rsid w:val="007503A9"/>
    <w:rsid w:val="00750579"/>
    <w:rsid w:val="00750844"/>
    <w:rsid w:val="00750C93"/>
    <w:rsid w:val="00750D8E"/>
    <w:rsid w:val="00751B05"/>
    <w:rsid w:val="00751E2E"/>
    <w:rsid w:val="00751FC5"/>
    <w:rsid w:val="0075205B"/>
    <w:rsid w:val="007520E1"/>
    <w:rsid w:val="0075236E"/>
    <w:rsid w:val="00752578"/>
    <w:rsid w:val="007526C1"/>
    <w:rsid w:val="0075292D"/>
    <w:rsid w:val="00752968"/>
    <w:rsid w:val="00752A1E"/>
    <w:rsid w:val="00752A50"/>
    <w:rsid w:val="00752A5B"/>
    <w:rsid w:val="00752F90"/>
    <w:rsid w:val="0075307E"/>
    <w:rsid w:val="00753118"/>
    <w:rsid w:val="00753746"/>
    <w:rsid w:val="0075388A"/>
    <w:rsid w:val="0075397D"/>
    <w:rsid w:val="00753F06"/>
    <w:rsid w:val="0075407F"/>
    <w:rsid w:val="0075436B"/>
    <w:rsid w:val="007544C7"/>
    <w:rsid w:val="007546E2"/>
    <w:rsid w:val="0075477F"/>
    <w:rsid w:val="0075480B"/>
    <w:rsid w:val="0075494A"/>
    <w:rsid w:val="007549A0"/>
    <w:rsid w:val="00754CA1"/>
    <w:rsid w:val="00754EDB"/>
    <w:rsid w:val="00755769"/>
    <w:rsid w:val="007557EC"/>
    <w:rsid w:val="00755E32"/>
    <w:rsid w:val="00755E36"/>
    <w:rsid w:val="007561CF"/>
    <w:rsid w:val="00756749"/>
    <w:rsid w:val="00756DF8"/>
    <w:rsid w:val="00756F04"/>
    <w:rsid w:val="0075718D"/>
    <w:rsid w:val="007572BA"/>
    <w:rsid w:val="00757E8F"/>
    <w:rsid w:val="0076017A"/>
    <w:rsid w:val="007604F8"/>
    <w:rsid w:val="00760578"/>
    <w:rsid w:val="00760726"/>
    <w:rsid w:val="00760879"/>
    <w:rsid w:val="00760D6E"/>
    <w:rsid w:val="007611B6"/>
    <w:rsid w:val="00761961"/>
    <w:rsid w:val="00761E3C"/>
    <w:rsid w:val="00761E53"/>
    <w:rsid w:val="007621D0"/>
    <w:rsid w:val="00762463"/>
    <w:rsid w:val="007628CB"/>
    <w:rsid w:val="00762E77"/>
    <w:rsid w:val="00763251"/>
    <w:rsid w:val="0076325D"/>
    <w:rsid w:val="00763428"/>
    <w:rsid w:val="007636F5"/>
    <w:rsid w:val="007637E6"/>
    <w:rsid w:val="007638ED"/>
    <w:rsid w:val="00763A22"/>
    <w:rsid w:val="00763C98"/>
    <w:rsid w:val="00763D9A"/>
    <w:rsid w:val="00763FFD"/>
    <w:rsid w:val="007640AE"/>
    <w:rsid w:val="00764108"/>
    <w:rsid w:val="00764172"/>
    <w:rsid w:val="007644ED"/>
    <w:rsid w:val="0076483F"/>
    <w:rsid w:val="00764977"/>
    <w:rsid w:val="00764BA5"/>
    <w:rsid w:val="00764D5D"/>
    <w:rsid w:val="00765221"/>
    <w:rsid w:val="007652A2"/>
    <w:rsid w:val="0076539B"/>
    <w:rsid w:val="00765553"/>
    <w:rsid w:val="0076594C"/>
    <w:rsid w:val="00765E43"/>
    <w:rsid w:val="007661BB"/>
    <w:rsid w:val="00766360"/>
    <w:rsid w:val="00766426"/>
    <w:rsid w:val="007665ED"/>
    <w:rsid w:val="007666E1"/>
    <w:rsid w:val="007669F8"/>
    <w:rsid w:val="00766FD1"/>
    <w:rsid w:val="0076759F"/>
    <w:rsid w:val="0076774C"/>
    <w:rsid w:val="00767819"/>
    <w:rsid w:val="0076793B"/>
    <w:rsid w:val="00767A49"/>
    <w:rsid w:val="00767BBD"/>
    <w:rsid w:val="00767C64"/>
    <w:rsid w:val="00767C6B"/>
    <w:rsid w:val="00767D67"/>
    <w:rsid w:val="00767EA8"/>
    <w:rsid w:val="00770471"/>
    <w:rsid w:val="00770A12"/>
    <w:rsid w:val="007710C0"/>
    <w:rsid w:val="00771214"/>
    <w:rsid w:val="00771692"/>
    <w:rsid w:val="00771BF7"/>
    <w:rsid w:val="00771C93"/>
    <w:rsid w:val="00771DA5"/>
    <w:rsid w:val="00772406"/>
    <w:rsid w:val="007725D6"/>
    <w:rsid w:val="0077269A"/>
    <w:rsid w:val="007726AC"/>
    <w:rsid w:val="00772726"/>
    <w:rsid w:val="007727B9"/>
    <w:rsid w:val="007729C5"/>
    <w:rsid w:val="00772BFA"/>
    <w:rsid w:val="00773087"/>
    <w:rsid w:val="007733E7"/>
    <w:rsid w:val="00774107"/>
    <w:rsid w:val="007741B0"/>
    <w:rsid w:val="0077436A"/>
    <w:rsid w:val="0077447B"/>
    <w:rsid w:val="00774FA2"/>
    <w:rsid w:val="007758CB"/>
    <w:rsid w:val="00775B47"/>
    <w:rsid w:val="00775CDC"/>
    <w:rsid w:val="00775D20"/>
    <w:rsid w:val="00775E7D"/>
    <w:rsid w:val="00775EBD"/>
    <w:rsid w:val="00776251"/>
    <w:rsid w:val="007762B5"/>
    <w:rsid w:val="00776ACC"/>
    <w:rsid w:val="00776D51"/>
    <w:rsid w:val="00776DF6"/>
    <w:rsid w:val="007771D3"/>
    <w:rsid w:val="007772CD"/>
    <w:rsid w:val="007772E4"/>
    <w:rsid w:val="007776FF"/>
    <w:rsid w:val="0077798E"/>
    <w:rsid w:val="00777B24"/>
    <w:rsid w:val="007801A8"/>
    <w:rsid w:val="007803DD"/>
    <w:rsid w:val="007809D3"/>
    <w:rsid w:val="00780AB2"/>
    <w:rsid w:val="00780B75"/>
    <w:rsid w:val="00780BFE"/>
    <w:rsid w:val="00780E68"/>
    <w:rsid w:val="00780FA3"/>
    <w:rsid w:val="00781035"/>
    <w:rsid w:val="00781515"/>
    <w:rsid w:val="00781958"/>
    <w:rsid w:val="00781F5F"/>
    <w:rsid w:val="00782535"/>
    <w:rsid w:val="007825B3"/>
    <w:rsid w:val="007831B8"/>
    <w:rsid w:val="00783CB3"/>
    <w:rsid w:val="00783D9F"/>
    <w:rsid w:val="0078410A"/>
    <w:rsid w:val="00784933"/>
    <w:rsid w:val="00784A5A"/>
    <w:rsid w:val="00784BF2"/>
    <w:rsid w:val="00784C7C"/>
    <w:rsid w:val="00784DB3"/>
    <w:rsid w:val="00784FF0"/>
    <w:rsid w:val="0078521F"/>
    <w:rsid w:val="00785E4B"/>
    <w:rsid w:val="00785E6C"/>
    <w:rsid w:val="00785F13"/>
    <w:rsid w:val="00786396"/>
    <w:rsid w:val="007868D8"/>
    <w:rsid w:val="00786D13"/>
    <w:rsid w:val="00786DB3"/>
    <w:rsid w:val="0078759D"/>
    <w:rsid w:val="00787608"/>
    <w:rsid w:val="0078773C"/>
    <w:rsid w:val="007879D2"/>
    <w:rsid w:val="00787D07"/>
    <w:rsid w:val="00787F9C"/>
    <w:rsid w:val="0079012C"/>
    <w:rsid w:val="00790294"/>
    <w:rsid w:val="00790526"/>
    <w:rsid w:val="00790531"/>
    <w:rsid w:val="007909FC"/>
    <w:rsid w:val="00790AB6"/>
    <w:rsid w:val="00790D60"/>
    <w:rsid w:val="00790E77"/>
    <w:rsid w:val="00790FB4"/>
    <w:rsid w:val="0079204C"/>
    <w:rsid w:val="00792052"/>
    <w:rsid w:val="00792633"/>
    <w:rsid w:val="00792CFD"/>
    <w:rsid w:val="00792E15"/>
    <w:rsid w:val="00792F00"/>
    <w:rsid w:val="00793262"/>
    <w:rsid w:val="007936F7"/>
    <w:rsid w:val="007938D0"/>
    <w:rsid w:val="00793B54"/>
    <w:rsid w:val="00794948"/>
    <w:rsid w:val="007949A9"/>
    <w:rsid w:val="00794A89"/>
    <w:rsid w:val="00794C05"/>
    <w:rsid w:val="00794C54"/>
    <w:rsid w:val="00794CFB"/>
    <w:rsid w:val="00794E48"/>
    <w:rsid w:val="00795082"/>
    <w:rsid w:val="00795103"/>
    <w:rsid w:val="00795276"/>
    <w:rsid w:val="00795D3D"/>
    <w:rsid w:val="007960DB"/>
    <w:rsid w:val="00796671"/>
    <w:rsid w:val="00796826"/>
    <w:rsid w:val="00796AA3"/>
    <w:rsid w:val="00796AD3"/>
    <w:rsid w:val="00797952"/>
    <w:rsid w:val="00797C58"/>
    <w:rsid w:val="00797C8A"/>
    <w:rsid w:val="007A00E4"/>
    <w:rsid w:val="007A044D"/>
    <w:rsid w:val="007A0494"/>
    <w:rsid w:val="007A06DF"/>
    <w:rsid w:val="007A09B3"/>
    <w:rsid w:val="007A0DCE"/>
    <w:rsid w:val="007A0E4E"/>
    <w:rsid w:val="007A0F76"/>
    <w:rsid w:val="007A1207"/>
    <w:rsid w:val="007A1249"/>
    <w:rsid w:val="007A124B"/>
    <w:rsid w:val="007A12EB"/>
    <w:rsid w:val="007A17AD"/>
    <w:rsid w:val="007A188A"/>
    <w:rsid w:val="007A197A"/>
    <w:rsid w:val="007A1ADF"/>
    <w:rsid w:val="007A1C1E"/>
    <w:rsid w:val="007A1D4A"/>
    <w:rsid w:val="007A1F45"/>
    <w:rsid w:val="007A2183"/>
    <w:rsid w:val="007A2216"/>
    <w:rsid w:val="007A22E1"/>
    <w:rsid w:val="007A237A"/>
    <w:rsid w:val="007A2595"/>
    <w:rsid w:val="007A2EF5"/>
    <w:rsid w:val="007A308E"/>
    <w:rsid w:val="007A314A"/>
    <w:rsid w:val="007A317D"/>
    <w:rsid w:val="007A3517"/>
    <w:rsid w:val="007A35D1"/>
    <w:rsid w:val="007A367D"/>
    <w:rsid w:val="007A3749"/>
    <w:rsid w:val="007A3A61"/>
    <w:rsid w:val="007A3B3F"/>
    <w:rsid w:val="007A3FAF"/>
    <w:rsid w:val="007A3FB2"/>
    <w:rsid w:val="007A425C"/>
    <w:rsid w:val="007A4A64"/>
    <w:rsid w:val="007A4D53"/>
    <w:rsid w:val="007A5196"/>
    <w:rsid w:val="007A5391"/>
    <w:rsid w:val="007A53AD"/>
    <w:rsid w:val="007A5404"/>
    <w:rsid w:val="007A6953"/>
    <w:rsid w:val="007A69D7"/>
    <w:rsid w:val="007A6ACE"/>
    <w:rsid w:val="007A6FC5"/>
    <w:rsid w:val="007A6FFF"/>
    <w:rsid w:val="007A7490"/>
    <w:rsid w:val="007A753F"/>
    <w:rsid w:val="007A7696"/>
    <w:rsid w:val="007A77F1"/>
    <w:rsid w:val="007A7D95"/>
    <w:rsid w:val="007B0070"/>
    <w:rsid w:val="007B0647"/>
    <w:rsid w:val="007B07B1"/>
    <w:rsid w:val="007B14A9"/>
    <w:rsid w:val="007B1566"/>
    <w:rsid w:val="007B1597"/>
    <w:rsid w:val="007B186D"/>
    <w:rsid w:val="007B2108"/>
    <w:rsid w:val="007B21DB"/>
    <w:rsid w:val="007B22E6"/>
    <w:rsid w:val="007B233D"/>
    <w:rsid w:val="007B2BA4"/>
    <w:rsid w:val="007B2BFD"/>
    <w:rsid w:val="007B317F"/>
    <w:rsid w:val="007B36F4"/>
    <w:rsid w:val="007B382D"/>
    <w:rsid w:val="007B3D78"/>
    <w:rsid w:val="007B40AF"/>
    <w:rsid w:val="007B495E"/>
    <w:rsid w:val="007B4A50"/>
    <w:rsid w:val="007B4DA0"/>
    <w:rsid w:val="007B4F1E"/>
    <w:rsid w:val="007B5752"/>
    <w:rsid w:val="007B57E2"/>
    <w:rsid w:val="007B5837"/>
    <w:rsid w:val="007B5DCC"/>
    <w:rsid w:val="007B5FA3"/>
    <w:rsid w:val="007B62A8"/>
    <w:rsid w:val="007B6BB1"/>
    <w:rsid w:val="007B6C08"/>
    <w:rsid w:val="007B6CB0"/>
    <w:rsid w:val="007B6CCF"/>
    <w:rsid w:val="007B6DC8"/>
    <w:rsid w:val="007B70B9"/>
    <w:rsid w:val="007B70C9"/>
    <w:rsid w:val="007B7262"/>
    <w:rsid w:val="007B7374"/>
    <w:rsid w:val="007B7717"/>
    <w:rsid w:val="007B79F2"/>
    <w:rsid w:val="007B7BC9"/>
    <w:rsid w:val="007B7DB4"/>
    <w:rsid w:val="007C0367"/>
    <w:rsid w:val="007C0939"/>
    <w:rsid w:val="007C0B8F"/>
    <w:rsid w:val="007C0C52"/>
    <w:rsid w:val="007C0E01"/>
    <w:rsid w:val="007C181C"/>
    <w:rsid w:val="007C18D6"/>
    <w:rsid w:val="007C1D19"/>
    <w:rsid w:val="007C24A7"/>
    <w:rsid w:val="007C2BA6"/>
    <w:rsid w:val="007C2E09"/>
    <w:rsid w:val="007C2FC7"/>
    <w:rsid w:val="007C352B"/>
    <w:rsid w:val="007C363E"/>
    <w:rsid w:val="007C36A9"/>
    <w:rsid w:val="007C3CBE"/>
    <w:rsid w:val="007C3FC8"/>
    <w:rsid w:val="007C40E8"/>
    <w:rsid w:val="007C414E"/>
    <w:rsid w:val="007C41EA"/>
    <w:rsid w:val="007C42FC"/>
    <w:rsid w:val="007C524C"/>
    <w:rsid w:val="007C5493"/>
    <w:rsid w:val="007C5CF0"/>
    <w:rsid w:val="007C6208"/>
    <w:rsid w:val="007C66F9"/>
    <w:rsid w:val="007C6C8D"/>
    <w:rsid w:val="007C6D97"/>
    <w:rsid w:val="007C6DD8"/>
    <w:rsid w:val="007C7061"/>
    <w:rsid w:val="007C7147"/>
    <w:rsid w:val="007C7290"/>
    <w:rsid w:val="007C74D5"/>
    <w:rsid w:val="007C7F7C"/>
    <w:rsid w:val="007D0579"/>
    <w:rsid w:val="007D09DE"/>
    <w:rsid w:val="007D0A54"/>
    <w:rsid w:val="007D0D91"/>
    <w:rsid w:val="007D0E82"/>
    <w:rsid w:val="007D16BF"/>
    <w:rsid w:val="007D24C9"/>
    <w:rsid w:val="007D29F4"/>
    <w:rsid w:val="007D2AA6"/>
    <w:rsid w:val="007D2BB7"/>
    <w:rsid w:val="007D2BE2"/>
    <w:rsid w:val="007D31B8"/>
    <w:rsid w:val="007D34C5"/>
    <w:rsid w:val="007D3580"/>
    <w:rsid w:val="007D3639"/>
    <w:rsid w:val="007D387D"/>
    <w:rsid w:val="007D39E4"/>
    <w:rsid w:val="007D3C8C"/>
    <w:rsid w:val="007D3E47"/>
    <w:rsid w:val="007D3E5D"/>
    <w:rsid w:val="007D4155"/>
    <w:rsid w:val="007D4478"/>
    <w:rsid w:val="007D4D9B"/>
    <w:rsid w:val="007D4F6D"/>
    <w:rsid w:val="007D52E5"/>
    <w:rsid w:val="007D579A"/>
    <w:rsid w:val="007D5D21"/>
    <w:rsid w:val="007D5F4B"/>
    <w:rsid w:val="007D60A4"/>
    <w:rsid w:val="007D61BF"/>
    <w:rsid w:val="007D6484"/>
    <w:rsid w:val="007D64F1"/>
    <w:rsid w:val="007D6638"/>
    <w:rsid w:val="007D675F"/>
    <w:rsid w:val="007D69F3"/>
    <w:rsid w:val="007D6A8D"/>
    <w:rsid w:val="007D6D9B"/>
    <w:rsid w:val="007D6FE7"/>
    <w:rsid w:val="007D71FF"/>
    <w:rsid w:val="007D72C4"/>
    <w:rsid w:val="007D73D4"/>
    <w:rsid w:val="007D7642"/>
    <w:rsid w:val="007D7C1B"/>
    <w:rsid w:val="007D7E6D"/>
    <w:rsid w:val="007E0280"/>
    <w:rsid w:val="007E02C9"/>
    <w:rsid w:val="007E06A3"/>
    <w:rsid w:val="007E0715"/>
    <w:rsid w:val="007E0A45"/>
    <w:rsid w:val="007E0E43"/>
    <w:rsid w:val="007E0FAF"/>
    <w:rsid w:val="007E1011"/>
    <w:rsid w:val="007E1E19"/>
    <w:rsid w:val="007E1F43"/>
    <w:rsid w:val="007E222E"/>
    <w:rsid w:val="007E2460"/>
    <w:rsid w:val="007E287E"/>
    <w:rsid w:val="007E2B99"/>
    <w:rsid w:val="007E304A"/>
    <w:rsid w:val="007E38C4"/>
    <w:rsid w:val="007E39DF"/>
    <w:rsid w:val="007E4251"/>
    <w:rsid w:val="007E42E2"/>
    <w:rsid w:val="007E4441"/>
    <w:rsid w:val="007E453B"/>
    <w:rsid w:val="007E479A"/>
    <w:rsid w:val="007E4D30"/>
    <w:rsid w:val="007E4E37"/>
    <w:rsid w:val="007E53DF"/>
    <w:rsid w:val="007E6079"/>
    <w:rsid w:val="007E61BF"/>
    <w:rsid w:val="007E6333"/>
    <w:rsid w:val="007E6386"/>
    <w:rsid w:val="007E67F4"/>
    <w:rsid w:val="007E6EEC"/>
    <w:rsid w:val="007E708B"/>
    <w:rsid w:val="007E72F0"/>
    <w:rsid w:val="007E78EF"/>
    <w:rsid w:val="007E7B77"/>
    <w:rsid w:val="007E7EB5"/>
    <w:rsid w:val="007E7FB8"/>
    <w:rsid w:val="007E7FDD"/>
    <w:rsid w:val="007E7FFD"/>
    <w:rsid w:val="007F04A2"/>
    <w:rsid w:val="007F066A"/>
    <w:rsid w:val="007F06F9"/>
    <w:rsid w:val="007F07E4"/>
    <w:rsid w:val="007F08FD"/>
    <w:rsid w:val="007F090E"/>
    <w:rsid w:val="007F094E"/>
    <w:rsid w:val="007F1250"/>
    <w:rsid w:val="007F144B"/>
    <w:rsid w:val="007F185D"/>
    <w:rsid w:val="007F197C"/>
    <w:rsid w:val="007F1B0A"/>
    <w:rsid w:val="007F1CC1"/>
    <w:rsid w:val="007F200C"/>
    <w:rsid w:val="007F22BA"/>
    <w:rsid w:val="007F25FD"/>
    <w:rsid w:val="007F2673"/>
    <w:rsid w:val="007F268B"/>
    <w:rsid w:val="007F268D"/>
    <w:rsid w:val="007F28E1"/>
    <w:rsid w:val="007F2C32"/>
    <w:rsid w:val="007F2F29"/>
    <w:rsid w:val="007F31D7"/>
    <w:rsid w:val="007F3362"/>
    <w:rsid w:val="007F37FD"/>
    <w:rsid w:val="007F3C2C"/>
    <w:rsid w:val="007F41A4"/>
    <w:rsid w:val="007F41F6"/>
    <w:rsid w:val="007F4AA8"/>
    <w:rsid w:val="007F4B42"/>
    <w:rsid w:val="007F4C45"/>
    <w:rsid w:val="007F4D2A"/>
    <w:rsid w:val="007F5258"/>
    <w:rsid w:val="007F56C6"/>
    <w:rsid w:val="007F57EE"/>
    <w:rsid w:val="007F5B60"/>
    <w:rsid w:val="007F5ED4"/>
    <w:rsid w:val="007F5F40"/>
    <w:rsid w:val="007F5FF2"/>
    <w:rsid w:val="007F6988"/>
    <w:rsid w:val="007F6BCD"/>
    <w:rsid w:val="007F6C12"/>
    <w:rsid w:val="007F70AD"/>
    <w:rsid w:val="007F7AD1"/>
    <w:rsid w:val="007F7E57"/>
    <w:rsid w:val="007F7EE7"/>
    <w:rsid w:val="007F7F0F"/>
    <w:rsid w:val="008002FF"/>
    <w:rsid w:val="00800FDC"/>
    <w:rsid w:val="00801099"/>
    <w:rsid w:val="00801A34"/>
    <w:rsid w:val="00801B6E"/>
    <w:rsid w:val="00801BAF"/>
    <w:rsid w:val="00801D8C"/>
    <w:rsid w:val="00801DDC"/>
    <w:rsid w:val="00801F81"/>
    <w:rsid w:val="00802280"/>
    <w:rsid w:val="00802A02"/>
    <w:rsid w:val="00802B2E"/>
    <w:rsid w:val="00803187"/>
    <w:rsid w:val="008038C1"/>
    <w:rsid w:val="00803DCE"/>
    <w:rsid w:val="00803FD1"/>
    <w:rsid w:val="008041E7"/>
    <w:rsid w:val="0080428B"/>
    <w:rsid w:val="0080443F"/>
    <w:rsid w:val="0080453D"/>
    <w:rsid w:val="008047CD"/>
    <w:rsid w:val="008047DE"/>
    <w:rsid w:val="00804D5B"/>
    <w:rsid w:val="0080533D"/>
    <w:rsid w:val="008054CB"/>
    <w:rsid w:val="00805923"/>
    <w:rsid w:val="00805935"/>
    <w:rsid w:val="00805EB8"/>
    <w:rsid w:val="00805FDD"/>
    <w:rsid w:val="0080611E"/>
    <w:rsid w:val="0080614B"/>
    <w:rsid w:val="00806533"/>
    <w:rsid w:val="00806979"/>
    <w:rsid w:val="00806CCA"/>
    <w:rsid w:val="00806CD2"/>
    <w:rsid w:val="00806F70"/>
    <w:rsid w:val="00807735"/>
    <w:rsid w:val="008079F7"/>
    <w:rsid w:val="00807D9E"/>
    <w:rsid w:val="008104D0"/>
    <w:rsid w:val="00810625"/>
    <w:rsid w:val="00810C68"/>
    <w:rsid w:val="008110FC"/>
    <w:rsid w:val="00811111"/>
    <w:rsid w:val="00811264"/>
    <w:rsid w:val="008113FF"/>
    <w:rsid w:val="008116F7"/>
    <w:rsid w:val="008117E5"/>
    <w:rsid w:val="008119FA"/>
    <w:rsid w:val="00811EBB"/>
    <w:rsid w:val="00812149"/>
    <w:rsid w:val="00812196"/>
    <w:rsid w:val="00812341"/>
    <w:rsid w:val="008127A9"/>
    <w:rsid w:val="00812927"/>
    <w:rsid w:val="008129CC"/>
    <w:rsid w:val="00812C39"/>
    <w:rsid w:val="00812C99"/>
    <w:rsid w:val="00812DD8"/>
    <w:rsid w:val="00812E7B"/>
    <w:rsid w:val="00812EC0"/>
    <w:rsid w:val="008131AA"/>
    <w:rsid w:val="00813568"/>
    <w:rsid w:val="00813949"/>
    <w:rsid w:val="0081394A"/>
    <w:rsid w:val="00813F2C"/>
    <w:rsid w:val="00814111"/>
    <w:rsid w:val="00814A30"/>
    <w:rsid w:val="00814B7F"/>
    <w:rsid w:val="00814BBE"/>
    <w:rsid w:val="00815750"/>
    <w:rsid w:val="00815AA1"/>
    <w:rsid w:val="00815C1E"/>
    <w:rsid w:val="00815CAE"/>
    <w:rsid w:val="008162A2"/>
    <w:rsid w:val="008164CE"/>
    <w:rsid w:val="0081656D"/>
    <w:rsid w:val="00816792"/>
    <w:rsid w:val="0081756B"/>
    <w:rsid w:val="0081756F"/>
    <w:rsid w:val="00817674"/>
    <w:rsid w:val="00817B88"/>
    <w:rsid w:val="00817EDE"/>
    <w:rsid w:val="00817F3D"/>
    <w:rsid w:val="00820288"/>
    <w:rsid w:val="00820D40"/>
    <w:rsid w:val="0082111F"/>
    <w:rsid w:val="008215B2"/>
    <w:rsid w:val="008218AC"/>
    <w:rsid w:val="00821ADC"/>
    <w:rsid w:val="00821EB1"/>
    <w:rsid w:val="00822412"/>
    <w:rsid w:val="00822AD4"/>
    <w:rsid w:val="00822B53"/>
    <w:rsid w:val="00822EE5"/>
    <w:rsid w:val="00822EEA"/>
    <w:rsid w:val="00822F50"/>
    <w:rsid w:val="00823432"/>
    <w:rsid w:val="008235F0"/>
    <w:rsid w:val="008237F3"/>
    <w:rsid w:val="008239A1"/>
    <w:rsid w:val="00823A26"/>
    <w:rsid w:val="00823D81"/>
    <w:rsid w:val="00823FDA"/>
    <w:rsid w:val="00824181"/>
    <w:rsid w:val="008241B8"/>
    <w:rsid w:val="008243FF"/>
    <w:rsid w:val="008248F4"/>
    <w:rsid w:val="00824C33"/>
    <w:rsid w:val="00824DB6"/>
    <w:rsid w:val="00824EDB"/>
    <w:rsid w:val="00825612"/>
    <w:rsid w:val="00825702"/>
    <w:rsid w:val="008258C6"/>
    <w:rsid w:val="00825C96"/>
    <w:rsid w:val="00825E66"/>
    <w:rsid w:val="00825EC1"/>
    <w:rsid w:val="00825F05"/>
    <w:rsid w:val="0082698F"/>
    <w:rsid w:val="00826A75"/>
    <w:rsid w:val="00826C11"/>
    <w:rsid w:val="00827080"/>
    <w:rsid w:val="008270FA"/>
    <w:rsid w:val="00827101"/>
    <w:rsid w:val="00827441"/>
    <w:rsid w:val="008274D4"/>
    <w:rsid w:val="008276A8"/>
    <w:rsid w:val="0082782F"/>
    <w:rsid w:val="00827960"/>
    <w:rsid w:val="00827B78"/>
    <w:rsid w:val="00827C71"/>
    <w:rsid w:val="00827EA6"/>
    <w:rsid w:val="00827F7C"/>
    <w:rsid w:val="00830048"/>
    <w:rsid w:val="00830137"/>
    <w:rsid w:val="008302A3"/>
    <w:rsid w:val="008302B8"/>
    <w:rsid w:val="00830497"/>
    <w:rsid w:val="008304F8"/>
    <w:rsid w:val="00830584"/>
    <w:rsid w:val="008307AD"/>
    <w:rsid w:val="00830A34"/>
    <w:rsid w:val="00830AB1"/>
    <w:rsid w:val="00830F31"/>
    <w:rsid w:val="008311CB"/>
    <w:rsid w:val="0083121E"/>
    <w:rsid w:val="008312D2"/>
    <w:rsid w:val="008312E5"/>
    <w:rsid w:val="008313DB"/>
    <w:rsid w:val="00831709"/>
    <w:rsid w:val="00831C4A"/>
    <w:rsid w:val="00831D4D"/>
    <w:rsid w:val="00831EFD"/>
    <w:rsid w:val="00831F68"/>
    <w:rsid w:val="008321AA"/>
    <w:rsid w:val="00832607"/>
    <w:rsid w:val="008327AA"/>
    <w:rsid w:val="008335F1"/>
    <w:rsid w:val="008337DE"/>
    <w:rsid w:val="00833B65"/>
    <w:rsid w:val="00833C7A"/>
    <w:rsid w:val="00834156"/>
    <w:rsid w:val="008344CB"/>
    <w:rsid w:val="008345D4"/>
    <w:rsid w:val="00834888"/>
    <w:rsid w:val="008349DF"/>
    <w:rsid w:val="00834A2F"/>
    <w:rsid w:val="008351FC"/>
    <w:rsid w:val="0083557B"/>
    <w:rsid w:val="00835692"/>
    <w:rsid w:val="00835D24"/>
    <w:rsid w:val="00835E16"/>
    <w:rsid w:val="00835E25"/>
    <w:rsid w:val="00835FAC"/>
    <w:rsid w:val="008362A3"/>
    <w:rsid w:val="00836459"/>
    <w:rsid w:val="0083679D"/>
    <w:rsid w:val="00836F41"/>
    <w:rsid w:val="00837261"/>
    <w:rsid w:val="00837366"/>
    <w:rsid w:val="00837ADA"/>
    <w:rsid w:val="00837C60"/>
    <w:rsid w:val="00837D83"/>
    <w:rsid w:val="00837E53"/>
    <w:rsid w:val="0084017E"/>
    <w:rsid w:val="00841309"/>
    <w:rsid w:val="008414BA"/>
    <w:rsid w:val="00841654"/>
    <w:rsid w:val="008418D1"/>
    <w:rsid w:val="00841C27"/>
    <w:rsid w:val="0084228A"/>
    <w:rsid w:val="008427DE"/>
    <w:rsid w:val="008429C8"/>
    <w:rsid w:val="00842AEE"/>
    <w:rsid w:val="00842D81"/>
    <w:rsid w:val="00842DCA"/>
    <w:rsid w:val="00842E0C"/>
    <w:rsid w:val="00842E60"/>
    <w:rsid w:val="00842F5F"/>
    <w:rsid w:val="00842FEC"/>
    <w:rsid w:val="00843053"/>
    <w:rsid w:val="00843110"/>
    <w:rsid w:val="00843BAC"/>
    <w:rsid w:val="00843C1E"/>
    <w:rsid w:val="00843EE3"/>
    <w:rsid w:val="0084410C"/>
    <w:rsid w:val="008441BD"/>
    <w:rsid w:val="008447E8"/>
    <w:rsid w:val="00844B38"/>
    <w:rsid w:val="00844EDF"/>
    <w:rsid w:val="00845074"/>
    <w:rsid w:val="00845474"/>
    <w:rsid w:val="0084547C"/>
    <w:rsid w:val="008455B0"/>
    <w:rsid w:val="008457DF"/>
    <w:rsid w:val="00845AD1"/>
    <w:rsid w:val="00845D47"/>
    <w:rsid w:val="00846335"/>
    <w:rsid w:val="0084639D"/>
    <w:rsid w:val="008469F1"/>
    <w:rsid w:val="00846AB5"/>
    <w:rsid w:val="00846D86"/>
    <w:rsid w:val="0084721A"/>
    <w:rsid w:val="0084729D"/>
    <w:rsid w:val="008472B7"/>
    <w:rsid w:val="0084732A"/>
    <w:rsid w:val="00847518"/>
    <w:rsid w:val="00847D48"/>
    <w:rsid w:val="008501BD"/>
    <w:rsid w:val="0085030C"/>
    <w:rsid w:val="008507BF"/>
    <w:rsid w:val="00850853"/>
    <w:rsid w:val="00850971"/>
    <w:rsid w:val="008509AC"/>
    <w:rsid w:val="00850A54"/>
    <w:rsid w:val="008510DC"/>
    <w:rsid w:val="00851101"/>
    <w:rsid w:val="008513D1"/>
    <w:rsid w:val="0085170E"/>
    <w:rsid w:val="00851862"/>
    <w:rsid w:val="008518C7"/>
    <w:rsid w:val="00852161"/>
    <w:rsid w:val="0085228D"/>
    <w:rsid w:val="00852755"/>
    <w:rsid w:val="008527D4"/>
    <w:rsid w:val="008528F1"/>
    <w:rsid w:val="008530D4"/>
    <w:rsid w:val="00853555"/>
    <w:rsid w:val="0085373E"/>
    <w:rsid w:val="00853871"/>
    <w:rsid w:val="008543FA"/>
    <w:rsid w:val="008547A1"/>
    <w:rsid w:val="00854AA5"/>
    <w:rsid w:val="00854E7D"/>
    <w:rsid w:val="00855066"/>
    <w:rsid w:val="00855A57"/>
    <w:rsid w:val="00855A75"/>
    <w:rsid w:val="00855C41"/>
    <w:rsid w:val="0085605E"/>
    <w:rsid w:val="008562B5"/>
    <w:rsid w:val="00856364"/>
    <w:rsid w:val="008565DD"/>
    <w:rsid w:val="00856655"/>
    <w:rsid w:val="008566F7"/>
    <w:rsid w:val="008569AC"/>
    <w:rsid w:val="00856A3B"/>
    <w:rsid w:val="00857076"/>
    <w:rsid w:val="008572D2"/>
    <w:rsid w:val="0085776B"/>
    <w:rsid w:val="008578A1"/>
    <w:rsid w:val="008579A4"/>
    <w:rsid w:val="008579BA"/>
    <w:rsid w:val="00860049"/>
    <w:rsid w:val="00860107"/>
    <w:rsid w:val="008601C8"/>
    <w:rsid w:val="00860300"/>
    <w:rsid w:val="00860550"/>
    <w:rsid w:val="008609FA"/>
    <w:rsid w:val="008611C5"/>
    <w:rsid w:val="008611D6"/>
    <w:rsid w:val="00861837"/>
    <w:rsid w:val="0086247D"/>
    <w:rsid w:val="00862709"/>
    <w:rsid w:val="0086284E"/>
    <w:rsid w:val="00862BEC"/>
    <w:rsid w:val="00862C05"/>
    <w:rsid w:val="00862C88"/>
    <w:rsid w:val="00863092"/>
    <w:rsid w:val="008636C6"/>
    <w:rsid w:val="008636FA"/>
    <w:rsid w:val="00863702"/>
    <w:rsid w:val="008637B4"/>
    <w:rsid w:val="00863986"/>
    <w:rsid w:val="00863AF0"/>
    <w:rsid w:val="00863B8F"/>
    <w:rsid w:val="00863F24"/>
    <w:rsid w:val="00864012"/>
    <w:rsid w:val="00864036"/>
    <w:rsid w:val="008643C1"/>
    <w:rsid w:val="00864837"/>
    <w:rsid w:val="008649AC"/>
    <w:rsid w:val="00864A15"/>
    <w:rsid w:val="00864E6F"/>
    <w:rsid w:val="00864F07"/>
    <w:rsid w:val="008650DC"/>
    <w:rsid w:val="00865E23"/>
    <w:rsid w:val="00865FB5"/>
    <w:rsid w:val="0086635A"/>
    <w:rsid w:val="008663F1"/>
    <w:rsid w:val="00866704"/>
    <w:rsid w:val="00866993"/>
    <w:rsid w:val="00866D72"/>
    <w:rsid w:val="008671DC"/>
    <w:rsid w:val="008673BA"/>
    <w:rsid w:val="00867778"/>
    <w:rsid w:val="008679A1"/>
    <w:rsid w:val="00867B50"/>
    <w:rsid w:val="00867CA1"/>
    <w:rsid w:val="00867CF6"/>
    <w:rsid w:val="00867F13"/>
    <w:rsid w:val="008702C4"/>
    <w:rsid w:val="00870735"/>
    <w:rsid w:val="00870D7F"/>
    <w:rsid w:val="00870E07"/>
    <w:rsid w:val="00870E5D"/>
    <w:rsid w:val="00870F79"/>
    <w:rsid w:val="00870F87"/>
    <w:rsid w:val="00871A70"/>
    <w:rsid w:val="00872259"/>
    <w:rsid w:val="00872604"/>
    <w:rsid w:val="00872608"/>
    <w:rsid w:val="00872A49"/>
    <w:rsid w:val="00872FE7"/>
    <w:rsid w:val="00873556"/>
    <w:rsid w:val="0087360F"/>
    <w:rsid w:val="008736E4"/>
    <w:rsid w:val="00873E61"/>
    <w:rsid w:val="008745A8"/>
    <w:rsid w:val="00874665"/>
    <w:rsid w:val="00874CBE"/>
    <w:rsid w:val="00874DCF"/>
    <w:rsid w:val="00874EC2"/>
    <w:rsid w:val="008752EA"/>
    <w:rsid w:val="008755D6"/>
    <w:rsid w:val="00875B0E"/>
    <w:rsid w:val="00875C65"/>
    <w:rsid w:val="00876738"/>
    <w:rsid w:val="00876DE8"/>
    <w:rsid w:val="008770FE"/>
    <w:rsid w:val="008771F8"/>
    <w:rsid w:val="0087723A"/>
    <w:rsid w:val="00877710"/>
    <w:rsid w:val="00877730"/>
    <w:rsid w:val="00877BA0"/>
    <w:rsid w:val="00880098"/>
    <w:rsid w:val="00880529"/>
    <w:rsid w:val="00880548"/>
    <w:rsid w:val="008807DE"/>
    <w:rsid w:val="00880D53"/>
    <w:rsid w:val="00880EF8"/>
    <w:rsid w:val="00880FD4"/>
    <w:rsid w:val="00881326"/>
    <w:rsid w:val="008813D1"/>
    <w:rsid w:val="008814F3"/>
    <w:rsid w:val="00881699"/>
    <w:rsid w:val="00881969"/>
    <w:rsid w:val="00881FCF"/>
    <w:rsid w:val="00882261"/>
    <w:rsid w:val="0088228C"/>
    <w:rsid w:val="008822FE"/>
    <w:rsid w:val="00882403"/>
    <w:rsid w:val="008825AC"/>
    <w:rsid w:val="00882952"/>
    <w:rsid w:val="0088337F"/>
    <w:rsid w:val="0088374E"/>
    <w:rsid w:val="00883C18"/>
    <w:rsid w:val="00883C36"/>
    <w:rsid w:val="008841B4"/>
    <w:rsid w:val="008848EF"/>
    <w:rsid w:val="00884983"/>
    <w:rsid w:val="008852A7"/>
    <w:rsid w:val="00885CFB"/>
    <w:rsid w:val="008864B3"/>
    <w:rsid w:val="00886A12"/>
    <w:rsid w:val="00886D81"/>
    <w:rsid w:val="00887053"/>
    <w:rsid w:val="00887196"/>
    <w:rsid w:val="00887205"/>
    <w:rsid w:val="0088753F"/>
    <w:rsid w:val="00887A93"/>
    <w:rsid w:val="00887AC5"/>
    <w:rsid w:val="00887CA4"/>
    <w:rsid w:val="00887D53"/>
    <w:rsid w:val="00887F0C"/>
    <w:rsid w:val="008906DE"/>
    <w:rsid w:val="008907B5"/>
    <w:rsid w:val="00890A55"/>
    <w:rsid w:val="00890C66"/>
    <w:rsid w:val="00891153"/>
    <w:rsid w:val="008915F5"/>
    <w:rsid w:val="00891759"/>
    <w:rsid w:val="00891AD8"/>
    <w:rsid w:val="00891BF2"/>
    <w:rsid w:val="00891DA1"/>
    <w:rsid w:val="00891DF8"/>
    <w:rsid w:val="0089225A"/>
    <w:rsid w:val="00892B03"/>
    <w:rsid w:val="00892CEE"/>
    <w:rsid w:val="008930D1"/>
    <w:rsid w:val="008934FD"/>
    <w:rsid w:val="008938BD"/>
    <w:rsid w:val="00893AE6"/>
    <w:rsid w:val="00893C15"/>
    <w:rsid w:val="0089493B"/>
    <w:rsid w:val="008950E6"/>
    <w:rsid w:val="0089522C"/>
    <w:rsid w:val="00895407"/>
    <w:rsid w:val="0089572C"/>
    <w:rsid w:val="0089580E"/>
    <w:rsid w:val="00895891"/>
    <w:rsid w:val="008959DB"/>
    <w:rsid w:val="00895D08"/>
    <w:rsid w:val="00896176"/>
    <w:rsid w:val="00896419"/>
    <w:rsid w:val="008964C2"/>
    <w:rsid w:val="0089683C"/>
    <w:rsid w:val="0089702E"/>
    <w:rsid w:val="0089732D"/>
    <w:rsid w:val="00897C11"/>
    <w:rsid w:val="008A067D"/>
    <w:rsid w:val="008A0732"/>
    <w:rsid w:val="008A0A66"/>
    <w:rsid w:val="008A0AB9"/>
    <w:rsid w:val="008A0B50"/>
    <w:rsid w:val="008A1813"/>
    <w:rsid w:val="008A19B0"/>
    <w:rsid w:val="008A1D2A"/>
    <w:rsid w:val="008A1D3F"/>
    <w:rsid w:val="008A22CA"/>
    <w:rsid w:val="008A2488"/>
    <w:rsid w:val="008A2554"/>
    <w:rsid w:val="008A28EE"/>
    <w:rsid w:val="008A2A18"/>
    <w:rsid w:val="008A2B8C"/>
    <w:rsid w:val="008A2BA9"/>
    <w:rsid w:val="008A2D99"/>
    <w:rsid w:val="008A30CB"/>
    <w:rsid w:val="008A3332"/>
    <w:rsid w:val="008A36F8"/>
    <w:rsid w:val="008A388A"/>
    <w:rsid w:val="008A3969"/>
    <w:rsid w:val="008A3E20"/>
    <w:rsid w:val="008A3E72"/>
    <w:rsid w:val="008A4287"/>
    <w:rsid w:val="008A4973"/>
    <w:rsid w:val="008A4997"/>
    <w:rsid w:val="008A4AB9"/>
    <w:rsid w:val="008A4F8F"/>
    <w:rsid w:val="008A51EB"/>
    <w:rsid w:val="008A525F"/>
    <w:rsid w:val="008A5651"/>
    <w:rsid w:val="008A5B42"/>
    <w:rsid w:val="008A5D16"/>
    <w:rsid w:val="008A5FF8"/>
    <w:rsid w:val="008A630A"/>
    <w:rsid w:val="008A6549"/>
    <w:rsid w:val="008A654D"/>
    <w:rsid w:val="008A6963"/>
    <w:rsid w:val="008A6A62"/>
    <w:rsid w:val="008A6ABE"/>
    <w:rsid w:val="008A6B65"/>
    <w:rsid w:val="008A6F22"/>
    <w:rsid w:val="008A710F"/>
    <w:rsid w:val="008A719D"/>
    <w:rsid w:val="008A7B69"/>
    <w:rsid w:val="008A7CAB"/>
    <w:rsid w:val="008B0072"/>
    <w:rsid w:val="008B0A14"/>
    <w:rsid w:val="008B0CC5"/>
    <w:rsid w:val="008B12C8"/>
    <w:rsid w:val="008B16E9"/>
    <w:rsid w:val="008B182F"/>
    <w:rsid w:val="008B218E"/>
    <w:rsid w:val="008B2382"/>
    <w:rsid w:val="008B25B6"/>
    <w:rsid w:val="008B2B68"/>
    <w:rsid w:val="008B2BC0"/>
    <w:rsid w:val="008B2BF8"/>
    <w:rsid w:val="008B33D4"/>
    <w:rsid w:val="008B3A78"/>
    <w:rsid w:val="008B3B68"/>
    <w:rsid w:val="008B3EB3"/>
    <w:rsid w:val="008B413B"/>
    <w:rsid w:val="008B461D"/>
    <w:rsid w:val="008B47AC"/>
    <w:rsid w:val="008B4C4E"/>
    <w:rsid w:val="008B4C79"/>
    <w:rsid w:val="008B4F7B"/>
    <w:rsid w:val="008B50D1"/>
    <w:rsid w:val="008B50FF"/>
    <w:rsid w:val="008B52F6"/>
    <w:rsid w:val="008B56F0"/>
    <w:rsid w:val="008B58F0"/>
    <w:rsid w:val="008B5F6D"/>
    <w:rsid w:val="008B621B"/>
    <w:rsid w:val="008B6677"/>
    <w:rsid w:val="008B6861"/>
    <w:rsid w:val="008B6A82"/>
    <w:rsid w:val="008B6C9E"/>
    <w:rsid w:val="008B6CE4"/>
    <w:rsid w:val="008B6D58"/>
    <w:rsid w:val="008B6E29"/>
    <w:rsid w:val="008B70BE"/>
    <w:rsid w:val="008B70CF"/>
    <w:rsid w:val="008B77E3"/>
    <w:rsid w:val="008B7A35"/>
    <w:rsid w:val="008B7E27"/>
    <w:rsid w:val="008B7E4C"/>
    <w:rsid w:val="008C01D6"/>
    <w:rsid w:val="008C021F"/>
    <w:rsid w:val="008C0561"/>
    <w:rsid w:val="008C0ED5"/>
    <w:rsid w:val="008C0EF0"/>
    <w:rsid w:val="008C0F47"/>
    <w:rsid w:val="008C0FBC"/>
    <w:rsid w:val="008C101E"/>
    <w:rsid w:val="008C11BA"/>
    <w:rsid w:val="008C13EA"/>
    <w:rsid w:val="008C190B"/>
    <w:rsid w:val="008C1B23"/>
    <w:rsid w:val="008C1B70"/>
    <w:rsid w:val="008C1C62"/>
    <w:rsid w:val="008C215F"/>
    <w:rsid w:val="008C24B8"/>
    <w:rsid w:val="008C2A82"/>
    <w:rsid w:val="008C2E2E"/>
    <w:rsid w:val="008C3823"/>
    <w:rsid w:val="008C397C"/>
    <w:rsid w:val="008C39D9"/>
    <w:rsid w:val="008C403B"/>
    <w:rsid w:val="008C42DE"/>
    <w:rsid w:val="008C43AB"/>
    <w:rsid w:val="008C4636"/>
    <w:rsid w:val="008C4711"/>
    <w:rsid w:val="008C4E0D"/>
    <w:rsid w:val="008C50C4"/>
    <w:rsid w:val="008C537B"/>
    <w:rsid w:val="008C57CF"/>
    <w:rsid w:val="008C5CCE"/>
    <w:rsid w:val="008C5E29"/>
    <w:rsid w:val="008C60B8"/>
    <w:rsid w:val="008C6225"/>
    <w:rsid w:val="008C6390"/>
    <w:rsid w:val="008C644D"/>
    <w:rsid w:val="008C6529"/>
    <w:rsid w:val="008C6576"/>
    <w:rsid w:val="008C69A2"/>
    <w:rsid w:val="008C6BC7"/>
    <w:rsid w:val="008C6F18"/>
    <w:rsid w:val="008C7079"/>
    <w:rsid w:val="008C7299"/>
    <w:rsid w:val="008C7375"/>
    <w:rsid w:val="008C7E13"/>
    <w:rsid w:val="008C7F48"/>
    <w:rsid w:val="008D00A0"/>
    <w:rsid w:val="008D04B5"/>
    <w:rsid w:val="008D073B"/>
    <w:rsid w:val="008D0909"/>
    <w:rsid w:val="008D0CDC"/>
    <w:rsid w:val="008D0DE4"/>
    <w:rsid w:val="008D0F55"/>
    <w:rsid w:val="008D1397"/>
    <w:rsid w:val="008D1853"/>
    <w:rsid w:val="008D18F3"/>
    <w:rsid w:val="008D1CDE"/>
    <w:rsid w:val="008D1DC5"/>
    <w:rsid w:val="008D1DE6"/>
    <w:rsid w:val="008D1E48"/>
    <w:rsid w:val="008D2089"/>
    <w:rsid w:val="008D2209"/>
    <w:rsid w:val="008D2639"/>
    <w:rsid w:val="008D2909"/>
    <w:rsid w:val="008D2939"/>
    <w:rsid w:val="008D2B92"/>
    <w:rsid w:val="008D2FF6"/>
    <w:rsid w:val="008D326A"/>
    <w:rsid w:val="008D33F9"/>
    <w:rsid w:val="008D34BE"/>
    <w:rsid w:val="008D3582"/>
    <w:rsid w:val="008D3829"/>
    <w:rsid w:val="008D4741"/>
    <w:rsid w:val="008D48FD"/>
    <w:rsid w:val="008D4DD2"/>
    <w:rsid w:val="008D4E0F"/>
    <w:rsid w:val="008D4F0C"/>
    <w:rsid w:val="008D5130"/>
    <w:rsid w:val="008D5384"/>
    <w:rsid w:val="008D5968"/>
    <w:rsid w:val="008D5B65"/>
    <w:rsid w:val="008D5CFB"/>
    <w:rsid w:val="008D5DA3"/>
    <w:rsid w:val="008D5E06"/>
    <w:rsid w:val="008D5EAD"/>
    <w:rsid w:val="008D6241"/>
    <w:rsid w:val="008D6379"/>
    <w:rsid w:val="008D6421"/>
    <w:rsid w:val="008D647B"/>
    <w:rsid w:val="008D64B8"/>
    <w:rsid w:val="008D64DE"/>
    <w:rsid w:val="008D66C9"/>
    <w:rsid w:val="008D6A73"/>
    <w:rsid w:val="008D6BFA"/>
    <w:rsid w:val="008D72A8"/>
    <w:rsid w:val="008D744E"/>
    <w:rsid w:val="008D76C9"/>
    <w:rsid w:val="008D773E"/>
    <w:rsid w:val="008D779D"/>
    <w:rsid w:val="008D785D"/>
    <w:rsid w:val="008D7E6F"/>
    <w:rsid w:val="008E013A"/>
    <w:rsid w:val="008E0459"/>
    <w:rsid w:val="008E0680"/>
    <w:rsid w:val="008E09E8"/>
    <w:rsid w:val="008E0D13"/>
    <w:rsid w:val="008E0ED1"/>
    <w:rsid w:val="008E108E"/>
    <w:rsid w:val="008E1536"/>
    <w:rsid w:val="008E1754"/>
    <w:rsid w:val="008E1A15"/>
    <w:rsid w:val="008E1BA5"/>
    <w:rsid w:val="008E1EB6"/>
    <w:rsid w:val="008E217E"/>
    <w:rsid w:val="008E21AC"/>
    <w:rsid w:val="008E21CC"/>
    <w:rsid w:val="008E21E9"/>
    <w:rsid w:val="008E2BEB"/>
    <w:rsid w:val="008E2F82"/>
    <w:rsid w:val="008E3003"/>
    <w:rsid w:val="008E351F"/>
    <w:rsid w:val="008E3643"/>
    <w:rsid w:val="008E38BB"/>
    <w:rsid w:val="008E3A31"/>
    <w:rsid w:val="008E410E"/>
    <w:rsid w:val="008E42AB"/>
    <w:rsid w:val="008E46FC"/>
    <w:rsid w:val="008E4921"/>
    <w:rsid w:val="008E4B09"/>
    <w:rsid w:val="008E4BD8"/>
    <w:rsid w:val="008E4E85"/>
    <w:rsid w:val="008E4FF6"/>
    <w:rsid w:val="008E5022"/>
    <w:rsid w:val="008E51F0"/>
    <w:rsid w:val="008E530E"/>
    <w:rsid w:val="008E56AA"/>
    <w:rsid w:val="008E5743"/>
    <w:rsid w:val="008E5818"/>
    <w:rsid w:val="008E5F24"/>
    <w:rsid w:val="008E5FA3"/>
    <w:rsid w:val="008E6225"/>
    <w:rsid w:val="008E6701"/>
    <w:rsid w:val="008E6B66"/>
    <w:rsid w:val="008E6E9D"/>
    <w:rsid w:val="008E75F3"/>
    <w:rsid w:val="008E7771"/>
    <w:rsid w:val="008E7CA1"/>
    <w:rsid w:val="008F00CD"/>
    <w:rsid w:val="008F0143"/>
    <w:rsid w:val="008F0383"/>
    <w:rsid w:val="008F0463"/>
    <w:rsid w:val="008F05FA"/>
    <w:rsid w:val="008F0673"/>
    <w:rsid w:val="008F0EE9"/>
    <w:rsid w:val="008F0FC3"/>
    <w:rsid w:val="008F108E"/>
    <w:rsid w:val="008F10C7"/>
    <w:rsid w:val="008F1344"/>
    <w:rsid w:val="008F1380"/>
    <w:rsid w:val="008F1A1F"/>
    <w:rsid w:val="008F1AF9"/>
    <w:rsid w:val="008F1B17"/>
    <w:rsid w:val="008F1BA3"/>
    <w:rsid w:val="008F1C52"/>
    <w:rsid w:val="008F1F37"/>
    <w:rsid w:val="008F207C"/>
    <w:rsid w:val="008F2166"/>
    <w:rsid w:val="008F2168"/>
    <w:rsid w:val="008F2362"/>
    <w:rsid w:val="008F3096"/>
    <w:rsid w:val="008F352F"/>
    <w:rsid w:val="008F3A84"/>
    <w:rsid w:val="008F3ADE"/>
    <w:rsid w:val="008F3B95"/>
    <w:rsid w:val="008F3BD9"/>
    <w:rsid w:val="008F3D8F"/>
    <w:rsid w:val="008F3FCD"/>
    <w:rsid w:val="008F4116"/>
    <w:rsid w:val="008F43B5"/>
    <w:rsid w:val="008F457A"/>
    <w:rsid w:val="008F4616"/>
    <w:rsid w:val="008F4635"/>
    <w:rsid w:val="008F4998"/>
    <w:rsid w:val="008F4AE3"/>
    <w:rsid w:val="008F4BD6"/>
    <w:rsid w:val="008F538C"/>
    <w:rsid w:val="008F53CD"/>
    <w:rsid w:val="008F5408"/>
    <w:rsid w:val="008F5469"/>
    <w:rsid w:val="008F58E8"/>
    <w:rsid w:val="008F5D69"/>
    <w:rsid w:val="008F5E08"/>
    <w:rsid w:val="008F6006"/>
    <w:rsid w:val="008F60EE"/>
    <w:rsid w:val="008F65E1"/>
    <w:rsid w:val="008F6827"/>
    <w:rsid w:val="008F6B12"/>
    <w:rsid w:val="008F6DF2"/>
    <w:rsid w:val="008F6E1B"/>
    <w:rsid w:val="008F6E5A"/>
    <w:rsid w:val="008F70DF"/>
    <w:rsid w:val="008F73C3"/>
    <w:rsid w:val="008F7862"/>
    <w:rsid w:val="008F7B51"/>
    <w:rsid w:val="008F7D62"/>
    <w:rsid w:val="009000B2"/>
    <w:rsid w:val="009000FC"/>
    <w:rsid w:val="00900127"/>
    <w:rsid w:val="0090039E"/>
    <w:rsid w:val="00900593"/>
    <w:rsid w:val="00900A79"/>
    <w:rsid w:val="00900A88"/>
    <w:rsid w:val="00900C5C"/>
    <w:rsid w:val="00900EFF"/>
    <w:rsid w:val="0090111A"/>
    <w:rsid w:val="009011D6"/>
    <w:rsid w:val="0090139E"/>
    <w:rsid w:val="00901421"/>
    <w:rsid w:val="009014A5"/>
    <w:rsid w:val="00901943"/>
    <w:rsid w:val="009023AF"/>
    <w:rsid w:val="00902696"/>
    <w:rsid w:val="0090277B"/>
    <w:rsid w:val="009029B0"/>
    <w:rsid w:val="00902D3F"/>
    <w:rsid w:val="00902E1E"/>
    <w:rsid w:val="00902F3A"/>
    <w:rsid w:val="0090360E"/>
    <w:rsid w:val="0090401D"/>
    <w:rsid w:val="00904102"/>
    <w:rsid w:val="00904491"/>
    <w:rsid w:val="009044BB"/>
    <w:rsid w:val="00904541"/>
    <w:rsid w:val="00904583"/>
    <w:rsid w:val="00904D9E"/>
    <w:rsid w:val="00904EE4"/>
    <w:rsid w:val="00904FE4"/>
    <w:rsid w:val="00905029"/>
    <w:rsid w:val="009051B6"/>
    <w:rsid w:val="00905238"/>
    <w:rsid w:val="009052BD"/>
    <w:rsid w:val="00906228"/>
    <w:rsid w:val="009065DD"/>
    <w:rsid w:val="009069E1"/>
    <w:rsid w:val="00906AAE"/>
    <w:rsid w:val="0090771C"/>
    <w:rsid w:val="00907870"/>
    <w:rsid w:val="00907BD4"/>
    <w:rsid w:val="00910469"/>
    <w:rsid w:val="00910858"/>
    <w:rsid w:val="00911113"/>
    <w:rsid w:val="009113BA"/>
    <w:rsid w:val="009116BF"/>
    <w:rsid w:val="00911999"/>
    <w:rsid w:val="00911A45"/>
    <w:rsid w:val="00911BE3"/>
    <w:rsid w:val="009120FE"/>
    <w:rsid w:val="0091221D"/>
    <w:rsid w:val="009124F8"/>
    <w:rsid w:val="00912709"/>
    <w:rsid w:val="00912909"/>
    <w:rsid w:val="00912E32"/>
    <w:rsid w:val="00913249"/>
    <w:rsid w:val="00913479"/>
    <w:rsid w:val="00913993"/>
    <w:rsid w:val="00913CEE"/>
    <w:rsid w:val="00913DFE"/>
    <w:rsid w:val="009140D2"/>
    <w:rsid w:val="00914935"/>
    <w:rsid w:val="00914D8E"/>
    <w:rsid w:val="00914E9E"/>
    <w:rsid w:val="00914EFA"/>
    <w:rsid w:val="00915495"/>
    <w:rsid w:val="00915956"/>
    <w:rsid w:val="009159B3"/>
    <w:rsid w:val="00915B42"/>
    <w:rsid w:val="00915C25"/>
    <w:rsid w:val="00915E79"/>
    <w:rsid w:val="009163DB"/>
    <w:rsid w:val="0091780B"/>
    <w:rsid w:val="00917B44"/>
    <w:rsid w:val="00917E30"/>
    <w:rsid w:val="00917EE3"/>
    <w:rsid w:val="00917FC3"/>
    <w:rsid w:val="00920043"/>
    <w:rsid w:val="0092008D"/>
    <w:rsid w:val="0092011D"/>
    <w:rsid w:val="009209A9"/>
    <w:rsid w:val="00920AAD"/>
    <w:rsid w:val="00920C5B"/>
    <w:rsid w:val="00920DC1"/>
    <w:rsid w:val="0092165B"/>
    <w:rsid w:val="00921A35"/>
    <w:rsid w:val="009223B6"/>
    <w:rsid w:val="00922A65"/>
    <w:rsid w:val="00922B47"/>
    <w:rsid w:val="00922BAE"/>
    <w:rsid w:val="00922C45"/>
    <w:rsid w:val="00923387"/>
    <w:rsid w:val="009235B6"/>
    <w:rsid w:val="00923619"/>
    <w:rsid w:val="009238C5"/>
    <w:rsid w:val="00923CC4"/>
    <w:rsid w:val="009240A2"/>
    <w:rsid w:val="0092450C"/>
    <w:rsid w:val="00924AB3"/>
    <w:rsid w:val="00924BC3"/>
    <w:rsid w:val="00924E31"/>
    <w:rsid w:val="00925130"/>
    <w:rsid w:val="00925A29"/>
    <w:rsid w:val="00925D29"/>
    <w:rsid w:val="00925E7D"/>
    <w:rsid w:val="00926026"/>
    <w:rsid w:val="00926063"/>
    <w:rsid w:val="00926120"/>
    <w:rsid w:val="009265C4"/>
    <w:rsid w:val="009266B9"/>
    <w:rsid w:val="00927482"/>
    <w:rsid w:val="00927502"/>
    <w:rsid w:val="00927A52"/>
    <w:rsid w:val="00927E4A"/>
    <w:rsid w:val="00930838"/>
    <w:rsid w:val="009308C4"/>
    <w:rsid w:val="00930DF5"/>
    <w:rsid w:val="00931611"/>
    <w:rsid w:val="00931AA3"/>
    <w:rsid w:val="00932441"/>
    <w:rsid w:val="00932547"/>
    <w:rsid w:val="009327A9"/>
    <w:rsid w:val="009327DC"/>
    <w:rsid w:val="00932B02"/>
    <w:rsid w:val="0093304F"/>
    <w:rsid w:val="0093337E"/>
    <w:rsid w:val="009335EA"/>
    <w:rsid w:val="0093367C"/>
    <w:rsid w:val="0093378A"/>
    <w:rsid w:val="00933C7A"/>
    <w:rsid w:val="00933CF8"/>
    <w:rsid w:val="00933E74"/>
    <w:rsid w:val="00934364"/>
    <w:rsid w:val="009345DB"/>
    <w:rsid w:val="00934EA0"/>
    <w:rsid w:val="00934F8F"/>
    <w:rsid w:val="00934F9C"/>
    <w:rsid w:val="009358C8"/>
    <w:rsid w:val="00935EA4"/>
    <w:rsid w:val="00935F15"/>
    <w:rsid w:val="00935F52"/>
    <w:rsid w:val="00936378"/>
    <w:rsid w:val="009365EC"/>
    <w:rsid w:val="0093666A"/>
    <w:rsid w:val="00936B7C"/>
    <w:rsid w:val="00936EDE"/>
    <w:rsid w:val="009372B2"/>
    <w:rsid w:val="0093739F"/>
    <w:rsid w:val="009375B1"/>
    <w:rsid w:val="00937829"/>
    <w:rsid w:val="00937D7D"/>
    <w:rsid w:val="0094011C"/>
    <w:rsid w:val="00940377"/>
    <w:rsid w:val="00940B1D"/>
    <w:rsid w:val="00940C86"/>
    <w:rsid w:val="00940E45"/>
    <w:rsid w:val="00940F21"/>
    <w:rsid w:val="00940F9D"/>
    <w:rsid w:val="00941061"/>
    <w:rsid w:val="009411D2"/>
    <w:rsid w:val="00941733"/>
    <w:rsid w:val="00941F1C"/>
    <w:rsid w:val="009421EA"/>
    <w:rsid w:val="0094266D"/>
    <w:rsid w:val="009427EB"/>
    <w:rsid w:val="009428CC"/>
    <w:rsid w:val="0094295F"/>
    <w:rsid w:val="00942F93"/>
    <w:rsid w:val="00943283"/>
    <w:rsid w:val="00943903"/>
    <w:rsid w:val="00943B16"/>
    <w:rsid w:val="00943FFC"/>
    <w:rsid w:val="00944233"/>
    <w:rsid w:val="00944845"/>
    <w:rsid w:val="009449B4"/>
    <w:rsid w:val="00944BBB"/>
    <w:rsid w:val="00944D99"/>
    <w:rsid w:val="00944EEB"/>
    <w:rsid w:val="009452A4"/>
    <w:rsid w:val="00945587"/>
    <w:rsid w:val="009455A7"/>
    <w:rsid w:val="00945935"/>
    <w:rsid w:val="00945DE8"/>
    <w:rsid w:val="00945E7C"/>
    <w:rsid w:val="00945F23"/>
    <w:rsid w:val="009460F0"/>
    <w:rsid w:val="009461D9"/>
    <w:rsid w:val="009462FB"/>
    <w:rsid w:val="0094651E"/>
    <w:rsid w:val="00946CD1"/>
    <w:rsid w:val="00946EE1"/>
    <w:rsid w:val="009471DB"/>
    <w:rsid w:val="00947449"/>
    <w:rsid w:val="009474BB"/>
    <w:rsid w:val="00947507"/>
    <w:rsid w:val="009477F1"/>
    <w:rsid w:val="0094782D"/>
    <w:rsid w:val="0095015C"/>
    <w:rsid w:val="00950455"/>
    <w:rsid w:val="00950526"/>
    <w:rsid w:val="009508DF"/>
    <w:rsid w:val="00950C89"/>
    <w:rsid w:val="00950FCC"/>
    <w:rsid w:val="009511AC"/>
    <w:rsid w:val="009511C5"/>
    <w:rsid w:val="009518B7"/>
    <w:rsid w:val="00951DB2"/>
    <w:rsid w:val="00951E8A"/>
    <w:rsid w:val="009522E3"/>
    <w:rsid w:val="00952341"/>
    <w:rsid w:val="0095280F"/>
    <w:rsid w:val="00952B5C"/>
    <w:rsid w:val="00952D7E"/>
    <w:rsid w:val="00952E1F"/>
    <w:rsid w:val="00952F8D"/>
    <w:rsid w:val="00953130"/>
    <w:rsid w:val="00953206"/>
    <w:rsid w:val="0095325A"/>
    <w:rsid w:val="009535B9"/>
    <w:rsid w:val="00953657"/>
    <w:rsid w:val="00953A94"/>
    <w:rsid w:val="00953B37"/>
    <w:rsid w:val="009541E2"/>
    <w:rsid w:val="0095452E"/>
    <w:rsid w:val="009548CD"/>
    <w:rsid w:val="0095534E"/>
    <w:rsid w:val="00955535"/>
    <w:rsid w:val="00955581"/>
    <w:rsid w:val="00955698"/>
    <w:rsid w:val="0095591A"/>
    <w:rsid w:val="00955BDC"/>
    <w:rsid w:val="00955C43"/>
    <w:rsid w:val="00955D72"/>
    <w:rsid w:val="00955E86"/>
    <w:rsid w:val="009566BB"/>
    <w:rsid w:val="00956870"/>
    <w:rsid w:val="009568A2"/>
    <w:rsid w:val="00956C60"/>
    <w:rsid w:val="0095748A"/>
    <w:rsid w:val="00957B39"/>
    <w:rsid w:val="00957C75"/>
    <w:rsid w:val="00957CF7"/>
    <w:rsid w:val="00957DEB"/>
    <w:rsid w:val="00957FAD"/>
    <w:rsid w:val="009600D3"/>
    <w:rsid w:val="009603F1"/>
    <w:rsid w:val="00960710"/>
    <w:rsid w:val="00960981"/>
    <w:rsid w:val="00960CAA"/>
    <w:rsid w:val="00960DD3"/>
    <w:rsid w:val="009611C3"/>
    <w:rsid w:val="00961451"/>
    <w:rsid w:val="0096168A"/>
    <w:rsid w:val="00961694"/>
    <w:rsid w:val="009617CF"/>
    <w:rsid w:val="00961DC2"/>
    <w:rsid w:val="00961DDC"/>
    <w:rsid w:val="009621C9"/>
    <w:rsid w:val="00962706"/>
    <w:rsid w:val="009633A0"/>
    <w:rsid w:val="009633B3"/>
    <w:rsid w:val="0096366A"/>
    <w:rsid w:val="009638E7"/>
    <w:rsid w:val="009639FB"/>
    <w:rsid w:val="00963A34"/>
    <w:rsid w:val="00963FC5"/>
    <w:rsid w:val="009642A6"/>
    <w:rsid w:val="009644C3"/>
    <w:rsid w:val="0096460A"/>
    <w:rsid w:val="0096495C"/>
    <w:rsid w:val="00964E66"/>
    <w:rsid w:val="00964F7C"/>
    <w:rsid w:val="00965583"/>
    <w:rsid w:val="00965F3A"/>
    <w:rsid w:val="0096609C"/>
    <w:rsid w:val="009660F0"/>
    <w:rsid w:val="009661B9"/>
    <w:rsid w:val="009664E0"/>
    <w:rsid w:val="00966874"/>
    <w:rsid w:val="00966935"/>
    <w:rsid w:val="00966B2A"/>
    <w:rsid w:val="00966C3A"/>
    <w:rsid w:val="00966D58"/>
    <w:rsid w:val="00966DC8"/>
    <w:rsid w:val="0096729E"/>
    <w:rsid w:val="009674E7"/>
    <w:rsid w:val="009675C4"/>
    <w:rsid w:val="009675E4"/>
    <w:rsid w:val="0096797E"/>
    <w:rsid w:val="00967A5C"/>
    <w:rsid w:val="00967B77"/>
    <w:rsid w:val="00970200"/>
    <w:rsid w:val="009703B8"/>
    <w:rsid w:val="009706EA"/>
    <w:rsid w:val="00970B1E"/>
    <w:rsid w:val="00970FCF"/>
    <w:rsid w:val="009713E2"/>
    <w:rsid w:val="009717AC"/>
    <w:rsid w:val="00971EC4"/>
    <w:rsid w:val="00972001"/>
    <w:rsid w:val="009724AB"/>
    <w:rsid w:val="00972565"/>
    <w:rsid w:val="0097294C"/>
    <w:rsid w:val="00973707"/>
    <w:rsid w:val="0097374B"/>
    <w:rsid w:val="00973A4B"/>
    <w:rsid w:val="00974103"/>
    <w:rsid w:val="0097417B"/>
    <w:rsid w:val="00974198"/>
    <w:rsid w:val="0097420A"/>
    <w:rsid w:val="009743B4"/>
    <w:rsid w:val="00974463"/>
    <w:rsid w:val="0097483A"/>
    <w:rsid w:val="00974A3A"/>
    <w:rsid w:val="00974C8A"/>
    <w:rsid w:val="00974CF8"/>
    <w:rsid w:val="0097536F"/>
    <w:rsid w:val="00975C14"/>
    <w:rsid w:val="00975D69"/>
    <w:rsid w:val="0097612A"/>
    <w:rsid w:val="00976243"/>
    <w:rsid w:val="00976C09"/>
    <w:rsid w:val="00976D6F"/>
    <w:rsid w:val="009771D9"/>
    <w:rsid w:val="00977243"/>
    <w:rsid w:val="00977301"/>
    <w:rsid w:val="0097737B"/>
    <w:rsid w:val="00977872"/>
    <w:rsid w:val="00977BDE"/>
    <w:rsid w:val="00977EFA"/>
    <w:rsid w:val="009806D5"/>
    <w:rsid w:val="00980847"/>
    <w:rsid w:val="009808B5"/>
    <w:rsid w:val="009809A9"/>
    <w:rsid w:val="009810BB"/>
    <w:rsid w:val="009814A0"/>
    <w:rsid w:val="00981754"/>
    <w:rsid w:val="009819A5"/>
    <w:rsid w:val="00981A17"/>
    <w:rsid w:val="00981CBA"/>
    <w:rsid w:val="00981ECD"/>
    <w:rsid w:val="00981ECE"/>
    <w:rsid w:val="0098210F"/>
    <w:rsid w:val="00982425"/>
    <w:rsid w:val="00982BAD"/>
    <w:rsid w:val="00982C25"/>
    <w:rsid w:val="00982CFF"/>
    <w:rsid w:val="00982E45"/>
    <w:rsid w:val="00982F36"/>
    <w:rsid w:val="00982F52"/>
    <w:rsid w:val="009832AB"/>
    <w:rsid w:val="00983447"/>
    <w:rsid w:val="009836F5"/>
    <w:rsid w:val="00983982"/>
    <w:rsid w:val="00983EB3"/>
    <w:rsid w:val="00983EC8"/>
    <w:rsid w:val="0098434E"/>
    <w:rsid w:val="0098489C"/>
    <w:rsid w:val="00984B2E"/>
    <w:rsid w:val="00985222"/>
    <w:rsid w:val="009855C0"/>
    <w:rsid w:val="00985EB9"/>
    <w:rsid w:val="009860B4"/>
    <w:rsid w:val="00986125"/>
    <w:rsid w:val="0098664F"/>
    <w:rsid w:val="0098673A"/>
    <w:rsid w:val="00986B13"/>
    <w:rsid w:val="00986E4A"/>
    <w:rsid w:val="00987026"/>
    <w:rsid w:val="00987EA2"/>
    <w:rsid w:val="00990215"/>
    <w:rsid w:val="009905DF"/>
    <w:rsid w:val="0099197C"/>
    <w:rsid w:val="00991D0F"/>
    <w:rsid w:val="00991D74"/>
    <w:rsid w:val="00991FBE"/>
    <w:rsid w:val="009921B2"/>
    <w:rsid w:val="0099231C"/>
    <w:rsid w:val="00992532"/>
    <w:rsid w:val="009925FD"/>
    <w:rsid w:val="009927BD"/>
    <w:rsid w:val="009928E4"/>
    <w:rsid w:val="00992994"/>
    <w:rsid w:val="009929BA"/>
    <w:rsid w:val="00992AE6"/>
    <w:rsid w:val="00992F97"/>
    <w:rsid w:val="009931A3"/>
    <w:rsid w:val="0099329F"/>
    <w:rsid w:val="0099340E"/>
    <w:rsid w:val="009934C3"/>
    <w:rsid w:val="00993560"/>
    <w:rsid w:val="0099364C"/>
    <w:rsid w:val="00993893"/>
    <w:rsid w:val="0099418D"/>
    <w:rsid w:val="0099419C"/>
    <w:rsid w:val="009941EE"/>
    <w:rsid w:val="009946EC"/>
    <w:rsid w:val="0099476E"/>
    <w:rsid w:val="00994835"/>
    <w:rsid w:val="00994850"/>
    <w:rsid w:val="00994C12"/>
    <w:rsid w:val="00994E46"/>
    <w:rsid w:val="009954AE"/>
    <w:rsid w:val="009955C2"/>
    <w:rsid w:val="00995F6E"/>
    <w:rsid w:val="00996035"/>
    <w:rsid w:val="009960DE"/>
    <w:rsid w:val="009961A1"/>
    <w:rsid w:val="0099670B"/>
    <w:rsid w:val="00996713"/>
    <w:rsid w:val="00996A61"/>
    <w:rsid w:val="00996A6F"/>
    <w:rsid w:val="00996D60"/>
    <w:rsid w:val="00996DFD"/>
    <w:rsid w:val="00996E26"/>
    <w:rsid w:val="00997400"/>
    <w:rsid w:val="0099789B"/>
    <w:rsid w:val="00997990"/>
    <w:rsid w:val="009979F5"/>
    <w:rsid w:val="009A0161"/>
    <w:rsid w:val="009A047A"/>
    <w:rsid w:val="009A084B"/>
    <w:rsid w:val="009A0E76"/>
    <w:rsid w:val="009A0F26"/>
    <w:rsid w:val="009A1274"/>
    <w:rsid w:val="009A15EF"/>
    <w:rsid w:val="009A165B"/>
    <w:rsid w:val="009A19C5"/>
    <w:rsid w:val="009A1A3F"/>
    <w:rsid w:val="009A1C0C"/>
    <w:rsid w:val="009A1C77"/>
    <w:rsid w:val="009A1D8C"/>
    <w:rsid w:val="009A233C"/>
    <w:rsid w:val="009A26B5"/>
    <w:rsid w:val="009A3350"/>
    <w:rsid w:val="009A3BAC"/>
    <w:rsid w:val="009A3D09"/>
    <w:rsid w:val="009A3DDC"/>
    <w:rsid w:val="009A3F67"/>
    <w:rsid w:val="009A4101"/>
    <w:rsid w:val="009A4364"/>
    <w:rsid w:val="009A4503"/>
    <w:rsid w:val="009A47D6"/>
    <w:rsid w:val="009A4A30"/>
    <w:rsid w:val="009A5467"/>
    <w:rsid w:val="009A556E"/>
    <w:rsid w:val="009A5B14"/>
    <w:rsid w:val="009A5BC4"/>
    <w:rsid w:val="009A5CD6"/>
    <w:rsid w:val="009A61B6"/>
    <w:rsid w:val="009A6C40"/>
    <w:rsid w:val="009A6E39"/>
    <w:rsid w:val="009A6FB2"/>
    <w:rsid w:val="009A7097"/>
    <w:rsid w:val="009A719E"/>
    <w:rsid w:val="009A7224"/>
    <w:rsid w:val="009A72B2"/>
    <w:rsid w:val="009A72DA"/>
    <w:rsid w:val="009A7A2F"/>
    <w:rsid w:val="009B0022"/>
    <w:rsid w:val="009B0477"/>
    <w:rsid w:val="009B08C1"/>
    <w:rsid w:val="009B09A2"/>
    <w:rsid w:val="009B0B91"/>
    <w:rsid w:val="009B0C61"/>
    <w:rsid w:val="009B0DF4"/>
    <w:rsid w:val="009B0ECD"/>
    <w:rsid w:val="009B1286"/>
    <w:rsid w:val="009B14E1"/>
    <w:rsid w:val="009B1540"/>
    <w:rsid w:val="009B1C38"/>
    <w:rsid w:val="009B1C98"/>
    <w:rsid w:val="009B1D9D"/>
    <w:rsid w:val="009B1ED8"/>
    <w:rsid w:val="009B1F3A"/>
    <w:rsid w:val="009B23B9"/>
    <w:rsid w:val="009B2AAD"/>
    <w:rsid w:val="009B2C60"/>
    <w:rsid w:val="009B2C95"/>
    <w:rsid w:val="009B2DE2"/>
    <w:rsid w:val="009B30DE"/>
    <w:rsid w:val="009B31BD"/>
    <w:rsid w:val="009B3754"/>
    <w:rsid w:val="009B3772"/>
    <w:rsid w:val="009B3806"/>
    <w:rsid w:val="009B3A2F"/>
    <w:rsid w:val="009B3A4A"/>
    <w:rsid w:val="009B3F6D"/>
    <w:rsid w:val="009B40A6"/>
    <w:rsid w:val="009B454F"/>
    <w:rsid w:val="009B4632"/>
    <w:rsid w:val="009B465F"/>
    <w:rsid w:val="009B4A31"/>
    <w:rsid w:val="009B4D2F"/>
    <w:rsid w:val="009B4D93"/>
    <w:rsid w:val="009B521B"/>
    <w:rsid w:val="009B58E2"/>
    <w:rsid w:val="009B5B47"/>
    <w:rsid w:val="009B5BE6"/>
    <w:rsid w:val="009B6643"/>
    <w:rsid w:val="009B6E62"/>
    <w:rsid w:val="009B6E9C"/>
    <w:rsid w:val="009B6FA5"/>
    <w:rsid w:val="009B727F"/>
    <w:rsid w:val="009B741A"/>
    <w:rsid w:val="009B78A3"/>
    <w:rsid w:val="009B7A18"/>
    <w:rsid w:val="009B7ACC"/>
    <w:rsid w:val="009B7C3C"/>
    <w:rsid w:val="009B7C4B"/>
    <w:rsid w:val="009B7DC2"/>
    <w:rsid w:val="009C03D6"/>
    <w:rsid w:val="009C065E"/>
    <w:rsid w:val="009C080B"/>
    <w:rsid w:val="009C08C8"/>
    <w:rsid w:val="009C0B64"/>
    <w:rsid w:val="009C0C50"/>
    <w:rsid w:val="009C12CE"/>
    <w:rsid w:val="009C1AB5"/>
    <w:rsid w:val="009C1B8B"/>
    <w:rsid w:val="009C2008"/>
    <w:rsid w:val="009C245F"/>
    <w:rsid w:val="009C26CF"/>
    <w:rsid w:val="009C26FD"/>
    <w:rsid w:val="009C28D5"/>
    <w:rsid w:val="009C2AD5"/>
    <w:rsid w:val="009C2DD7"/>
    <w:rsid w:val="009C3170"/>
    <w:rsid w:val="009C34D9"/>
    <w:rsid w:val="009C385F"/>
    <w:rsid w:val="009C3FD0"/>
    <w:rsid w:val="009C3FD9"/>
    <w:rsid w:val="009C41BC"/>
    <w:rsid w:val="009C469A"/>
    <w:rsid w:val="009C49F2"/>
    <w:rsid w:val="009C4AC4"/>
    <w:rsid w:val="009C5029"/>
    <w:rsid w:val="009C51EE"/>
    <w:rsid w:val="009C523A"/>
    <w:rsid w:val="009C55F1"/>
    <w:rsid w:val="009C5606"/>
    <w:rsid w:val="009C5DAF"/>
    <w:rsid w:val="009C5E8D"/>
    <w:rsid w:val="009C5FD5"/>
    <w:rsid w:val="009C600E"/>
    <w:rsid w:val="009C61D1"/>
    <w:rsid w:val="009C6491"/>
    <w:rsid w:val="009C694E"/>
    <w:rsid w:val="009C719C"/>
    <w:rsid w:val="009C76C1"/>
    <w:rsid w:val="009C7AE2"/>
    <w:rsid w:val="009C7CC4"/>
    <w:rsid w:val="009C7E53"/>
    <w:rsid w:val="009C7EB5"/>
    <w:rsid w:val="009C7F4F"/>
    <w:rsid w:val="009D011D"/>
    <w:rsid w:val="009D0386"/>
    <w:rsid w:val="009D0A51"/>
    <w:rsid w:val="009D1122"/>
    <w:rsid w:val="009D12DF"/>
    <w:rsid w:val="009D1368"/>
    <w:rsid w:val="009D143E"/>
    <w:rsid w:val="009D19FE"/>
    <w:rsid w:val="009D1B6A"/>
    <w:rsid w:val="009D1BAB"/>
    <w:rsid w:val="009D1E5D"/>
    <w:rsid w:val="009D1ED8"/>
    <w:rsid w:val="009D202A"/>
    <w:rsid w:val="009D23AF"/>
    <w:rsid w:val="009D23D7"/>
    <w:rsid w:val="009D2658"/>
    <w:rsid w:val="009D28A8"/>
    <w:rsid w:val="009D2CFD"/>
    <w:rsid w:val="009D3041"/>
    <w:rsid w:val="009D3291"/>
    <w:rsid w:val="009D34E5"/>
    <w:rsid w:val="009D354E"/>
    <w:rsid w:val="009D354F"/>
    <w:rsid w:val="009D3A82"/>
    <w:rsid w:val="009D3D42"/>
    <w:rsid w:val="009D433C"/>
    <w:rsid w:val="009D45A8"/>
    <w:rsid w:val="009D4652"/>
    <w:rsid w:val="009D4670"/>
    <w:rsid w:val="009D468D"/>
    <w:rsid w:val="009D4A6E"/>
    <w:rsid w:val="009D4CB3"/>
    <w:rsid w:val="009D51F3"/>
    <w:rsid w:val="009D53A8"/>
    <w:rsid w:val="009D5400"/>
    <w:rsid w:val="009D572C"/>
    <w:rsid w:val="009D58C8"/>
    <w:rsid w:val="009D5DC2"/>
    <w:rsid w:val="009D5E82"/>
    <w:rsid w:val="009D6392"/>
    <w:rsid w:val="009D7364"/>
    <w:rsid w:val="009D747D"/>
    <w:rsid w:val="009D74BE"/>
    <w:rsid w:val="009D7574"/>
    <w:rsid w:val="009D7F0B"/>
    <w:rsid w:val="009E0442"/>
    <w:rsid w:val="009E07B9"/>
    <w:rsid w:val="009E0D7B"/>
    <w:rsid w:val="009E0D92"/>
    <w:rsid w:val="009E12E1"/>
    <w:rsid w:val="009E15F3"/>
    <w:rsid w:val="009E16BD"/>
    <w:rsid w:val="009E1727"/>
    <w:rsid w:val="009E1A30"/>
    <w:rsid w:val="009E1EFB"/>
    <w:rsid w:val="009E2791"/>
    <w:rsid w:val="009E2838"/>
    <w:rsid w:val="009E2876"/>
    <w:rsid w:val="009E2A26"/>
    <w:rsid w:val="009E2ABD"/>
    <w:rsid w:val="009E2B42"/>
    <w:rsid w:val="009E302E"/>
    <w:rsid w:val="009E3222"/>
    <w:rsid w:val="009E32BB"/>
    <w:rsid w:val="009E3359"/>
    <w:rsid w:val="009E3A50"/>
    <w:rsid w:val="009E3ACB"/>
    <w:rsid w:val="009E3FA3"/>
    <w:rsid w:val="009E4405"/>
    <w:rsid w:val="009E4862"/>
    <w:rsid w:val="009E4BF5"/>
    <w:rsid w:val="009E4D30"/>
    <w:rsid w:val="009E53B9"/>
    <w:rsid w:val="009E53C8"/>
    <w:rsid w:val="009E54D5"/>
    <w:rsid w:val="009E54E6"/>
    <w:rsid w:val="009E5C3D"/>
    <w:rsid w:val="009E6085"/>
    <w:rsid w:val="009E6335"/>
    <w:rsid w:val="009E647B"/>
    <w:rsid w:val="009E6499"/>
    <w:rsid w:val="009E6517"/>
    <w:rsid w:val="009E6882"/>
    <w:rsid w:val="009E68F8"/>
    <w:rsid w:val="009E6957"/>
    <w:rsid w:val="009E6DC6"/>
    <w:rsid w:val="009E702F"/>
    <w:rsid w:val="009E7413"/>
    <w:rsid w:val="009E7427"/>
    <w:rsid w:val="009E75AB"/>
    <w:rsid w:val="009E767E"/>
    <w:rsid w:val="009E7BA9"/>
    <w:rsid w:val="009E7F38"/>
    <w:rsid w:val="009F001B"/>
    <w:rsid w:val="009F09F7"/>
    <w:rsid w:val="009F0C9C"/>
    <w:rsid w:val="009F101C"/>
    <w:rsid w:val="009F1183"/>
    <w:rsid w:val="009F1AD1"/>
    <w:rsid w:val="009F1CA5"/>
    <w:rsid w:val="009F25A5"/>
    <w:rsid w:val="009F27E1"/>
    <w:rsid w:val="009F283B"/>
    <w:rsid w:val="009F2DA6"/>
    <w:rsid w:val="009F2FBD"/>
    <w:rsid w:val="009F315F"/>
    <w:rsid w:val="009F3348"/>
    <w:rsid w:val="009F3369"/>
    <w:rsid w:val="009F354E"/>
    <w:rsid w:val="009F37D6"/>
    <w:rsid w:val="009F3A78"/>
    <w:rsid w:val="009F3D70"/>
    <w:rsid w:val="009F3E2F"/>
    <w:rsid w:val="009F3FBF"/>
    <w:rsid w:val="009F412B"/>
    <w:rsid w:val="009F543C"/>
    <w:rsid w:val="009F54C7"/>
    <w:rsid w:val="009F5C9C"/>
    <w:rsid w:val="009F5CB4"/>
    <w:rsid w:val="009F5D90"/>
    <w:rsid w:val="009F5F50"/>
    <w:rsid w:val="009F6AB6"/>
    <w:rsid w:val="009F6C12"/>
    <w:rsid w:val="009F6CF9"/>
    <w:rsid w:val="009F6EC1"/>
    <w:rsid w:val="009F739B"/>
    <w:rsid w:val="009F7558"/>
    <w:rsid w:val="009F75B4"/>
    <w:rsid w:val="009F769A"/>
    <w:rsid w:val="009F7A94"/>
    <w:rsid w:val="009F7C30"/>
    <w:rsid w:val="009F7C52"/>
    <w:rsid w:val="009F7EB1"/>
    <w:rsid w:val="009F7F24"/>
    <w:rsid w:val="009F7FEF"/>
    <w:rsid w:val="00A001E0"/>
    <w:rsid w:val="00A0025D"/>
    <w:rsid w:val="00A005A5"/>
    <w:rsid w:val="00A00B72"/>
    <w:rsid w:val="00A00E7D"/>
    <w:rsid w:val="00A00FAC"/>
    <w:rsid w:val="00A01570"/>
    <w:rsid w:val="00A015A8"/>
    <w:rsid w:val="00A01CD4"/>
    <w:rsid w:val="00A01D1D"/>
    <w:rsid w:val="00A024CF"/>
    <w:rsid w:val="00A02717"/>
    <w:rsid w:val="00A0277E"/>
    <w:rsid w:val="00A02A91"/>
    <w:rsid w:val="00A02CC6"/>
    <w:rsid w:val="00A02CCA"/>
    <w:rsid w:val="00A03024"/>
    <w:rsid w:val="00A031C7"/>
    <w:rsid w:val="00A0328F"/>
    <w:rsid w:val="00A0352D"/>
    <w:rsid w:val="00A03910"/>
    <w:rsid w:val="00A03BC7"/>
    <w:rsid w:val="00A03C90"/>
    <w:rsid w:val="00A03DE5"/>
    <w:rsid w:val="00A04007"/>
    <w:rsid w:val="00A043A0"/>
    <w:rsid w:val="00A0468F"/>
    <w:rsid w:val="00A0473E"/>
    <w:rsid w:val="00A04757"/>
    <w:rsid w:val="00A04990"/>
    <w:rsid w:val="00A04EB3"/>
    <w:rsid w:val="00A054CD"/>
    <w:rsid w:val="00A0592B"/>
    <w:rsid w:val="00A05F9D"/>
    <w:rsid w:val="00A0606B"/>
    <w:rsid w:val="00A061CF"/>
    <w:rsid w:val="00A06483"/>
    <w:rsid w:val="00A06575"/>
    <w:rsid w:val="00A068EC"/>
    <w:rsid w:val="00A06AB6"/>
    <w:rsid w:val="00A06D7A"/>
    <w:rsid w:val="00A06DCB"/>
    <w:rsid w:val="00A06E55"/>
    <w:rsid w:val="00A06F13"/>
    <w:rsid w:val="00A073A4"/>
    <w:rsid w:val="00A0757A"/>
    <w:rsid w:val="00A0782A"/>
    <w:rsid w:val="00A07EB7"/>
    <w:rsid w:val="00A10155"/>
    <w:rsid w:val="00A1024A"/>
    <w:rsid w:val="00A10285"/>
    <w:rsid w:val="00A103D3"/>
    <w:rsid w:val="00A105DA"/>
    <w:rsid w:val="00A10C69"/>
    <w:rsid w:val="00A10C6F"/>
    <w:rsid w:val="00A10EB7"/>
    <w:rsid w:val="00A1139F"/>
    <w:rsid w:val="00A11633"/>
    <w:rsid w:val="00A1195B"/>
    <w:rsid w:val="00A119FF"/>
    <w:rsid w:val="00A11E10"/>
    <w:rsid w:val="00A11EEF"/>
    <w:rsid w:val="00A1233D"/>
    <w:rsid w:val="00A123CE"/>
    <w:rsid w:val="00A126F7"/>
    <w:rsid w:val="00A12F41"/>
    <w:rsid w:val="00A1311C"/>
    <w:rsid w:val="00A13EFE"/>
    <w:rsid w:val="00A13F8E"/>
    <w:rsid w:val="00A14375"/>
    <w:rsid w:val="00A143CB"/>
    <w:rsid w:val="00A1459E"/>
    <w:rsid w:val="00A1469E"/>
    <w:rsid w:val="00A14AC4"/>
    <w:rsid w:val="00A14F8D"/>
    <w:rsid w:val="00A151CE"/>
    <w:rsid w:val="00A153BE"/>
    <w:rsid w:val="00A15623"/>
    <w:rsid w:val="00A157BB"/>
    <w:rsid w:val="00A15ACE"/>
    <w:rsid w:val="00A15E7B"/>
    <w:rsid w:val="00A16887"/>
    <w:rsid w:val="00A16900"/>
    <w:rsid w:val="00A16E4E"/>
    <w:rsid w:val="00A171F5"/>
    <w:rsid w:val="00A17206"/>
    <w:rsid w:val="00A17389"/>
    <w:rsid w:val="00A17842"/>
    <w:rsid w:val="00A178BB"/>
    <w:rsid w:val="00A17E75"/>
    <w:rsid w:val="00A17EB9"/>
    <w:rsid w:val="00A2051A"/>
    <w:rsid w:val="00A20817"/>
    <w:rsid w:val="00A209E1"/>
    <w:rsid w:val="00A211E9"/>
    <w:rsid w:val="00A2128C"/>
    <w:rsid w:val="00A2129B"/>
    <w:rsid w:val="00A212AF"/>
    <w:rsid w:val="00A2163D"/>
    <w:rsid w:val="00A21B3D"/>
    <w:rsid w:val="00A21BA6"/>
    <w:rsid w:val="00A220EC"/>
    <w:rsid w:val="00A223A0"/>
    <w:rsid w:val="00A22673"/>
    <w:rsid w:val="00A228BB"/>
    <w:rsid w:val="00A22A32"/>
    <w:rsid w:val="00A230B2"/>
    <w:rsid w:val="00A235BB"/>
    <w:rsid w:val="00A23FCF"/>
    <w:rsid w:val="00A244BE"/>
    <w:rsid w:val="00A2480F"/>
    <w:rsid w:val="00A249C9"/>
    <w:rsid w:val="00A2555C"/>
    <w:rsid w:val="00A25D0C"/>
    <w:rsid w:val="00A25D2A"/>
    <w:rsid w:val="00A26A38"/>
    <w:rsid w:val="00A26CA5"/>
    <w:rsid w:val="00A26CE6"/>
    <w:rsid w:val="00A26D1C"/>
    <w:rsid w:val="00A27302"/>
    <w:rsid w:val="00A27D2D"/>
    <w:rsid w:val="00A27EC5"/>
    <w:rsid w:val="00A30017"/>
    <w:rsid w:val="00A303E8"/>
    <w:rsid w:val="00A30A53"/>
    <w:rsid w:val="00A30AF6"/>
    <w:rsid w:val="00A30B59"/>
    <w:rsid w:val="00A30BC1"/>
    <w:rsid w:val="00A30F59"/>
    <w:rsid w:val="00A30F6B"/>
    <w:rsid w:val="00A31379"/>
    <w:rsid w:val="00A3143D"/>
    <w:rsid w:val="00A314C6"/>
    <w:rsid w:val="00A31825"/>
    <w:rsid w:val="00A318FB"/>
    <w:rsid w:val="00A31A22"/>
    <w:rsid w:val="00A31B37"/>
    <w:rsid w:val="00A31EAA"/>
    <w:rsid w:val="00A31F7D"/>
    <w:rsid w:val="00A32442"/>
    <w:rsid w:val="00A32841"/>
    <w:rsid w:val="00A32BE4"/>
    <w:rsid w:val="00A32F07"/>
    <w:rsid w:val="00A32F2B"/>
    <w:rsid w:val="00A32F5E"/>
    <w:rsid w:val="00A33028"/>
    <w:rsid w:val="00A332D6"/>
    <w:rsid w:val="00A33341"/>
    <w:rsid w:val="00A333EA"/>
    <w:rsid w:val="00A3352B"/>
    <w:rsid w:val="00A33537"/>
    <w:rsid w:val="00A33DA3"/>
    <w:rsid w:val="00A33DD6"/>
    <w:rsid w:val="00A344A2"/>
    <w:rsid w:val="00A3475F"/>
    <w:rsid w:val="00A348C9"/>
    <w:rsid w:val="00A34B6F"/>
    <w:rsid w:val="00A34BC7"/>
    <w:rsid w:val="00A356D7"/>
    <w:rsid w:val="00A35717"/>
    <w:rsid w:val="00A35843"/>
    <w:rsid w:val="00A359AB"/>
    <w:rsid w:val="00A35DEB"/>
    <w:rsid w:val="00A35F0F"/>
    <w:rsid w:val="00A35FC1"/>
    <w:rsid w:val="00A36010"/>
    <w:rsid w:val="00A3651B"/>
    <w:rsid w:val="00A36836"/>
    <w:rsid w:val="00A37112"/>
    <w:rsid w:val="00A375D5"/>
    <w:rsid w:val="00A37B72"/>
    <w:rsid w:val="00A37BAD"/>
    <w:rsid w:val="00A37CED"/>
    <w:rsid w:val="00A402A0"/>
    <w:rsid w:val="00A402F0"/>
    <w:rsid w:val="00A407E2"/>
    <w:rsid w:val="00A40AFE"/>
    <w:rsid w:val="00A40DA6"/>
    <w:rsid w:val="00A40F0A"/>
    <w:rsid w:val="00A40FD3"/>
    <w:rsid w:val="00A412B6"/>
    <w:rsid w:val="00A41874"/>
    <w:rsid w:val="00A418B4"/>
    <w:rsid w:val="00A41F54"/>
    <w:rsid w:val="00A4205E"/>
    <w:rsid w:val="00A42232"/>
    <w:rsid w:val="00A42427"/>
    <w:rsid w:val="00A4246F"/>
    <w:rsid w:val="00A42476"/>
    <w:rsid w:val="00A428C8"/>
    <w:rsid w:val="00A429E2"/>
    <w:rsid w:val="00A42A61"/>
    <w:rsid w:val="00A42C14"/>
    <w:rsid w:val="00A42F37"/>
    <w:rsid w:val="00A42FEA"/>
    <w:rsid w:val="00A42FFF"/>
    <w:rsid w:val="00A430C3"/>
    <w:rsid w:val="00A432C3"/>
    <w:rsid w:val="00A438DE"/>
    <w:rsid w:val="00A43CF1"/>
    <w:rsid w:val="00A43DFF"/>
    <w:rsid w:val="00A44092"/>
    <w:rsid w:val="00A44798"/>
    <w:rsid w:val="00A44EC0"/>
    <w:rsid w:val="00A44F6A"/>
    <w:rsid w:val="00A44FA0"/>
    <w:rsid w:val="00A450B6"/>
    <w:rsid w:val="00A45500"/>
    <w:rsid w:val="00A4565A"/>
    <w:rsid w:val="00A45764"/>
    <w:rsid w:val="00A45DFF"/>
    <w:rsid w:val="00A465D7"/>
    <w:rsid w:val="00A46888"/>
    <w:rsid w:val="00A46CE0"/>
    <w:rsid w:val="00A46EA6"/>
    <w:rsid w:val="00A470BF"/>
    <w:rsid w:val="00A47469"/>
    <w:rsid w:val="00A47670"/>
    <w:rsid w:val="00A4792D"/>
    <w:rsid w:val="00A47BA0"/>
    <w:rsid w:val="00A47C0C"/>
    <w:rsid w:val="00A47EB7"/>
    <w:rsid w:val="00A50545"/>
    <w:rsid w:val="00A50AB1"/>
    <w:rsid w:val="00A50B2D"/>
    <w:rsid w:val="00A50B3A"/>
    <w:rsid w:val="00A50C75"/>
    <w:rsid w:val="00A50E64"/>
    <w:rsid w:val="00A510B3"/>
    <w:rsid w:val="00A512A7"/>
    <w:rsid w:val="00A517CE"/>
    <w:rsid w:val="00A5182B"/>
    <w:rsid w:val="00A518B0"/>
    <w:rsid w:val="00A51CAE"/>
    <w:rsid w:val="00A51CC6"/>
    <w:rsid w:val="00A51E35"/>
    <w:rsid w:val="00A52008"/>
    <w:rsid w:val="00A52181"/>
    <w:rsid w:val="00A52666"/>
    <w:rsid w:val="00A528BA"/>
    <w:rsid w:val="00A528F0"/>
    <w:rsid w:val="00A528F2"/>
    <w:rsid w:val="00A52F0B"/>
    <w:rsid w:val="00A52FDA"/>
    <w:rsid w:val="00A53618"/>
    <w:rsid w:val="00A53C1A"/>
    <w:rsid w:val="00A53CDB"/>
    <w:rsid w:val="00A54535"/>
    <w:rsid w:val="00A54BE1"/>
    <w:rsid w:val="00A5531B"/>
    <w:rsid w:val="00A55363"/>
    <w:rsid w:val="00A55670"/>
    <w:rsid w:val="00A558A4"/>
    <w:rsid w:val="00A55A1F"/>
    <w:rsid w:val="00A55A77"/>
    <w:rsid w:val="00A56780"/>
    <w:rsid w:val="00A56AB4"/>
    <w:rsid w:val="00A56C3F"/>
    <w:rsid w:val="00A573A8"/>
    <w:rsid w:val="00A57796"/>
    <w:rsid w:val="00A57D2D"/>
    <w:rsid w:val="00A57E37"/>
    <w:rsid w:val="00A57E64"/>
    <w:rsid w:val="00A606D9"/>
    <w:rsid w:val="00A60AF3"/>
    <w:rsid w:val="00A60C05"/>
    <w:rsid w:val="00A60D7C"/>
    <w:rsid w:val="00A60D92"/>
    <w:rsid w:val="00A61126"/>
    <w:rsid w:val="00A61393"/>
    <w:rsid w:val="00A615C1"/>
    <w:rsid w:val="00A617CD"/>
    <w:rsid w:val="00A61A9C"/>
    <w:rsid w:val="00A61D2E"/>
    <w:rsid w:val="00A61E39"/>
    <w:rsid w:val="00A621AF"/>
    <w:rsid w:val="00A621FB"/>
    <w:rsid w:val="00A62499"/>
    <w:rsid w:val="00A624FD"/>
    <w:rsid w:val="00A62782"/>
    <w:rsid w:val="00A6307C"/>
    <w:rsid w:val="00A63638"/>
    <w:rsid w:val="00A63824"/>
    <w:rsid w:val="00A63CB6"/>
    <w:rsid w:val="00A63F5B"/>
    <w:rsid w:val="00A64391"/>
    <w:rsid w:val="00A6455B"/>
    <w:rsid w:val="00A648FA"/>
    <w:rsid w:val="00A64F2D"/>
    <w:rsid w:val="00A65381"/>
    <w:rsid w:val="00A658B6"/>
    <w:rsid w:val="00A65BA9"/>
    <w:rsid w:val="00A667B1"/>
    <w:rsid w:val="00A66A34"/>
    <w:rsid w:val="00A66BF6"/>
    <w:rsid w:val="00A679DC"/>
    <w:rsid w:val="00A67BA2"/>
    <w:rsid w:val="00A67D70"/>
    <w:rsid w:val="00A707E5"/>
    <w:rsid w:val="00A70831"/>
    <w:rsid w:val="00A70AFC"/>
    <w:rsid w:val="00A70F6F"/>
    <w:rsid w:val="00A713C6"/>
    <w:rsid w:val="00A71448"/>
    <w:rsid w:val="00A7145C"/>
    <w:rsid w:val="00A714B6"/>
    <w:rsid w:val="00A71587"/>
    <w:rsid w:val="00A71670"/>
    <w:rsid w:val="00A71765"/>
    <w:rsid w:val="00A71A63"/>
    <w:rsid w:val="00A71C6B"/>
    <w:rsid w:val="00A71DD4"/>
    <w:rsid w:val="00A71FCF"/>
    <w:rsid w:val="00A72244"/>
    <w:rsid w:val="00A724CE"/>
    <w:rsid w:val="00A72790"/>
    <w:rsid w:val="00A72AC8"/>
    <w:rsid w:val="00A72DDC"/>
    <w:rsid w:val="00A730C8"/>
    <w:rsid w:val="00A73131"/>
    <w:rsid w:val="00A735B1"/>
    <w:rsid w:val="00A73752"/>
    <w:rsid w:val="00A73DB3"/>
    <w:rsid w:val="00A73F07"/>
    <w:rsid w:val="00A73F7F"/>
    <w:rsid w:val="00A741E7"/>
    <w:rsid w:val="00A74217"/>
    <w:rsid w:val="00A7433A"/>
    <w:rsid w:val="00A74490"/>
    <w:rsid w:val="00A747F7"/>
    <w:rsid w:val="00A74B51"/>
    <w:rsid w:val="00A74C6A"/>
    <w:rsid w:val="00A75260"/>
    <w:rsid w:val="00A752A9"/>
    <w:rsid w:val="00A75304"/>
    <w:rsid w:val="00A75604"/>
    <w:rsid w:val="00A75802"/>
    <w:rsid w:val="00A75906"/>
    <w:rsid w:val="00A759F4"/>
    <w:rsid w:val="00A75A11"/>
    <w:rsid w:val="00A75C09"/>
    <w:rsid w:val="00A75DEF"/>
    <w:rsid w:val="00A75E36"/>
    <w:rsid w:val="00A75E4B"/>
    <w:rsid w:val="00A762B1"/>
    <w:rsid w:val="00A7647D"/>
    <w:rsid w:val="00A764BE"/>
    <w:rsid w:val="00A76615"/>
    <w:rsid w:val="00A767F8"/>
    <w:rsid w:val="00A76985"/>
    <w:rsid w:val="00A76B57"/>
    <w:rsid w:val="00A77188"/>
    <w:rsid w:val="00A77C3A"/>
    <w:rsid w:val="00A77D87"/>
    <w:rsid w:val="00A77E6F"/>
    <w:rsid w:val="00A8024B"/>
    <w:rsid w:val="00A80926"/>
    <w:rsid w:val="00A8098E"/>
    <w:rsid w:val="00A80A3B"/>
    <w:rsid w:val="00A812D4"/>
    <w:rsid w:val="00A8140D"/>
    <w:rsid w:val="00A814DA"/>
    <w:rsid w:val="00A8163C"/>
    <w:rsid w:val="00A816F2"/>
    <w:rsid w:val="00A81847"/>
    <w:rsid w:val="00A81A1C"/>
    <w:rsid w:val="00A81C1A"/>
    <w:rsid w:val="00A81F52"/>
    <w:rsid w:val="00A81F59"/>
    <w:rsid w:val="00A8234E"/>
    <w:rsid w:val="00A8275B"/>
    <w:rsid w:val="00A82C42"/>
    <w:rsid w:val="00A8331B"/>
    <w:rsid w:val="00A83CB9"/>
    <w:rsid w:val="00A83DB9"/>
    <w:rsid w:val="00A83F4C"/>
    <w:rsid w:val="00A841BF"/>
    <w:rsid w:val="00A846C9"/>
    <w:rsid w:val="00A847A7"/>
    <w:rsid w:val="00A847DA"/>
    <w:rsid w:val="00A84B8B"/>
    <w:rsid w:val="00A8552C"/>
    <w:rsid w:val="00A85839"/>
    <w:rsid w:val="00A85BEE"/>
    <w:rsid w:val="00A861B5"/>
    <w:rsid w:val="00A8640D"/>
    <w:rsid w:val="00A86D49"/>
    <w:rsid w:val="00A86D9B"/>
    <w:rsid w:val="00A86E8B"/>
    <w:rsid w:val="00A8714C"/>
    <w:rsid w:val="00A872C7"/>
    <w:rsid w:val="00A87964"/>
    <w:rsid w:val="00A87A20"/>
    <w:rsid w:val="00A87E68"/>
    <w:rsid w:val="00A9005B"/>
    <w:rsid w:val="00A9010D"/>
    <w:rsid w:val="00A9039C"/>
    <w:rsid w:val="00A90DFE"/>
    <w:rsid w:val="00A9115B"/>
    <w:rsid w:val="00A912CD"/>
    <w:rsid w:val="00A91350"/>
    <w:rsid w:val="00A914DF"/>
    <w:rsid w:val="00A919D4"/>
    <w:rsid w:val="00A91A71"/>
    <w:rsid w:val="00A91D26"/>
    <w:rsid w:val="00A91FB1"/>
    <w:rsid w:val="00A9203A"/>
    <w:rsid w:val="00A9225E"/>
    <w:rsid w:val="00A9277A"/>
    <w:rsid w:val="00A92C42"/>
    <w:rsid w:val="00A92CEC"/>
    <w:rsid w:val="00A93377"/>
    <w:rsid w:val="00A93485"/>
    <w:rsid w:val="00A93985"/>
    <w:rsid w:val="00A9398E"/>
    <w:rsid w:val="00A939D7"/>
    <w:rsid w:val="00A93ABB"/>
    <w:rsid w:val="00A93C46"/>
    <w:rsid w:val="00A93E23"/>
    <w:rsid w:val="00A94028"/>
    <w:rsid w:val="00A9405B"/>
    <w:rsid w:val="00A94075"/>
    <w:rsid w:val="00A943B9"/>
    <w:rsid w:val="00A94545"/>
    <w:rsid w:val="00A946B8"/>
    <w:rsid w:val="00A94A72"/>
    <w:rsid w:val="00A94BA1"/>
    <w:rsid w:val="00A94E9E"/>
    <w:rsid w:val="00A95387"/>
    <w:rsid w:val="00A954B4"/>
    <w:rsid w:val="00A954FA"/>
    <w:rsid w:val="00A95503"/>
    <w:rsid w:val="00A956A8"/>
    <w:rsid w:val="00A95F87"/>
    <w:rsid w:val="00A9608E"/>
    <w:rsid w:val="00A9618B"/>
    <w:rsid w:val="00A96948"/>
    <w:rsid w:val="00A96A97"/>
    <w:rsid w:val="00A96B68"/>
    <w:rsid w:val="00A96BC6"/>
    <w:rsid w:val="00A96EB3"/>
    <w:rsid w:val="00A97494"/>
    <w:rsid w:val="00A976E0"/>
    <w:rsid w:val="00A97AE6"/>
    <w:rsid w:val="00AA055E"/>
    <w:rsid w:val="00AA0C20"/>
    <w:rsid w:val="00AA1238"/>
    <w:rsid w:val="00AA14B1"/>
    <w:rsid w:val="00AA1C0A"/>
    <w:rsid w:val="00AA2718"/>
    <w:rsid w:val="00AA282D"/>
    <w:rsid w:val="00AA29AC"/>
    <w:rsid w:val="00AA29FD"/>
    <w:rsid w:val="00AA2C7F"/>
    <w:rsid w:val="00AA2D13"/>
    <w:rsid w:val="00AA2E74"/>
    <w:rsid w:val="00AA3051"/>
    <w:rsid w:val="00AA32C8"/>
    <w:rsid w:val="00AA3378"/>
    <w:rsid w:val="00AA33A7"/>
    <w:rsid w:val="00AA363B"/>
    <w:rsid w:val="00AA3670"/>
    <w:rsid w:val="00AA3688"/>
    <w:rsid w:val="00AA375A"/>
    <w:rsid w:val="00AA3B96"/>
    <w:rsid w:val="00AA3C92"/>
    <w:rsid w:val="00AA3D49"/>
    <w:rsid w:val="00AA3F71"/>
    <w:rsid w:val="00AA4190"/>
    <w:rsid w:val="00AA46AC"/>
    <w:rsid w:val="00AA482F"/>
    <w:rsid w:val="00AA48C6"/>
    <w:rsid w:val="00AA4C28"/>
    <w:rsid w:val="00AA4CCB"/>
    <w:rsid w:val="00AA4EBF"/>
    <w:rsid w:val="00AA5024"/>
    <w:rsid w:val="00AA5449"/>
    <w:rsid w:val="00AA553D"/>
    <w:rsid w:val="00AA55D1"/>
    <w:rsid w:val="00AA5AE1"/>
    <w:rsid w:val="00AA5AF0"/>
    <w:rsid w:val="00AA5E9F"/>
    <w:rsid w:val="00AA602F"/>
    <w:rsid w:val="00AA61A0"/>
    <w:rsid w:val="00AA627D"/>
    <w:rsid w:val="00AA692C"/>
    <w:rsid w:val="00AA6B6E"/>
    <w:rsid w:val="00AA704B"/>
    <w:rsid w:val="00AA72BB"/>
    <w:rsid w:val="00AA7564"/>
    <w:rsid w:val="00AA775A"/>
    <w:rsid w:val="00AA79C3"/>
    <w:rsid w:val="00AA7BDF"/>
    <w:rsid w:val="00AA7BF7"/>
    <w:rsid w:val="00AB0137"/>
    <w:rsid w:val="00AB0474"/>
    <w:rsid w:val="00AB04D5"/>
    <w:rsid w:val="00AB04E9"/>
    <w:rsid w:val="00AB055B"/>
    <w:rsid w:val="00AB08CC"/>
    <w:rsid w:val="00AB0902"/>
    <w:rsid w:val="00AB0D33"/>
    <w:rsid w:val="00AB1AFD"/>
    <w:rsid w:val="00AB1C63"/>
    <w:rsid w:val="00AB2722"/>
    <w:rsid w:val="00AB27E4"/>
    <w:rsid w:val="00AB294C"/>
    <w:rsid w:val="00AB29E5"/>
    <w:rsid w:val="00AB2DFB"/>
    <w:rsid w:val="00AB3521"/>
    <w:rsid w:val="00AB36D8"/>
    <w:rsid w:val="00AB3858"/>
    <w:rsid w:val="00AB3A51"/>
    <w:rsid w:val="00AB3CAE"/>
    <w:rsid w:val="00AB40E1"/>
    <w:rsid w:val="00AB4491"/>
    <w:rsid w:val="00AB4BD4"/>
    <w:rsid w:val="00AB5234"/>
    <w:rsid w:val="00AB5354"/>
    <w:rsid w:val="00AB563F"/>
    <w:rsid w:val="00AB58D1"/>
    <w:rsid w:val="00AB5FB4"/>
    <w:rsid w:val="00AB6201"/>
    <w:rsid w:val="00AB678E"/>
    <w:rsid w:val="00AB6A1B"/>
    <w:rsid w:val="00AB6AAF"/>
    <w:rsid w:val="00AB7169"/>
    <w:rsid w:val="00AB77EB"/>
    <w:rsid w:val="00AB786E"/>
    <w:rsid w:val="00AB7904"/>
    <w:rsid w:val="00AB7B00"/>
    <w:rsid w:val="00AC042C"/>
    <w:rsid w:val="00AC0AA5"/>
    <w:rsid w:val="00AC0E7C"/>
    <w:rsid w:val="00AC1016"/>
    <w:rsid w:val="00AC12AF"/>
    <w:rsid w:val="00AC1349"/>
    <w:rsid w:val="00AC144A"/>
    <w:rsid w:val="00AC1532"/>
    <w:rsid w:val="00AC1A13"/>
    <w:rsid w:val="00AC1E40"/>
    <w:rsid w:val="00AC1EFA"/>
    <w:rsid w:val="00AC1F6D"/>
    <w:rsid w:val="00AC2054"/>
    <w:rsid w:val="00AC23CB"/>
    <w:rsid w:val="00AC281B"/>
    <w:rsid w:val="00AC2953"/>
    <w:rsid w:val="00AC2BAE"/>
    <w:rsid w:val="00AC2CE5"/>
    <w:rsid w:val="00AC323F"/>
    <w:rsid w:val="00AC34F5"/>
    <w:rsid w:val="00AC3BC9"/>
    <w:rsid w:val="00AC3D61"/>
    <w:rsid w:val="00AC4144"/>
    <w:rsid w:val="00AC41A2"/>
    <w:rsid w:val="00AC422C"/>
    <w:rsid w:val="00AC47B3"/>
    <w:rsid w:val="00AC5064"/>
    <w:rsid w:val="00AC51FC"/>
    <w:rsid w:val="00AC53C2"/>
    <w:rsid w:val="00AC5DDB"/>
    <w:rsid w:val="00AC5F92"/>
    <w:rsid w:val="00AC5FE2"/>
    <w:rsid w:val="00AC61D8"/>
    <w:rsid w:val="00AC6797"/>
    <w:rsid w:val="00AC68A3"/>
    <w:rsid w:val="00AC6A77"/>
    <w:rsid w:val="00AC7AE3"/>
    <w:rsid w:val="00AD0072"/>
    <w:rsid w:val="00AD09B5"/>
    <w:rsid w:val="00AD0ACD"/>
    <w:rsid w:val="00AD0D27"/>
    <w:rsid w:val="00AD149C"/>
    <w:rsid w:val="00AD15A7"/>
    <w:rsid w:val="00AD16D7"/>
    <w:rsid w:val="00AD1BA7"/>
    <w:rsid w:val="00AD1DA4"/>
    <w:rsid w:val="00AD1F42"/>
    <w:rsid w:val="00AD2683"/>
    <w:rsid w:val="00AD273C"/>
    <w:rsid w:val="00AD28C8"/>
    <w:rsid w:val="00AD2909"/>
    <w:rsid w:val="00AD2C09"/>
    <w:rsid w:val="00AD2FB7"/>
    <w:rsid w:val="00AD31E4"/>
    <w:rsid w:val="00AD32DB"/>
    <w:rsid w:val="00AD37F3"/>
    <w:rsid w:val="00AD3FFA"/>
    <w:rsid w:val="00AD4048"/>
    <w:rsid w:val="00AD46AE"/>
    <w:rsid w:val="00AD47DD"/>
    <w:rsid w:val="00AD4B0B"/>
    <w:rsid w:val="00AD4BBD"/>
    <w:rsid w:val="00AD4EAB"/>
    <w:rsid w:val="00AD5781"/>
    <w:rsid w:val="00AD59CF"/>
    <w:rsid w:val="00AD5BB5"/>
    <w:rsid w:val="00AD5F4B"/>
    <w:rsid w:val="00AD61D5"/>
    <w:rsid w:val="00AD62B7"/>
    <w:rsid w:val="00AD62E6"/>
    <w:rsid w:val="00AD62ED"/>
    <w:rsid w:val="00AD63D1"/>
    <w:rsid w:val="00AD679A"/>
    <w:rsid w:val="00AD6BC4"/>
    <w:rsid w:val="00AD764D"/>
    <w:rsid w:val="00AD77C1"/>
    <w:rsid w:val="00AD7C90"/>
    <w:rsid w:val="00AE0011"/>
    <w:rsid w:val="00AE08F7"/>
    <w:rsid w:val="00AE0922"/>
    <w:rsid w:val="00AE0AC1"/>
    <w:rsid w:val="00AE0C52"/>
    <w:rsid w:val="00AE0D10"/>
    <w:rsid w:val="00AE0FEA"/>
    <w:rsid w:val="00AE1800"/>
    <w:rsid w:val="00AE1C08"/>
    <w:rsid w:val="00AE20D9"/>
    <w:rsid w:val="00AE21DD"/>
    <w:rsid w:val="00AE227F"/>
    <w:rsid w:val="00AE26ED"/>
    <w:rsid w:val="00AE2791"/>
    <w:rsid w:val="00AE28B5"/>
    <w:rsid w:val="00AE2B71"/>
    <w:rsid w:val="00AE2C0C"/>
    <w:rsid w:val="00AE311A"/>
    <w:rsid w:val="00AE3544"/>
    <w:rsid w:val="00AE373E"/>
    <w:rsid w:val="00AE375B"/>
    <w:rsid w:val="00AE3C91"/>
    <w:rsid w:val="00AE3D6C"/>
    <w:rsid w:val="00AE3F85"/>
    <w:rsid w:val="00AE4AD0"/>
    <w:rsid w:val="00AE4EAE"/>
    <w:rsid w:val="00AE4F6D"/>
    <w:rsid w:val="00AE544F"/>
    <w:rsid w:val="00AE553D"/>
    <w:rsid w:val="00AE5602"/>
    <w:rsid w:val="00AE5A9E"/>
    <w:rsid w:val="00AE5DC1"/>
    <w:rsid w:val="00AE5F52"/>
    <w:rsid w:val="00AE615C"/>
    <w:rsid w:val="00AE6454"/>
    <w:rsid w:val="00AE65D2"/>
    <w:rsid w:val="00AE6614"/>
    <w:rsid w:val="00AE6B38"/>
    <w:rsid w:val="00AE6CB2"/>
    <w:rsid w:val="00AE709A"/>
    <w:rsid w:val="00AE7293"/>
    <w:rsid w:val="00AE75B4"/>
    <w:rsid w:val="00AE7CD5"/>
    <w:rsid w:val="00AE7DBD"/>
    <w:rsid w:val="00AF028E"/>
    <w:rsid w:val="00AF0650"/>
    <w:rsid w:val="00AF08ED"/>
    <w:rsid w:val="00AF091D"/>
    <w:rsid w:val="00AF149E"/>
    <w:rsid w:val="00AF14C3"/>
    <w:rsid w:val="00AF1673"/>
    <w:rsid w:val="00AF16A2"/>
    <w:rsid w:val="00AF18AB"/>
    <w:rsid w:val="00AF197E"/>
    <w:rsid w:val="00AF19B8"/>
    <w:rsid w:val="00AF19D8"/>
    <w:rsid w:val="00AF1E01"/>
    <w:rsid w:val="00AF22F0"/>
    <w:rsid w:val="00AF235D"/>
    <w:rsid w:val="00AF28A6"/>
    <w:rsid w:val="00AF2B25"/>
    <w:rsid w:val="00AF2BC4"/>
    <w:rsid w:val="00AF2D28"/>
    <w:rsid w:val="00AF312C"/>
    <w:rsid w:val="00AF31AF"/>
    <w:rsid w:val="00AF40B7"/>
    <w:rsid w:val="00AF4124"/>
    <w:rsid w:val="00AF434E"/>
    <w:rsid w:val="00AF4469"/>
    <w:rsid w:val="00AF4588"/>
    <w:rsid w:val="00AF459B"/>
    <w:rsid w:val="00AF4CB7"/>
    <w:rsid w:val="00AF4FB9"/>
    <w:rsid w:val="00AF56CF"/>
    <w:rsid w:val="00AF57E3"/>
    <w:rsid w:val="00AF5ABE"/>
    <w:rsid w:val="00AF5AEC"/>
    <w:rsid w:val="00AF5CD6"/>
    <w:rsid w:val="00AF60BA"/>
    <w:rsid w:val="00AF6157"/>
    <w:rsid w:val="00AF66A9"/>
    <w:rsid w:val="00AF6ABB"/>
    <w:rsid w:val="00AF6FE5"/>
    <w:rsid w:val="00AF7579"/>
    <w:rsid w:val="00AF76CD"/>
    <w:rsid w:val="00AF77F0"/>
    <w:rsid w:val="00AF7AD1"/>
    <w:rsid w:val="00AF7AE7"/>
    <w:rsid w:val="00AF7B92"/>
    <w:rsid w:val="00AF7E77"/>
    <w:rsid w:val="00B002B3"/>
    <w:rsid w:val="00B003F7"/>
    <w:rsid w:val="00B00424"/>
    <w:rsid w:val="00B0045C"/>
    <w:rsid w:val="00B004EE"/>
    <w:rsid w:val="00B005F7"/>
    <w:rsid w:val="00B00B19"/>
    <w:rsid w:val="00B00C54"/>
    <w:rsid w:val="00B00D0A"/>
    <w:rsid w:val="00B01256"/>
    <w:rsid w:val="00B01263"/>
    <w:rsid w:val="00B017A6"/>
    <w:rsid w:val="00B01C4E"/>
    <w:rsid w:val="00B01C59"/>
    <w:rsid w:val="00B021E0"/>
    <w:rsid w:val="00B02204"/>
    <w:rsid w:val="00B02598"/>
    <w:rsid w:val="00B027AF"/>
    <w:rsid w:val="00B0297E"/>
    <w:rsid w:val="00B02EC2"/>
    <w:rsid w:val="00B0310C"/>
    <w:rsid w:val="00B035EE"/>
    <w:rsid w:val="00B03635"/>
    <w:rsid w:val="00B03B67"/>
    <w:rsid w:val="00B03CEC"/>
    <w:rsid w:val="00B03D8D"/>
    <w:rsid w:val="00B03D8F"/>
    <w:rsid w:val="00B03DAB"/>
    <w:rsid w:val="00B04677"/>
    <w:rsid w:val="00B04E01"/>
    <w:rsid w:val="00B0529B"/>
    <w:rsid w:val="00B05907"/>
    <w:rsid w:val="00B05D94"/>
    <w:rsid w:val="00B05E91"/>
    <w:rsid w:val="00B05EAE"/>
    <w:rsid w:val="00B06396"/>
    <w:rsid w:val="00B067C6"/>
    <w:rsid w:val="00B0793A"/>
    <w:rsid w:val="00B07C9B"/>
    <w:rsid w:val="00B07D04"/>
    <w:rsid w:val="00B07E04"/>
    <w:rsid w:val="00B07E86"/>
    <w:rsid w:val="00B10023"/>
    <w:rsid w:val="00B10116"/>
    <w:rsid w:val="00B1019A"/>
    <w:rsid w:val="00B1068D"/>
    <w:rsid w:val="00B10755"/>
    <w:rsid w:val="00B109CF"/>
    <w:rsid w:val="00B10BC6"/>
    <w:rsid w:val="00B10C6B"/>
    <w:rsid w:val="00B10CA2"/>
    <w:rsid w:val="00B10FD6"/>
    <w:rsid w:val="00B11408"/>
    <w:rsid w:val="00B1142C"/>
    <w:rsid w:val="00B1187E"/>
    <w:rsid w:val="00B118CC"/>
    <w:rsid w:val="00B118D8"/>
    <w:rsid w:val="00B11EBE"/>
    <w:rsid w:val="00B11F38"/>
    <w:rsid w:val="00B12385"/>
    <w:rsid w:val="00B126A9"/>
    <w:rsid w:val="00B12705"/>
    <w:rsid w:val="00B1278B"/>
    <w:rsid w:val="00B129C0"/>
    <w:rsid w:val="00B133C9"/>
    <w:rsid w:val="00B1343B"/>
    <w:rsid w:val="00B13875"/>
    <w:rsid w:val="00B13900"/>
    <w:rsid w:val="00B13BEB"/>
    <w:rsid w:val="00B14116"/>
    <w:rsid w:val="00B14679"/>
    <w:rsid w:val="00B148ED"/>
    <w:rsid w:val="00B14CFD"/>
    <w:rsid w:val="00B14E1A"/>
    <w:rsid w:val="00B1513A"/>
    <w:rsid w:val="00B15205"/>
    <w:rsid w:val="00B15391"/>
    <w:rsid w:val="00B15731"/>
    <w:rsid w:val="00B158AE"/>
    <w:rsid w:val="00B15C16"/>
    <w:rsid w:val="00B15CCB"/>
    <w:rsid w:val="00B15E17"/>
    <w:rsid w:val="00B15EBD"/>
    <w:rsid w:val="00B15F32"/>
    <w:rsid w:val="00B15FE9"/>
    <w:rsid w:val="00B16012"/>
    <w:rsid w:val="00B165D9"/>
    <w:rsid w:val="00B16EA7"/>
    <w:rsid w:val="00B16F4F"/>
    <w:rsid w:val="00B170E4"/>
    <w:rsid w:val="00B17144"/>
    <w:rsid w:val="00B17440"/>
    <w:rsid w:val="00B175EF"/>
    <w:rsid w:val="00B177E0"/>
    <w:rsid w:val="00B17B23"/>
    <w:rsid w:val="00B2011E"/>
    <w:rsid w:val="00B2015D"/>
    <w:rsid w:val="00B20344"/>
    <w:rsid w:val="00B2095D"/>
    <w:rsid w:val="00B20D6E"/>
    <w:rsid w:val="00B210A9"/>
    <w:rsid w:val="00B211A4"/>
    <w:rsid w:val="00B213CD"/>
    <w:rsid w:val="00B214AE"/>
    <w:rsid w:val="00B2166B"/>
    <w:rsid w:val="00B21675"/>
    <w:rsid w:val="00B2188B"/>
    <w:rsid w:val="00B218AD"/>
    <w:rsid w:val="00B21B06"/>
    <w:rsid w:val="00B21E61"/>
    <w:rsid w:val="00B21E8A"/>
    <w:rsid w:val="00B22971"/>
    <w:rsid w:val="00B2299A"/>
    <w:rsid w:val="00B229BA"/>
    <w:rsid w:val="00B22A4C"/>
    <w:rsid w:val="00B22EAA"/>
    <w:rsid w:val="00B231C6"/>
    <w:rsid w:val="00B235E6"/>
    <w:rsid w:val="00B236BC"/>
    <w:rsid w:val="00B2374A"/>
    <w:rsid w:val="00B2375E"/>
    <w:rsid w:val="00B239BC"/>
    <w:rsid w:val="00B23B4A"/>
    <w:rsid w:val="00B23FDA"/>
    <w:rsid w:val="00B242CF"/>
    <w:rsid w:val="00B245BC"/>
    <w:rsid w:val="00B2463C"/>
    <w:rsid w:val="00B24B6D"/>
    <w:rsid w:val="00B24D9E"/>
    <w:rsid w:val="00B24E07"/>
    <w:rsid w:val="00B24E70"/>
    <w:rsid w:val="00B25247"/>
    <w:rsid w:val="00B2547C"/>
    <w:rsid w:val="00B2557D"/>
    <w:rsid w:val="00B256F6"/>
    <w:rsid w:val="00B25897"/>
    <w:rsid w:val="00B25E38"/>
    <w:rsid w:val="00B25E60"/>
    <w:rsid w:val="00B260A6"/>
    <w:rsid w:val="00B2641A"/>
    <w:rsid w:val="00B26463"/>
    <w:rsid w:val="00B26525"/>
    <w:rsid w:val="00B26594"/>
    <w:rsid w:val="00B265EC"/>
    <w:rsid w:val="00B26683"/>
    <w:rsid w:val="00B26B63"/>
    <w:rsid w:val="00B2708B"/>
    <w:rsid w:val="00B2753B"/>
    <w:rsid w:val="00B27FD8"/>
    <w:rsid w:val="00B30391"/>
    <w:rsid w:val="00B30EAD"/>
    <w:rsid w:val="00B310D1"/>
    <w:rsid w:val="00B312C0"/>
    <w:rsid w:val="00B3137F"/>
    <w:rsid w:val="00B31756"/>
    <w:rsid w:val="00B3190D"/>
    <w:rsid w:val="00B3225A"/>
    <w:rsid w:val="00B32602"/>
    <w:rsid w:val="00B326D7"/>
    <w:rsid w:val="00B329DE"/>
    <w:rsid w:val="00B32C2C"/>
    <w:rsid w:val="00B32CB5"/>
    <w:rsid w:val="00B32CDB"/>
    <w:rsid w:val="00B32D65"/>
    <w:rsid w:val="00B32E6C"/>
    <w:rsid w:val="00B32EA7"/>
    <w:rsid w:val="00B32ECE"/>
    <w:rsid w:val="00B32F5D"/>
    <w:rsid w:val="00B330D4"/>
    <w:rsid w:val="00B33829"/>
    <w:rsid w:val="00B33B3E"/>
    <w:rsid w:val="00B33D87"/>
    <w:rsid w:val="00B341D1"/>
    <w:rsid w:val="00B34916"/>
    <w:rsid w:val="00B34FE2"/>
    <w:rsid w:val="00B352B4"/>
    <w:rsid w:val="00B355AE"/>
    <w:rsid w:val="00B35AD2"/>
    <w:rsid w:val="00B35E68"/>
    <w:rsid w:val="00B35F37"/>
    <w:rsid w:val="00B35FCC"/>
    <w:rsid w:val="00B36F7A"/>
    <w:rsid w:val="00B37165"/>
    <w:rsid w:val="00B377AB"/>
    <w:rsid w:val="00B37965"/>
    <w:rsid w:val="00B37B9E"/>
    <w:rsid w:val="00B37C57"/>
    <w:rsid w:val="00B37DA0"/>
    <w:rsid w:val="00B40151"/>
    <w:rsid w:val="00B407E2"/>
    <w:rsid w:val="00B408DF"/>
    <w:rsid w:val="00B40AB6"/>
    <w:rsid w:val="00B4117F"/>
    <w:rsid w:val="00B41572"/>
    <w:rsid w:val="00B41B20"/>
    <w:rsid w:val="00B41BCA"/>
    <w:rsid w:val="00B421D3"/>
    <w:rsid w:val="00B4223F"/>
    <w:rsid w:val="00B42372"/>
    <w:rsid w:val="00B4249A"/>
    <w:rsid w:val="00B4270C"/>
    <w:rsid w:val="00B42AB9"/>
    <w:rsid w:val="00B42BFD"/>
    <w:rsid w:val="00B42DD1"/>
    <w:rsid w:val="00B4331C"/>
    <w:rsid w:val="00B43768"/>
    <w:rsid w:val="00B43773"/>
    <w:rsid w:val="00B43987"/>
    <w:rsid w:val="00B43A8C"/>
    <w:rsid w:val="00B43AB8"/>
    <w:rsid w:val="00B442B5"/>
    <w:rsid w:val="00B445B2"/>
    <w:rsid w:val="00B44CC6"/>
    <w:rsid w:val="00B44D52"/>
    <w:rsid w:val="00B45025"/>
    <w:rsid w:val="00B45080"/>
    <w:rsid w:val="00B45329"/>
    <w:rsid w:val="00B4542F"/>
    <w:rsid w:val="00B45C2C"/>
    <w:rsid w:val="00B462CD"/>
    <w:rsid w:val="00B463D8"/>
    <w:rsid w:val="00B46579"/>
    <w:rsid w:val="00B46770"/>
    <w:rsid w:val="00B47009"/>
    <w:rsid w:val="00B4710E"/>
    <w:rsid w:val="00B473A4"/>
    <w:rsid w:val="00B47C6F"/>
    <w:rsid w:val="00B47FA0"/>
    <w:rsid w:val="00B50399"/>
    <w:rsid w:val="00B5072D"/>
    <w:rsid w:val="00B50819"/>
    <w:rsid w:val="00B5088C"/>
    <w:rsid w:val="00B508CC"/>
    <w:rsid w:val="00B5091C"/>
    <w:rsid w:val="00B509E0"/>
    <w:rsid w:val="00B50A08"/>
    <w:rsid w:val="00B50B58"/>
    <w:rsid w:val="00B50BA2"/>
    <w:rsid w:val="00B50FBA"/>
    <w:rsid w:val="00B510CB"/>
    <w:rsid w:val="00B51169"/>
    <w:rsid w:val="00B516F8"/>
    <w:rsid w:val="00B5197C"/>
    <w:rsid w:val="00B51F72"/>
    <w:rsid w:val="00B52076"/>
    <w:rsid w:val="00B5254F"/>
    <w:rsid w:val="00B5261F"/>
    <w:rsid w:val="00B526B7"/>
    <w:rsid w:val="00B52793"/>
    <w:rsid w:val="00B5295E"/>
    <w:rsid w:val="00B5299E"/>
    <w:rsid w:val="00B52D60"/>
    <w:rsid w:val="00B52D8C"/>
    <w:rsid w:val="00B52F21"/>
    <w:rsid w:val="00B5302F"/>
    <w:rsid w:val="00B53144"/>
    <w:rsid w:val="00B53597"/>
    <w:rsid w:val="00B535F0"/>
    <w:rsid w:val="00B53BD4"/>
    <w:rsid w:val="00B53E03"/>
    <w:rsid w:val="00B53FE6"/>
    <w:rsid w:val="00B54127"/>
    <w:rsid w:val="00B542B5"/>
    <w:rsid w:val="00B5494D"/>
    <w:rsid w:val="00B54B7E"/>
    <w:rsid w:val="00B54D74"/>
    <w:rsid w:val="00B54DE0"/>
    <w:rsid w:val="00B55630"/>
    <w:rsid w:val="00B55698"/>
    <w:rsid w:val="00B55B77"/>
    <w:rsid w:val="00B561A6"/>
    <w:rsid w:val="00B56203"/>
    <w:rsid w:val="00B569FE"/>
    <w:rsid w:val="00B56CC1"/>
    <w:rsid w:val="00B56FAC"/>
    <w:rsid w:val="00B56FB5"/>
    <w:rsid w:val="00B56FCE"/>
    <w:rsid w:val="00B57195"/>
    <w:rsid w:val="00B576FB"/>
    <w:rsid w:val="00B57925"/>
    <w:rsid w:val="00B57974"/>
    <w:rsid w:val="00B57A61"/>
    <w:rsid w:val="00B57BCC"/>
    <w:rsid w:val="00B6037E"/>
    <w:rsid w:val="00B6059C"/>
    <w:rsid w:val="00B608B8"/>
    <w:rsid w:val="00B60D6C"/>
    <w:rsid w:val="00B61799"/>
    <w:rsid w:val="00B61924"/>
    <w:rsid w:val="00B619C3"/>
    <w:rsid w:val="00B61A47"/>
    <w:rsid w:val="00B61C07"/>
    <w:rsid w:val="00B61E56"/>
    <w:rsid w:val="00B61FE1"/>
    <w:rsid w:val="00B62426"/>
    <w:rsid w:val="00B625CD"/>
    <w:rsid w:val="00B628E3"/>
    <w:rsid w:val="00B62D43"/>
    <w:rsid w:val="00B63735"/>
    <w:rsid w:val="00B6375C"/>
    <w:rsid w:val="00B63C82"/>
    <w:rsid w:val="00B63C9D"/>
    <w:rsid w:val="00B63D4A"/>
    <w:rsid w:val="00B63FDE"/>
    <w:rsid w:val="00B64359"/>
    <w:rsid w:val="00B644DB"/>
    <w:rsid w:val="00B64C5D"/>
    <w:rsid w:val="00B64F30"/>
    <w:rsid w:val="00B64FC9"/>
    <w:rsid w:val="00B65027"/>
    <w:rsid w:val="00B653FB"/>
    <w:rsid w:val="00B654E2"/>
    <w:rsid w:val="00B65D7E"/>
    <w:rsid w:val="00B65FEB"/>
    <w:rsid w:val="00B66016"/>
    <w:rsid w:val="00B6682A"/>
    <w:rsid w:val="00B66997"/>
    <w:rsid w:val="00B66B8C"/>
    <w:rsid w:val="00B66D73"/>
    <w:rsid w:val="00B66DF1"/>
    <w:rsid w:val="00B6709F"/>
    <w:rsid w:val="00B674FF"/>
    <w:rsid w:val="00B67920"/>
    <w:rsid w:val="00B6799C"/>
    <w:rsid w:val="00B67E3F"/>
    <w:rsid w:val="00B7010C"/>
    <w:rsid w:val="00B706D2"/>
    <w:rsid w:val="00B70816"/>
    <w:rsid w:val="00B70A74"/>
    <w:rsid w:val="00B70D79"/>
    <w:rsid w:val="00B71468"/>
    <w:rsid w:val="00B71528"/>
    <w:rsid w:val="00B71693"/>
    <w:rsid w:val="00B72408"/>
    <w:rsid w:val="00B727A6"/>
    <w:rsid w:val="00B727BB"/>
    <w:rsid w:val="00B72A2F"/>
    <w:rsid w:val="00B72DA6"/>
    <w:rsid w:val="00B72F72"/>
    <w:rsid w:val="00B734BB"/>
    <w:rsid w:val="00B73567"/>
    <w:rsid w:val="00B735D2"/>
    <w:rsid w:val="00B73646"/>
    <w:rsid w:val="00B73A93"/>
    <w:rsid w:val="00B73B5A"/>
    <w:rsid w:val="00B73CF2"/>
    <w:rsid w:val="00B73ED8"/>
    <w:rsid w:val="00B7401D"/>
    <w:rsid w:val="00B74244"/>
    <w:rsid w:val="00B743D6"/>
    <w:rsid w:val="00B744AD"/>
    <w:rsid w:val="00B7496B"/>
    <w:rsid w:val="00B74D26"/>
    <w:rsid w:val="00B755DD"/>
    <w:rsid w:val="00B7569D"/>
    <w:rsid w:val="00B758EA"/>
    <w:rsid w:val="00B759E1"/>
    <w:rsid w:val="00B759E9"/>
    <w:rsid w:val="00B75A19"/>
    <w:rsid w:val="00B75A85"/>
    <w:rsid w:val="00B75E2A"/>
    <w:rsid w:val="00B75EB9"/>
    <w:rsid w:val="00B75EE9"/>
    <w:rsid w:val="00B76353"/>
    <w:rsid w:val="00B764FB"/>
    <w:rsid w:val="00B76A61"/>
    <w:rsid w:val="00B7706B"/>
    <w:rsid w:val="00B77348"/>
    <w:rsid w:val="00B776F9"/>
    <w:rsid w:val="00B77708"/>
    <w:rsid w:val="00B778E1"/>
    <w:rsid w:val="00B77AB7"/>
    <w:rsid w:val="00B77AE7"/>
    <w:rsid w:val="00B77B39"/>
    <w:rsid w:val="00B77F31"/>
    <w:rsid w:val="00B77FC4"/>
    <w:rsid w:val="00B802BB"/>
    <w:rsid w:val="00B80600"/>
    <w:rsid w:val="00B80632"/>
    <w:rsid w:val="00B80CFD"/>
    <w:rsid w:val="00B81022"/>
    <w:rsid w:val="00B81099"/>
    <w:rsid w:val="00B811EF"/>
    <w:rsid w:val="00B81222"/>
    <w:rsid w:val="00B81FAE"/>
    <w:rsid w:val="00B82272"/>
    <w:rsid w:val="00B827F8"/>
    <w:rsid w:val="00B828FE"/>
    <w:rsid w:val="00B82AFB"/>
    <w:rsid w:val="00B833BC"/>
    <w:rsid w:val="00B83639"/>
    <w:rsid w:val="00B83CFF"/>
    <w:rsid w:val="00B83F7F"/>
    <w:rsid w:val="00B8431A"/>
    <w:rsid w:val="00B843C8"/>
    <w:rsid w:val="00B845E8"/>
    <w:rsid w:val="00B84906"/>
    <w:rsid w:val="00B84B4D"/>
    <w:rsid w:val="00B84B87"/>
    <w:rsid w:val="00B84D60"/>
    <w:rsid w:val="00B84DF5"/>
    <w:rsid w:val="00B850EF"/>
    <w:rsid w:val="00B85209"/>
    <w:rsid w:val="00B85549"/>
    <w:rsid w:val="00B85741"/>
    <w:rsid w:val="00B85CA7"/>
    <w:rsid w:val="00B87313"/>
    <w:rsid w:val="00B873D0"/>
    <w:rsid w:val="00B8779C"/>
    <w:rsid w:val="00B87DCE"/>
    <w:rsid w:val="00B87E3F"/>
    <w:rsid w:val="00B87EE3"/>
    <w:rsid w:val="00B90ABC"/>
    <w:rsid w:val="00B91187"/>
    <w:rsid w:val="00B91623"/>
    <w:rsid w:val="00B91B42"/>
    <w:rsid w:val="00B926B3"/>
    <w:rsid w:val="00B9272A"/>
    <w:rsid w:val="00B92A74"/>
    <w:rsid w:val="00B92BFC"/>
    <w:rsid w:val="00B93046"/>
    <w:rsid w:val="00B930EE"/>
    <w:rsid w:val="00B936C6"/>
    <w:rsid w:val="00B93831"/>
    <w:rsid w:val="00B93940"/>
    <w:rsid w:val="00B93B93"/>
    <w:rsid w:val="00B93C16"/>
    <w:rsid w:val="00B93C97"/>
    <w:rsid w:val="00B93D09"/>
    <w:rsid w:val="00B94009"/>
    <w:rsid w:val="00B9411E"/>
    <w:rsid w:val="00B9436E"/>
    <w:rsid w:val="00B944BF"/>
    <w:rsid w:val="00B94D55"/>
    <w:rsid w:val="00B94DB9"/>
    <w:rsid w:val="00B9503F"/>
    <w:rsid w:val="00B95215"/>
    <w:rsid w:val="00B956BB"/>
    <w:rsid w:val="00B956FB"/>
    <w:rsid w:val="00B95828"/>
    <w:rsid w:val="00B95A24"/>
    <w:rsid w:val="00B95AA2"/>
    <w:rsid w:val="00B95AC2"/>
    <w:rsid w:val="00B9637B"/>
    <w:rsid w:val="00B963A1"/>
    <w:rsid w:val="00B96ECC"/>
    <w:rsid w:val="00B97452"/>
    <w:rsid w:val="00B976D1"/>
    <w:rsid w:val="00B97C45"/>
    <w:rsid w:val="00BA00EA"/>
    <w:rsid w:val="00BA01DD"/>
    <w:rsid w:val="00BA06FD"/>
    <w:rsid w:val="00BA09C9"/>
    <w:rsid w:val="00BA0AE1"/>
    <w:rsid w:val="00BA1127"/>
    <w:rsid w:val="00BA1294"/>
    <w:rsid w:val="00BA1680"/>
    <w:rsid w:val="00BA1AC0"/>
    <w:rsid w:val="00BA1AF0"/>
    <w:rsid w:val="00BA2006"/>
    <w:rsid w:val="00BA22BD"/>
    <w:rsid w:val="00BA236E"/>
    <w:rsid w:val="00BA23D6"/>
    <w:rsid w:val="00BA25C1"/>
    <w:rsid w:val="00BA2D99"/>
    <w:rsid w:val="00BA34A0"/>
    <w:rsid w:val="00BA375A"/>
    <w:rsid w:val="00BA3DFF"/>
    <w:rsid w:val="00BA46DD"/>
    <w:rsid w:val="00BA4789"/>
    <w:rsid w:val="00BA4D89"/>
    <w:rsid w:val="00BA4E77"/>
    <w:rsid w:val="00BA50F7"/>
    <w:rsid w:val="00BA525B"/>
    <w:rsid w:val="00BA533D"/>
    <w:rsid w:val="00BA5446"/>
    <w:rsid w:val="00BA554E"/>
    <w:rsid w:val="00BA5764"/>
    <w:rsid w:val="00BA58F5"/>
    <w:rsid w:val="00BA598D"/>
    <w:rsid w:val="00BA5BC7"/>
    <w:rsid w:val="00BA5F50"/>
    <w:rsid w:val="00BA61F8"/>
    <w:rsid w:val="00BA63A8"/>
    <w:rsid w:val="00BA6555"/>
    <w:rsid w:val="00BA65FD"/>
    <w:rsid w:val="00BA6B4B"/>
    <w:rsid w:val="00BA6B6B"/>
    <w:rsid w:val="00BA702D"/>
    <w:rsid w:val="00BA7133"/>
    <w:rsid w:val="00BA7390"/>
    <w:rsid w:val="00BA7A65"/>
    <w:rsid w:val="00BA7B2C"/>
    <w:rsid w:val="00BA7C38"/>
    <w:rsid w:val="00BA7DBF"/>
    <w:rsid w:val="00BA7F67"/>
    <w:rsid w:val="00BB00FA"/>
    <w:rsid w:val="00BB0285"/>
    <w:rsid w:val="00BB071C"/>
    <w:rsid w:val="00BB08B5"/>
    <w:rsid w:val="00BB08C9"/>
    <w:rsid w:val="00BB0FCF"/>
    <w:rsid w:val="00BB1678"/>
    <w:rsid w:val="00BB18A0"/>
    <w:rsid w:val="00BB199D"/>
    <w:rsid w:val="00BB1AA8"/>
    <w:rsid w:val="00BB2230"/>
    <w:rsid w:val="00BB23C0"/>
    <w:rsid w:val="00BB23C5"/>
    <w:rsid w:val="00BB28B8"/>
    <w:rsid w:val="00BB3079"/>
    <w:rsid w:val="00BB3080"/>
    <w:rsid w:val="00BB30A6"/>
    <w:rsid w:val="00BB340C"/>
    <w:rsid w:val="00BB366A"/>
    <w:rsid w:val="00BB38C3"/>
    <w:rsid w:val="00BB412D"/>
    <w:rsid w:val="00BB4436"/>
    <w:rsid w:val="00BB4445"/>
    <w:rsid w:val="00BB4B32"/>
    <w:rsid w:val="00BB4E78"/>
    <w:rsid w:val="00BB4FC6"/>
    <w:rsid w:val="00BB55CB"/>
    <w:rsid w:val="00BB6840"/>
    <w:rsid w:val="00BB686F"/>
    <w:rsid w:val="00BB6F4F"/>
    <w:rsid w:val="00BB70F1"/>
    <w:rsid w:val="00BB7263"/>
    <w:rsid w:val="00BB7312"/>
    <w:rsid w:val="00BB74BD"/>
    <w:rsid w:val="00BB7C8B"/>
    <w:rsid w:val="00BB7D78"/>
    <w:rsid w:val="00BB7E0B"/>
    <w:rsid w:val="00BB7EA6"/>
    <w:rsid w:val="00BC0059"/>
    <w:rsid w:val="00BC05DE"/>
    <w:rsid w:val="00BC0709"/>
    <w:rsid w:val="00BC0972"/>
    <w:rsid w:val="00BC0C85"/>
    <w:rsid w:val="00BC129B"/>
    <w:rsid w:val="00BC164A"/>
    <w:rsid w:val="00BC249A"/>
    <w:rsid w:val="00BC287A"/>
    <w:rsid w:val="00BC2E50"/>
    <w:rsid w:val="00BC30C7"/>
    <w:rsid w:val="00BC339B"/>
    <w:rsid w:val="00BC3A0F"/>
    <w:rsid w:val="00BC3C76"/>
    <w:rsid w:val="00BC4167"/>
    <w:rsid w:val="00BC4466"/>
    <w:rsid w:val="00BC4BA4"/>
    <w:rsid w:val="00BC4CAC"/>
    <w:rsid w:val="00BC575C"/>
    <w:rsid w:val="00BC5766"/>
    <w:rsid w:val="00BC5A47"/>
    <w:rsid w:val="00BC5A77"/>
    <w:rsid w:val="00BC5C45"/>
    <w:rsid w:val="00BC5C51"/>
    <w:rsid w:val="00BC5FEC"/>
    <w:rsid w:val="00BC677B"/>
    <w:rsid w:val="00BC6A2D"/>
    <w:rsid w:val="00BC6EE5"/>
    <w:rsid w:val="00BC72DB"/>
    <w:rsid w:val="00BC78DF"/>
    <w:rsid w:val="00BD014F"/>
    <w:rsid w:val="00BD0B9C"/>
    <w:rsid w:val="00BD0FC3"/>
    <w:rsid w:val="00BD140C"/>
    <w:rsid w:val="00BD1441"/>
    <w:rsid w:val="00BD15C1"/>
    <w:rsid w:val="00BD1607"/>
    <w:rsid w:val="00BD1B82"/>
    <w:rsid w:val="00BD1CA3"/>
    <w:rsid w:val="00BD1D0B"/>
    <w:rsid w:val="00BD205F"/>
    <w:rsid w:val="00BD20AF"/>
    <w:rsid w:val="00BD22D5"/>
    <w:rsid w:val="00BD28D0"/>
    <w:rsid w:val="00BD2D90"/>
    <w:rsid w:val="00BD3118"/>
    <w:rsid w:val="00BD3552"/>
    <w:rsid w:val="00BD3636"/>
    <w:rsid w:val="00BD36B9"/>
    <w:rsid w:val="00BD3B8F"/>
    <w:rsid w:val="00BD3B94"/>
    <w:rsid w:val="00BD3BE5"/>
    <w:rsid w:val="00BD3D5F"/>
    <w:rsid w:val="00BD3DA9"/>
    <w:rsid w:val="00BD3E0B"/>
    <w:rsid w:val="00BD4079"/>
    <w:rsid w:val="00BD4967"/>
    <w:rsid w:val="00BD4B26"/>
    <w:rsid w:val="00BD4D1D"/>
    <w:rsid w:val="00BD4EFB"/>
    <w:rsid w:val="00BD4FD0"/>
    <w:rsid w:val="00BD65D2"/>
    <w:rsid w:val="00BD65E0"/>
    <w:rsid w:val="00BD66AA"/>
    <w:rsid w:val="00BD66DD"/>
    <w:rsid w:val="00BD66FD"/>
    <w:rsid w:val="00BD69EA"/>
    <w:rsid w:val="00BD71DA"/>
    <w:rsid w:val="00BD73D1"/>
    <w:rsid w:val="00BD73DE"/>
    <w:rsid w:val="00BE0199"/>
    <w:rsid w:val="00BE01F7"/>
    <w:rsid w:val="00BE02D2"/>
    <w:rsid w:val="00BE0472"/>
    <w:rsid w:val="00BE088B"/>
    <w:rsid w:val="00BE0BB6"/>
    <w:rsid w:val="00BE0C1E"/>
    <w:rsid w:val="00BE0C72"/>
    <w:rsid w:val="00BE0CBC"/>
    <w:rsid w:val="00BE0E83"/>
    <w:rsid w:val="00BE1231"/>
    <w:rsid w:val="00BE198A"/>
    <w:rsid w:val="00BE19BD"/>
    <w:rsid w:val="00BE2095"/>
    <w:rsid w:val="00BE21F1"/>
    <w:rsid w:val="00BE22D8"/>
    <w:rsid w:val="00BE27A5"/>
    <w:rsid w:val="00BE27B8"/>
    <w:rsid w:val="00BE2CB3"/>
    <w:rsid w:val="00BE3065"/>
    <w:rsid w:val="00BE3296"/>
    <w:rsid w:val="00BE3D72"/>
    <w:rsid w:val="00BE3DF1"/>
    <w:rsid w:val="00BE3E18"/>
    <w:rsid w:val="00BE3F72"/>
    <w:rsid w:val="00BE40BB"/>
    <w:rsid w:val="00BE480D"/>
    <w:rsid w:val="00BE4B4F"/>
    <w:rsid w:val="00BE4C3F"/>
    <w:rsid w:val="00BE50BA"/>
    <w:rsid w:val="00BE54F7"/>
    <w:rsid w:val="00BE56DF"/>
    <w:rsid w:val="00BE57A3"/>
    <w:rsid w:val="00BE59A5"/>
    <w:rsid w:val="00BE5B71"/>
    <w:rsid w:val="00BE6A24"/>
    <w:rsid w:val="00BE6D70"/>
    <w:rsid w:val="00BE70EC"/>
    <w:rsid w:val="00BE7422"/>
    <w:rsid w:val="00BE759A"/>
    <w:rsid w:val="00BE778C"/>
    <w:rsid w:val="00BF00AE"/>
    <w:rsid w:val="00BF0249"/>
    <w:rsid w:val="00BF0443"/>
    <w:rsid w:val="00BF077B"/>
    <w:rsid w:val="00BF12F1"/>
    <w:rsid w:val="00BF1354"/>
    <w:rsid w:val="00BF13C3"/>
    <w:rsid w:val="00BF155D"/>
    <w:rsid w:val="00BF15EC"/>
    <w:rsid w:val="00BF168A"/>
    <w:rsid w:val="00BF19A2"/>
    <w:rsid w:val="00BF1E80"/>
    <w:rsid w:val="00BF2410"/>
    <w:rsid w:val="00BF34D9"/>
    <w:rsid w:val="00BF3D86"/>
    <w:rsid w:val="00BF3E8C"/>
    <w:rsid w:val="00BF40EE"/>
    <w:rsid w:val="00BF45C7"/>
    <w:rsid w:val="00BF4984"/>
    <w:rsid w:val="00BF4C18"/>
    <w:rsid w:val="00BF4C3B"/>
    <w:rsid w:val="00BF4D96"/>
    <w:rsid w:val="00BF4F98"/>
    <w:rsid w:val="00BF505F"/>
    <w:rsid w:val="00BF54DB"/>
    <w:rsid w:val="00BF54ED"/>
    <w:rsid w:val="00BF56BF"/>
    <w:rsid w:val="00BF574B"/>
    <w:rsid w:val="00BF57E8"/>
    <w:rsid w:val="00BF585E"/>
    <w:rsid w:val="00BF5A0D"/>
    <w:rsid w:val="00BF5B5A"/>
    <w:rsid w:val="00BF5C1C"/>
    <w:rsid w:val="00BF5C8C"/>
    <w:rsid w:val="00BF61B0"/>
    <w:rsid w:val="00BF63C4"/>
    <w:rsid w:val="00BF66D6"/>
    <w:rsid w:val="00BF686A"/>
    <w:rsid w:val="00BF6917"/>
    <w:rsid w:val="00BF6C3F"/>
    <w:rsid w:val="00BF6D26"/>
    <w:rsid w:val="00BF7019"/>
    <w:rsid w:val="00BF7048"/>
    <w:rsid w:val="00BF7161"/>
    <w:rsid w:val="00BF74E1"/>
    <w:rsid w:val="00BF7592"/>
    <w:rsid w:val="00BF7B5C"/>
    <w:rsid w:val="00BF7BB8"/>
    <w:rsid w:val="00BF7D72"/>
    <w:rsid w:val="00BF7DBB"/>
    <w:rsid w:val="00C009E9"/>
    <w:rsid w:val="00C01404"/>
    <w:rsid w:val="00C01875"/>
    <w:rsid w:val="00C01A41"/>
    <w:rsid w:val="00C01A62"/>
    <w:rsid w:val="00C01BA7"/>
    <w:rsid w:val="00C01DD1"/>
    <w:rsid w:val="00C01DFA"/>
    <w:rsid w:val="00C01F51"/>
    <w:rsid w:val="00C01F89"/>
    <w:rsid w:val="00C02146"/>
    <w:rsid w:val="00C0254B"/>
    <w:rsid w:val="00C02A3E"/>
    <w:rsid w:val="00C02CD4"/>
    <w:rsid w:val="00C02D39"/>
    <w:rsid w:val="00C02DD7"/>
    <w:rsid w:val="00C0313A"/>
    <w:rsid w:val="00C0364E"/>
    <w:rsid w:val="00C03A84"/>
    <w:rsid w:val="00C03D9C"/>
    <w:rsid w:val="00C03EDA"/>
    <w:rsid w:val="00C03F31"/>
    <w:rsid w:val="00C03FC9"/>
    <w:rsid w:val="00C04542"/>
    <w:rsid w:val="00C04B7F"/>
    <w:rsid w:val="00C0508A"/>
    <w:rsid w:val="00C05321"/>
    <w:rsid w:val="00C05F6F"/>
    <w:rsid w:val="00C05FA7"/>
    <w:rsid w:val="00C06226"/>
    <w:rsid w:val="00C0667A"/>
    <w:rsid w:val="00C0674C"/>
    <w:rsid w:val="00C06C98"/>
    <w:rsid w:val="00C06EF5"/>
    <w:rsid w:val="00C101E3"/>
    <w:rsid w:val="00C10469"/>
    <w:rsid w:val="00C10492"/>
    <w:rsid w:val="00C104C4"/>
    <w:rsid w:val="00C105E1"/>
    <w:rsid w:val="00C11134"/>
    <w:rsid w:val="00C11200"/>
    <w:rsid w:val="00C115B3"/>
    <w:rsid w:val="00C116E0"/>
    <w:rsid w:val="00C117E0"/>
    <w:rsid w:val="00C117F0"/>
    <w:rsid w:val="00C118B3"/>
    <w:rsid w:val="00C11B86"/>
    <w:rsid w:val="00C11C1E"/>
    <w:rsid w:val="00C11DDF"/>
    <w:rsid w:val="00C12010"/>
    <w:rsid w:val="00C12448"/>
    <w:rsid w:val="00C124D5"/>
    <w:rsid w:val="00C12ACE"/>
    <w:rsid w:val="00C12C1C"/>
    <w:rsid w:val="00C12CFD"/>
    <w:rsid w:val="00C136D5"/>
    <w:rsid w:val="00C139B0"/>
    <w:rsid w:val="00C13C71"/>
    <w:rsid w:val="00C13D14"/>
    <w:rsid w:val="00C13FB9"/>
    <w:rsid w:val="00C14011"/>
    <w:rsid w:val="00C14364"/>
    <w:rsid w:val="00C1482B"/>
    <w:rsid w:val="00C14975"/>
    <w:rsid w:val="00C1498C"/>
    <w:rsid w:val="00C14E7F"/>
    <w:rsid w:val="00C15810"/>
    <w:rsid w:val="00C15F81"/>
    <w:rsid w:val="00C16832"/>
    <w:rsid w:val="00C169A9"/>
    <w:rsid w:val="00C172C6"/>
    <w:rsid w:val="00C17415"/>
    <w:rsid w:val="00C175CA"/>
    <w:rsid w:val="00C1770B"/>
    <w:rsid w:val="00C1780B"/>
    <w:rsid w:val="00C179E4"/>
    <w:rsid w:val="00C17B4F"/>
    <w:rsid w:val="00C17D68"/>
    <w:rsid w:val="00C17EE4"/>
    <w:rsid w:val="00C17F5D"/>
    <w:rsid w:val="00C17F8C"/>
    <w:rsid w:val="00C17FB1"/>
    <w:rsid w:val="00C20536"/>
    <w:rsid w:val="00C205A4"/>
    <w:rsid w:val="00C20A44"/>
    <w:rsid w:val="00C20AF2"/>
    <w:rsid w:val="00C20AFA"/>
    <w:rsid w:val="00C20CA3"/>
    <w:rsid w:val="00C20CD3"/>
    <w:rsid w:val="00C20D3C"/>
    <w:rsid w:val="00C21693"/>
    <w:rsid w:val="00C21703"/>
    <w:rsid w:val="00C21838"/>
    <w:rsid w:val="00C2183F"/>
    <w:rsid w:val="00C218DA"/>
    <w:rsid w:val="00C21ADE"/>
    <w:rsid w:val="00C221E6"/>
    <w:rsid w:val="00C22344"/>
    <w:rsid w:val="00C22616"/>
    <w:rsid w:val="00C22732"/>
    <w:rsid w:val="00C2276B"/>
    <w:rsid w:val="00C234CA"/>
    <w:rsid w:val="00C23745"/>
    <w:rsid w:val="00C23A4A"/>
    <w:rsid w:val="00C23EFF"/>
    <w:rsid w:val="00C24856"/>
    <w:rsid w:val="00C2486D"/>
    <w:rsid w:val="00C24907"/>
    <w:rsid w:val="00C24966"/>
    <w:rsid w:val="00C25182"/>
    <w:rsid w:val="00C25284"/>
    <w:rsid w:val="00C25478"/>
    <w:rsid w:val="00C255D4"/>
    <w:rsid w:val="00C25647"/>
    <w:rsid w:val="00C25754"/>
    <w:rsid w:val="00C25A44"/>
    <w:rsid w:val="00C261BB"/>
    <w:rsid w:val="00C26325"/>
    <w:rsid w:val="00C264DE"/>
    <w:rsid w:val="00C26693"/>
    <w:rsid w:val="00C2669D"/>
    <w:rsid w:val="00C26A6B"/>
    <w:rsid w:val="00C26ADF"/>
    <w:rsid w:val="00C26FC6"/>
    <w:rsid w:val="00C27420"/>
    <w:rsid w:val="00C278A2"/>
    <w:rsid w:val="00C27F68"/>
    <w:rsid w:val="00C301A7"/>
    <w:rsid w:val="00C304A5"/>
    <w:rsid w:val="00C30D93"/>
    <w:rsid w:val="00C31150"/>
    <w:rsid w:val="00C312AE"/>
    <w:rsid w:val="00C31743"/>
    <w:rsid w:val="00C31AD5"/>
    <w:rsid w:val="00C31C91"/>
    <w:rsid w:val="00C31F8E"/>
    <w:rsid w:val="00C32702"/>
    <w:rsid w:val="00C32733"/>
    <w:rsid w:val="00C327B6"/>
    <w:rsid w:val="00C32CCA"/>
    <w:rsid w:val="00C331DF"/>
    <w:rsid w:val="00C33303"/>
    <w:rsid w:val="00C33B6F"/>
    <w:rsid w:val="00C33C6C"/>
    <w:rsid w:val="00C33F85"/>
    <w:rsid w:val="00C346B5"/>
    <w:rsid w:val="00C3478D"/>
    <w:rsid w:val="00C34879"/>
    <w:rsid w:val="00C350D4"/>
    <w:rsid w:val="00C3562D"/>
    <w:rsid w:val="00C35753"/>
    <w:rsid w:val="00C357AA"/>
    <w:rsid w:val="00C35814"/>
    <w:rsid w:val="00C35841"/>
    <w:rsid w:val="00C359EB"/>
    <w:rsid w:val="00C35DAA"/>
    <w:rsid w:val="00C35EC7"/>
    <w:rsid w:val="00C3603C"/>
    <w:rsid w:val="00C36385"/>
    <w:rsid w:val="00C36918"/>
    <w:rsid w:val="00C3699C"/>
    <w:rsid w:val="00C36EE3"/>
    <w:rsid w:val="00C372BD"/>
    <w:rsid w:val="00C37369"/>
    <w:rsid w:val="00C3736D"/>
    <w:rsid w:val="00C373A5"/>
    <w:rsid w:val="00C3755A"/>
    <w:rsid w:val="00C3786F"/>
    <w:rsid w:val="00C3790E"/>
    <w:rsid w:val="00C37C1F"/>
    <w:rsid w:val="00C401AA"/>
    <w:rsid w:val="00C40250"/>
    <w:rsid w:val="00C40331"/>
    <w:rsid w:val="00C4035E"/>
    <w:rsid w:val="00C4038C"/>
    <w:rsid w:val="00C403AF"/>
    <w:rsid w:val="00C40503"/>
    <w:rsid w:val="00C408E4"/>
    <w:rsid w:val="00C4097F"/>
    <w:rsid w:val="00C40D43"/>
    <w:rsid w:val="00C40EC5"/>
    <w:rsid w:val="00C41256"/>
    <w:rsid w:val="00C418F7"/>
    <w:rsid w:val="00C419C4"/>
    <w:rsid w:val="00C41A33"/>
    <w:rsid w:val="00C41A96"/>
    <w:rsid w:val="00C41B43"/>
    <w:rsid w:val="00C41C21"/>
    <w:rsid w:val="00C41CD9"/>
    <w:rsid w:val="00C41EA4"/>
    <w:rsid w:val="00C42519"/>
    <w:rsid w:val="00C425A7"/>
    <w:rsid w:val="00C4291E"/>
    <w:rsid w:val="00C42C60"/>
    <w:rsid w:val="00C42EE7"/>
    <w:rsid w:val="00C43157"/>
    <w:rsid w:val="00C435C4"/>
    <w:rsid w:val="00C43731"/>
    <w:rsid w:val="00C43A2C"/>
    <w:rsid w:val="00C43FF4"/>
    <w:rsid w:val="00C445AC"/>
    <w:rsid w:val="00C4461B"/>
    <w:rsid w:val="00C447C3"/>
    <w:rsid w:val="00C449B7"/>
    <w:rsid w:val="00C44A53"/>
    <w:rsid w:val="00C4602F"/>
    <w:rsid w:val="00C460A7"/>
    <w:rsid w:val="00C4679A"/>
    <w:rsid w:val="00C4686C"/>
    <w:rsid w:val="00C46D78"/>
    <w:rsid w:val="00C46FEF"/>
    <w:rsid w:val="00C4707C"/>
    <w:rsid w:val="00C47907"/>
    <w:rsid w:val="00C50327"/>
    <w:rsid w:val="00C50B5A"/>
    <w:rsid w:val="00C5128E"/>
    <w:rsid w:val="00C51785"/>
    <w:rsid w:val="00C518EB"/>
    <w:rsid w:val="00C51A99"/>
    <w:rsid w:val="00C521B9"/>
    <w:rsid w:val="00C52316"/>
    <w:rsid w:val="00C524AC"/>
    <w:rsid w:val="00C5280C"/>
    <w:rsid w:val="00C5299D"/>
    <w:rsid w:val="00C52CB5"/>
    <w:rsid w:val="00C52F85"/>
    <w:rsid w:val="00C5349B"/>
    <w:rsid w:val="00C535C4"/>
    <w:rsid w:val="00C53CB6"/>
    <w:rsid w:val="00C54041"/>
    <w:rsid w:val="00C542D1"/>
    <w:rsid w:val="00C54389"/>
    <w:rsid w:val="00C544DB"/>
    <w:rsid w:val="00C54547"/>
    <w:rsid w:val="00C5458D"/>
    <w:rsid w:val="00C546F6"/>
    <w:rsid w:val="00C54B64"/>
    <w:rsid w:val="00C54C89"/>
    <w:rsid w:val="00C54D51"/>
    <w:rsid w:val="00C54E83"/>
    <w:rsid w:val="00C55399"/>
    <w:rsid w:val="00C55690"/>
    <w:rsid w:val="00C56327"/>
    <w:rsid w:val="00C563B1"/>
    <w:rsid w:val="00C56408"/>
    <w:rsid w:val="00C56A65"/>
    <w:rsid w:val="00C56F44"/>
    <w:rsid w:val="00C57175"/>
    <w:rsid w:val="00C5723B"/>
    <w:rsid w:val="00C57634"/>
    <w:rsid w:val="00C57AB0"/>
    <w:rsid w:val="00C57BC6"/>
    <w:rsid w:val="00C602E6"/>
    <w:rsid w:val="00C603AE"/>
    <w:rsid w:val="00C60715"/>
    <w:rsid w:val="00C608FA"/>
    <w:rsid w:val="00C60A95"/>
    <w:rsid w:val="00C60BF1"/>
    <w:rsid w:val="00C60CCE"/>
    <w:rsid w:val="00C6152E"/>
    <w:rsid w:val="00C61568"/>
    <w:rsid w:val="00C618CF"/>
    <w:rsid w:val="00C61C7B"/>
    <w:rsid w:val="00C62041"/>
    <w:rsid w:val="00C621BD"/>
    <w:rsid w:val="00C628F0"/>
    <w:rsid w:val="00C62F85"/>
    <w:rsid w:val="00C6313C"/>
    <w:rsid w:val="00C6338E"/>
    <w:rsid w:val="00C63477"/>
    <w:rsid w:val="00C6386A"/>
    <w:rsid w:val="00C63CA3"/>
    <w:rsid w:val="00C63D19"/>
    <w:rsid w:val="00C6405C"/>
    <w:rsid w:val="00C64198"/>
    <w:rsid w:val="00C6449D"/>
    <w:rsid w:val="00C647FA"/>
    <w:rsid w:val="00C65291"/>
    <w:rsid w:val="00C659BA"/>
    <w:rsid w:val="00C65D49"/>
    <w:rsid w:val="00C65DA2"/>
    <w:rsid w:val="00C66033"/>
    <w:rsid w:val="00C66301"/>
    <w:rsid w:val="00C66340"/>
    <w:rsid w:val="00C66457"/>
    <w:rsid w:val="00C66461"/>
    <w:rsid w:val="00C667E0"/>
    <w:rsid w:val="00C66ABB"/>
    <w:rsid w:val="00C66CFB"/>
    <w:rsid w:val="00C67C48"/>
    <w:rsid w:val="00C67D5B"/>
    <w:rsid w:val="00C67E34"/>
    <w:rsid w:val="00C7008F"/>
    <w:rsid w:val="00C70163"/>
    <w:rsid w:val="00C705C0"/>
    <w:rsid w:val="00C70736"/>
    <w:rsid w:val="00C70C62"/>
    <w:rsid w:val="00C70D59"/>
    <w:rsid w:val="00C71211"/>
    <w:rsid w:val="00C712C9"/>
    <w:rsid w:val="00C715F7"/>
    <w:rsid w:val="00C71791"/>
    <w:rsid w:val="00C71A18"/>
    <w:rsid w:val="00C71E3E"/>
    <w:rsid w:val="00C71F13"/>
    <w:rsid w:val="00C72087"/>
    <w:rsid w:val="00C72127"/>
    <w:rsid w:val="00C723FA"/>
    <w:rsid w:val="00C72525"/>
    <w:rsid w:val="00C72649"/>
    <w:rsid w:val="00C72AA7"/>
    <w:rsid w:val="00C72C6C"/>
    <w:rsid w:val="00C72FC9"/>
    <w:rsid w:val="00C73120"/>
    <w:rsid w:val="00C733DA"/>
    <w:rsid w:val="00C734EC"/>
    <w:rsid w:val="00C73539"/>
    <w:rsid w:val="00C73A0C"/>
    <w:rsid w:val="00C73BE9"/>
    <w:rsid w:val="00C73D2A"/>
    <w:rsid w:val="00C73E70"/>
    <w:rsid w:val="00C745D6"/>
    <w:rsid w:val="00C748F8"/>
    <w:rsid w:val="00C74A41"/>
    <w:rsid w:val="00C75180"/>
    <w:rsid w:val="00C753EA"/>
    <w:rsid w:val="00C75480"/>
    <w:rsid w:val="00C7552A"/>
    <w:rsid w:val="00C7569A"/>
    <w:rsid w:val="00C75793"/>
    <w:rsid w:val="00C760D5"/>
    <w:rsid w:val="00C761A6"/>
    <w:rsid w:val="00C7632A"/>
    <w:rsid w:val="00C76483"/>
    <w:rsid w:val="00C76693"/>
    <w:rsid w:val="00C76F54"/>
    <w:rsid w:val="00C77070"/>
    <w:rsid w:val="00C77133"/>
    <w:rsid w:val="00C77370"/>
    <w:rsid w:val="00C77415"/>
    <w:rsid w:val="00C77522"/>
    <w:rsid w:val="00C7780A"/>
    <w:rsid w:val="00C778B5"/>
    <w:rsid w:val="00C778F1"/>
    <w:rsid w:val="00C7792B"/>
    <w:rsid w:val="00C77A22"/>
    <w:rsid w:val="00C77D5C"/>
    <w:rsid w:val="00C77FB6"/>
    <w:rsid w:val="00C8023A"/>
    <w:rsid w:val="00C8034F"/>
    <w:rsid w:val="00C804C8"/>
    <w:rsid w:val="00C804EB"/>
    <w:rsid w:val="00C80506"/>
    <w:rsid w:val="00C8079A"/>
    <w:rsid w:val="00C809F6"/>
    <w:rsid w:val="00C80AA7"/>
    <w:rsid w:val="00C80AF6"/>
    <w:rsid w:val="00C80E4A"/>
    <w:rsid w:val="00C80EF3"/>
    <w:rsid w:val="00C81398"/>
    <w:rsid w:val="00C815A2"/>
    <w:rsid w:val="00C81739"/>
    <w:rsid w:val="00C8181B"/>
    <w:rsid w:val="00C818F2"/>
    <w:rsid w:val="00C82791"/>
    <w:rsid w:val="00C82798"/>
    <w:rsid w:val="00C829E6"/>
    <w:rsid w:val="00C82C1B"/>
    <w:rsid w:val="00C82F56"/>
    <w:rsid w:val="00C83C9E"/>
    <w:rsid w:val="00C83CED"/>
    <w:rsid w:val="00C8477C"/>
    <w:rsid w:val="00C84981"/>
    <w:rsid w:val="00C84BFC"/>
    <w:rsid w:val="00C84C26"/>
    <w:rsid w:val="00C852C1"/>
    <w:rsid w:val="00C85713"/>
    <w:rsid w:val="00C858A8"/>
    <w:rsid w:val="00C8594B"/>
    <w:rsid w:val="00C85DAF"/>
    <w:rsid w:val="00C85E60"/>
    <w:rsid w:val="00C85F6D"/>
    <w:rsid w:val="00C86052"/>
    <w:rsid w:val="00C8626C"/>
    <w:rsid w:val="00C8632B"/>
    <w:rsid w:val="00C8657F"/>
    <w:rsid w:val="00C86AE9"/>
    <w:rsid w:val="00C86EFD"/>
    <w:rsid w:val="00C8717F"/>
    <w:rsid w:val="00C8757A"/>
    <w:rsid w:val="00C876D0"/>
    <w:rsid w:val="00C8778C"/>
    <w:rsid w:val="00C879A0"/>
    <w:rsid w:val="00C87AEE"/>
    <w:rsid w:val="00C87EB4"/>
    <w:rsid w:val="00C87EB8"/>
    <w:rsid w:val="00C87F87"/>
    <w:rsid w:val="00C900B1"/>
    <w:rsid w:val="00C900C4"/>
    <w:rsid w:val="00C9032C"/>
    <w:rsid w:val="00C903B7"/>
    <w:rsid w:val="00C90A4D"/>
    <w:rsid w:val="00C90B2B"/>
    <w:rsid w:val="00C912D7"/>
    <w:rsid w:val="00C9168C"/>
    <w:rsid w:val="00C91BD8"/>
    <w:rsid w:val="00C91E05"/>
    <w:rsid w:val="00C91E46"/>
    <w:rsid w:val="00C921CA"/>
    <w:rsid w:val="00C9230F"/>
    <w:rsid w:val="00C924B0"/>
    <w:rsid w:val="00C9262F"/>
    <w:rsid w:val="00C92A53"/>
    <w:rsid w:val="00C93052"/>
    <w:rsid w:val="00C93331"/>
    <w:rsid w:val="00C9341E"/>
    <w:rsid w:val="00C934FA"/>
    <w:rsid w:val="00C9356F"/>
    <w:rsid w:val="00C93701"/>
    <w:rsid w:val="00C937F3"/>
    <w:rsid w:val="00C93916"/>
    <w:rsid w:val="00C93A42"/>
    <w:rsid w:val="00C941E2"/>
    <w:rsid w:val="00C9423F"/>
    <w:rsid w:val="00C94520"/>
    <w:rsid w:val="00C9490B"/>
    <w:rsid w:val="00C94CBF"/>
    <w:rsid w:val="00C94CFB"/>
    <w:rsid w:val="00C94D54"/>
    <w:rsid w:val="00C94DA8"/>
    <w:rsid w:val="00C9537C"/>
    <w:rsid w:val="00C95511"/>
    <w:rsid w:val="00C95564"/>
    <w:rsid w:val="00C95FDC"/>
    <w:rsid w:val="00C96404"/>
    <w:rsid w:val="00C964A6"/>
    <w:rsid w:val="00C96CF9"/>
    <w:rsid w:val="00C97390"/>
    <w:rsid w:val="00C9769B"/>
    <w:rsid w:val="00C976CD"/>
    <w:rsid w:val="00C97813"/>
    <w:rsid w:val="00CA0A78"/>
    <w:rsid w:val="00CA1195"/>
    <w:rsid w:val="00CA1274"/>
    <w:rsid w:val="00CA130D"/>
    <w:rsid w:val="00CA14B4"/>
    <w:rsid w:val="00CA14EB"/>
    <w:rsid w:val="00CA19C5"/>
    <w:rsid w:val="00CA1E83"/>
    <w:rsid w:val="00CA1EE7"/>
    <w:rsid w:val="00CA22D9"/>
    <w:rsid w:val="00CA23E1"/>
    <w:rsid w:val="00CA288E"/>
    <w:rsid w:val="00CA2B74"/>
    <w:rsid w:val="00CA2BB2"/>
    <w:rsid w:val="00CA2EAD"/>
    <w:rsid w:val="00CA2F54"/>
    <w:rsid w:val="00CA306B"/>
    <w:rsid w:val="00CA3216"/>
    <w:rsid w:val="00CA37B0"/>
    <w:rsid w:val="00CA3DDA"/>
    <w:rsid w:val="00CA479E"/>
    <w:rsid w:val="00CA4B44"/>
    <w:rsid w:val="00CA4BF9"/>
    <w:rsid w:val="00CA4C81"/>
    <w:rsid w:val="00CA4C84"/>
    <w:rsid w:val="00CA5421"/>
    <w:rsid w:val="00CA5610"/>
    <w:rsid w:val="00CA5A2D"/>
    <w:rsid w:val="00CA5AB8"/>
    <w:rsid w:val="00CA5C12"/>
    <w:rsid w:val="00CA5D78"/>
    <w:rsid w:val="00CA6158"/>
    <w:rsid w:val="00CA62F2"/>
    <w:rsid w:val="00CA6D39"/>
    <w:rsid w:val="00CA6EBC"/>
    <w:rsid w:val="00CA7101"/>
    <w:rsid w:val="00CA76D4"/>
    <w:rsid w:val="00CA7EF9"/>
    <w:rsid w:val="00CB04E9"/>
    <w:rsid w:val="00CB076B"/>
    <w:rsid w:val="00CB076E"/>
    <w:rsid w:val="00CB076F"/>
    <w:rsid w:val="00CB0787"/>
    <w:rsid w:val="00CB09F1"/>
    <w:rsid w:val="00CB0DD5"/>
    <w:rsid w:val="00CB16E4"/>
    <w:rsid w:val="00CB19DB"/>
    <w:rsid w:val="00CB1CA2"/>
    <w:rsid w:val="00CB1D36"/>
    <w:rsid w:val="00CB1F32"/>
    <w:rsid w:val="00CB1FAB"/>
    <w:rsid w:val="00CB251A"/>
    <w:rsid w:val="00CB2665"/>
    <w:rsid w:val="00CB2716"/>
    <w:rsid w:val="00CB2771"/>
    <w:rsid w:val="00CB28DA"/>
    <w:rsid w:val="00CB2EDF"/>
    <w:rsid w:val="00CB3090"/>
    <w:rsid w:val="00CB343A"/>
    <w:rsid w:val="00CB34F0"/>
    <w:rsid w:val="00CB359F"/>
    <w:rsid w:val="00CB3852"/>
    <w:rsid w:val="00CB3CC4"/>
    <w:rsid w:val="00CB4241"/>
    <w:rsid w:val="00CB43F9"/>
    <w:rsid w:val="00CB46F7"/>
    <w:rsid w:val="00CB48D7"/>
    <w:rsid w:val="00CB4A60"/>
    <w:rsid w:val="00CB4BBC"/>
    <w:rsid w:val="00CB4BDC"/>
    <w:rsid w:val="00CB503A"/>
    <w:rsid w:val="00CB5459"/>
    <w:rsid w:val="00CB5540"/>
    <w:rsid w:val="00CB5882"/>
    <w:rsid w:val="00CB5970"/>
    <w:rsid w:val="00CB5E65"/>
    <w:rsid w:val="00CB5FD8"/>
    <w:rsid w:val="00CB5FD9"/>
    <w:rsid w:val="00CB66D1"/>
    <w:rsid w:val="00CB69DD"/>
    <w:rsid w:val="00CB6C9D"/>
    <w:rsid w:val="00CB6E51"/>
    <w:rsid w:val="00CB6FC1"/>
    <w:rsid w:val="00CB7016"/>
    <w:rsid w:val="00CB7079"/>
    <w:rsid w:val="00CB734A"/>
    <w:rsid w:val="00CB79B1"/>
    <w:rsid w:val="00CB7B4F"/>
    <w:rsid w:val="00CB7D33"/>
    <w:rsid w:val="00CC0363"/>
    <w:rsid w:val="00CC070C"/>
    <w:rsid w:val="00CC073E"/>
    <w:rsid w:val="00CC0D01"/>
    <w:rsid w:val="00CC0DAB"/>
    <w:rsid w:val="00CC0DB7"/>
    <w:rsid w:val="00CC0E5C"/>
    <w:rsid w:val="00CC10EB"/>
    <w:rsid w:val="00CC1384"/>
    <w:rsid w:val="00CC1714"/>
    <w:rsid w:val="00CC1878"/>
    <w:rsid w:val="00CC1AB1"/>
    <w:rsid w:val="00CC1EFA"/>
    <w:rsid w:val="00CC201B"/>
    <w:rsid w:val="00CC22BA"/>
    <w:rsid w:val="00CC22E6"/>
    <w:rsid w:val="00CC2511"/>
    <w:rsid w:val="00CC2757"/>
    <w:rsid w:val="00CC29F4"/>
    <w:rsid w:val="00CC3027"/>
    <w:rsid w:val="00CC3431"/>
    <w:rsid w:val="00CC36A5"/>
    <w:rsid w:val="00CC3EED"/>
    <w:rsid w:val="00CC44E1"/>
    <w:rsid w:val="00CC4528"/>
    <w:rsid w:val="00CC45C2"/>
    <w:rsid w:val="00CC49B8"/>
    <w:rsid w:val="00CC51D4"/>
    <w:rsid w:val="00CC5B43"/>
    <w:rsid w:val="00CC66FD"/>
    <w:rsid w:val="00CC6B41"/>
    <w:rsid w:val="00CC6CB6"/>
    <w:rsid w:val="00CC6DFC"/>
    <w:rsid w:val="00CC6EC8"/>
    <w:rsid w:val="00CC71DF"/>
    <w:rsid w:val="00CC720B"/>
    <w:rsid w:val="00CC7E31"/>
    <w:rsid w:val="00CC7F46"/>
    <w:rsid w:val="00CD0393"/>
    <w:rsid w:val="00CD06F6"/>
    <w:rsid w:val="00CD0DF6"/>
    <w:rsid w:val="00CD0FED"/>
    <w:rsid w:val="00CD1080"/>
    <w:rsid w:val="00CD117E"/>
    <w:rsid w:val="00CD11C6"/>
    <w:rsid w:val="00CD1ACD"/>
    <w:rsid w:val="00CD1F58"/>
    <w:rsid w:val="00CD2648"/>
    <w:rsid w:val="00CD2941"/>
    <w:rsid w:val="00CD2BD1"/>
    <w:rsid w:val="00CD328B"/>
    <w:rsid w:val="00CD3309"/>
    <w:rsid w:val="00CD34CB"/>
    <w:rsid w:val="00CD357B"/>
    <w:rsid w:val="00CD39A7"/>
    <w:rsid w:val="00CD39CC"/>
    <w:rsid w:val="00CD3DDB"/>
    <w:rsid w:val="00CD3EC1"/>
    <w:rsid w:val="00CD3F5F"/>
    <w:rsid w:val="00CD4592"/>
    <w:rsid w:val="00CD4CC6"/>
    <w:rsid w:val="00CD4CFA"/>
    <w:rsid w:val="00CD524E"/>
    <w:rsid w:val="00CD5815"/>
    <w:rsid w:val="00CD59FF"/>
    <w:rsid w:val="00CD5A14"/>
    <w:rsid w:val="00CD60BB"/>
    <w:rsid w:val="00CD662E"/>
    <w:rsid w:val="00CD6AC3"/>
    <w:rsid w:val="00CD6BF6"/>
    <w:rsid w:val="00CD6D1D"/>
    <w:rsid w:val="00CD7798"/>
    <w:rsid w:val="00CD7C7B"/>
    <w:rsid w:val="00CD7F8A"/>
    <w:rsid w:val="00CE13BD"/>
    <w:rsid w:val="00CE175D"/>
    <w:rsid w:val="00CE17AA"/>
    <w:rsid w:val="00CE17C6"/>
    <w:rsid w:val="00CE1966"/>
    <w:rsid w:val="00CE1C5B"/>
    <w:rsid w:val="00CE1C64"/>
    <w:rsid w:val="00CE1F02"/>
    <w:rsid w:val="00CE1F67"/>
    <w:rsid w:val="00CE22BD"/>
    <w:rsid w:val="00CE2553"/>
    <w:rsid w:val="00CE25FB"/>
    <w:rsid w:val="00CE27B0"/>
    <w:rsid w:val="00CE29A5"/>
    <w:rsid w:val="00CE29AC"/>
    <w:rsid w:val="00CE2E55"/>
    <w:rsid w:val="00CE340F"/>
    <w:rsid w:val="00CE349E"/>
    <w:rsid w:val="00CE36DE"/>
    <w:rsid w:val="00CE421A"/>
    <w:rsid w:val="00CE439B"/>
    <w:rsid w:val="00CE451A"/>
    <w:rsid w:val="00CE4C04"/>
    <w:rsid w:val="00CE4FCD"/>
    <w:rsid w:val="00CE53E9"/>
    <w:rsid w:val="00CE6303"/>
    <w:rsid w:val="00CE65A9"/>
    <w:rsid w:val="00CE6996"/>
    <w:rsid w:val="00CE69F4"/>
    <w:rsid w:val="00CE6A21"/>
    <w:rsid w:val="00CE6AF4"/>
    <w:rsid w:val="00CE761C"/>
    <w:rsid w:val="00CE7BF9"/>
    <w:rsid w:val="00CE7E03"/>
    <w:rsid w:val="00CE7ECD"/>
    <w:rsid w:val="00CE7EE7"/>
    <w:rsid w:val="00CE7F13"/>
    <w:rsid w:val="00CE7F8F"/>
    <w:rsid w:val="00CF0024"/>
    <w:rsid w:val="00CF0199"/>
    <w:rsid w:val="00CF0704"/>
    <w:rsid w:val="00CF12C3"/>
    <w:rsid w:val="00CF153D"/>
    <w:rsid w:val="00CF16E2"/>
    <w:rsid w:val="00CF1700"/>
    <w:rsid w:val="00CF1D8D"/>
    <w:rsid w:val="00CF23A9"/>
    <w:rsid w:val="00CF23AB"/>
    <w:rsid w:val="00CF269D"/>
    <w:rsid w:val="00CF2847"/>
    <w:rsid w:val="00CF28AF"/>
    <w:rsid w:val="00CF2C7E"/>
    <w:rsid w:val="00CF3284"/>
    <w:rsid w:val="00CF328B"/>
    <w:rsid w:val="00CF343D"/>
    <w:rsid w:val="00CF34AE"/>
    <w:rsid w:val="00CF37AB"/>
    <w:rsid w:val="00CF3AFD"/>
    <w:rsid w:val="00CF3C4C"/>
    <w:rsid w:val="00CF4304"/>
    <w:rsid w:val="00CF43D7"/>
    <w:rsid w:val="00CF4565"/>
    <w:rsid w:val="00CF4C2B"/>
    <w:rsid w:val="00CF59DE"/>
    <w:rsid w:val="00CF5D41"/>
    <w:rsid w:val="00CF62D5"/>
    <w:rsid w:val="00CF62F3"/>
    <w:rsid w:val="00CF64D7"/>
    <w:rsid w:val="00CF6579"/>
    <w:rsid w:val="00CF67AB"/>
    <w:rsid w:val="00CF6C8C"/>
    <w:rsid w:val="00CF6D6B"/>
    <w:rsid w:val="00CF6EA3"/>
    <w:rsid w:val="00CF6F02"/>
    <w:rsid w:val="00CF72BF"/>
    <w:rsid w:val="00CF7343"/>
    <w:rsid w:val="00CF782C"/>
    <w:rsid w:val="00CF7843"/>
    <w:rsid w:val="00CF7A68"/>
    <w:rsid w:val="00CF7B3E"/>
    <w:rsid w:val="00CF7B75"/>
    <w:rsid w:val="00CF7C18"/>
    <w:rsid w:val="00CF7C27"/>
    <w:rsid w:val="00D00099"/>
    <w:rsid w:val="00D001A0"/>
    <w:rsid w:val="00D00499"/>
    <w:rsid w:val="00D004D2"/>
    <w:rsid w:val="00D0066C"/>
    <w:rsid w:val="00D009CE"/>
    <w:rsid w:val="00D01177"/>
    <w:rsid w:val="00D01273"/>
    <w:rsid w:val="00D01555"/>
    <w:rsid w:val="00D01572"/>
    <w:rsid w:val="00D01638"/>
    <w:rsid w:val="00D0163B"/>
    <w:rsid w:val="00D016C3"/>
    <w:rsid w:val="00D01CEB"/>
    <w:rsid w:val="00D01DD6"/>
    <w:rsid w:val="00D01FD4"/>
    <w:rsid w:val="00D01FDD"/>
    <w:rsid w:val="00D02065"/>
    <w:rsid w:val="00D020C5"/>
    <w:rsid w:val="00D0233B"/>
    <w:rsid w:val="00D02516"/>
    <w:rsid w:val="00D027DC"/>
    <w:rsid w:val="00D02A14"/>
    <w:rsid w:val="00D030E1"/>
    <w:rsid w:val="00D0339F"/>
    <w:rsid w:val="00D03494"/>
    <w:rsid w:val="00D0358A"/>
    <w:rsid w:val="00D03931"/>
    <w:rsid w:val="00D041AC"/>
    <w:rsid w:val="00D041BD"/>
    <w:rsid w:val="00D046FF"/>
    <w:rsid w:val="00D04812"/>
    <w:rsid w:val="00D0486D"/>
    <w:rsid w:val="00D04A87"/>
    <w:rsid w:val="00D04ACA"/>
    <w:rsid w:val="00D05002"/>
    <w:rsid w:val="00D05936"/>
    <w:rsid w:val="00D05ADE"/>
    <w:rsid w:val="00D06079"/>
    <w:rsid w:val="00D0615B"/>
    <w:rsid w:val="00D06AD8"/>
    <w:rsid w:val="00D06CB7"/>
    <w:rsid w:val="00D06CC2"/>
    <w:rsid w:val="00D06DC0"/>
    <w:rsid w:val="00D07464"/>
    <w:rsid w:val="00D075D3"/>
    <w:rsid w:val="00D0776A"/>
    <w:rsid w:val="00D0796F"/>
    <w:rsid w:val="00D079A9"/>
    <w:rsid w:val="00D07AB9"/>
    <w:rsid w:val="00D07B2B"/>
    <w:rsid w:val="00D07CEE"/>
    <w:rsid w:val="00D100CA"/>
    <w:rsid w:val="00D10610"/>
    <w:rsid w:val="00D107EF"/>
    <w:rsid w:val="00D1085F"/>
    <w:rsid w:val="00D1087D"/>
    <w:rsid w:val="00D10C7F"/>
    <w:rsid w:val="00D10CF2"/>
    <w:rsid w:val="00D11041"/>
    <w:rsid w:val="00D11158"/>
    <w:rsid w:val="00D11188"/>
    <w:rsid w:val="00D111E9"/>
    <w:rsid w:val="00D119AF"/>
    <w:rsid w:val="00D119F0"/>
    <w:rsid w:val="00D11D3C"/>
    <w:rsid w:val="00D1210F"/>
    <w:rsid w:val="00D122DD"/>
    <w:rsid w:val="00D124B3"/>
    <w:rsid w:val="00D12758"/>
    <w:rsid w:val="00D12B17"/>
    <w:rsid w:val="00D12BDA"/>
    <w:rsid w:val="00D12F50"/>
    <w:rsid w:val="00D135C4"/>
    <w:rsid w:val="00D135FD"/>
    <w:rsid w:val="00D14147"/>
    <w:rsid w:val="00D1425E"/>
    <w:rsid w:val="00D145A1"/>
    <w:rsid w:val="00D1476A"/>
    <w:rsid w:val="00D1480C"/>
    <w:rsid w:val="00D14908"/>
    <w:rsid w:val="00D14D9C"/>
    <w:rsid w:val="00D14DE6"/>
    <w:rsid w:val="00D153FA"/>
    <w:rsid w:val="00D1549D"/>
    <w:rsid w:val="00D155B2"/>
    <w:rsid w:val="00D15703"/>
    <w:rsid w:val="00D157E9"/>
    <w:rsid w:val="00D15994"/>
    <w:rsid w:val="00D15C57"/>
    <w:rsid w:val="00D15EB0"/>
    <w:rsid w:val="00D16629"/>
    <w:rsid w:val="00D1664F"/>
    <w:rsid w:val="00D16658"/>
    <w:rsid w:val="00D16776"/>
    <w:rsid w:val="00D169C4"/>
    <w:rsid w:val="00D16B1F"/>
    <w:rsid w:val="00D1707F"/>
    <w:rsid w:val="00D17159"/>
    <w:rsid w:val="00D174A0"/>
    <w:rsid w:val="00D17834"/>
    <w:rsid w:val="00D17B26"/>
    <w:rsid w:val="00D2005D"/>
    <w:rsid w:val="00D20280"/>
    <w:rsid w:val="00D2059F"/>
    <w:rsid w:val="00D20A62"/>
    <w:rsid w:val="00D20A6A"/>
    <w:rsid w:val="00D20B18"/>
    <w:rsid w:val="00D20C05"/>
    <w:rsid w:val="00D21328"/>
    <w:rsid w:val="00D2156D"/>
    <w:rsid w:val="00D215E1"/>
    <w:rsid w:val="00D2167D"/>
    <w:rsid w:val="00D218E9"/>
    <w:rsid w:val="00D22334"/>
    <w:rsid w:val="00D223E4"/>
    <w:rsid w:val="00D224E7"/>
    <w:rsid w:val="00D2276C"/>
    <w:rsid w:val="00D22CA4"/>
    <w:rsid w:val="00D22CA6"/>
    <w:rsid w:val="00D22E7D"/>
    <w:rsid w:val="00D2304B"/>
    <w:rsid w:val="00D23210"/>
    <w:rsid w:val="00D2329A"/>
    <w:rsid w:val="00D23337"/>
    <w:rsid w:val="00D23C4D"/>
    <w:rsid w:val="00D23E38"/>
    <w:rsid w:val="00D246D6"/>
    <w:rsid w:val="00D24944"/>
    <w:rsid w:val="00D249F5"/>
    <w:rsid w:val="00D25809"/>
    <w:rsid w:val="00D25A2D"/>
    <w:rsid w:val="00D25B37"/>
    <w:rsid w:val="00D25F73"/>
    <w:rsid w:val="00D26069"/>
    <w:rsid w:val="00D2620B"/>
    <w:rsid w:val="00D26EC6"/>
    <w:rsid w:val="00D27228"/>
    <w:rsid w:val="00D27353"/>
    <w:rsid w:val="00D277F0"/>
    <w:rsid w:val="00D278C4"/>
    <w:rsid w:val="00D27BB8"/>
    <w:rsid w:val="00D27D7F"/>
    <w:rsid w:val="00D27F86"/>
    <w:rsid w:val="00D30568"/>
    <w:rsid w:val="00D3076D"/>
    <w:rsid w:val="00D30800"/>
    <w:rsid w:val="00D30AFE"/>
    <w:rsid w:val="00D30E79"/>
    <w:rsid w:val="00D31412"/>
    <w:rsid w:val="00D31432"/>
    <w:rsid w:val="00D31D92"/>
    <w:rsid w:val="00D32169"/>
    <w:rsid w:val="00D32219"/>
    <w:rsid w:val="00D324F0"/>
    <w:rsid w:val="00D32D45"/>
    <w:rsid w:val="00D32E12"/>
    <w:rsid w:val="00D32F0D"/>
    <w:rsid w:val="00D333CE"/>
    <w:rsid w:val="00D33550"/>
    <w:rsid w:val="00D33660"/>
    <w:rsid w:val="00D336A6"/>
    <w:rsid w:val="00D33720"/>
    <w:rsid w:val="00D33BBB"/>
    <w:rsid w:val="00D33EA4"/>
    <w:rsid w:val="00D33EED"/>
    <w:rsid w:val="00D33FFF"/>
    <w:rsid w:val="00D340D9"/>
    <w:rsid w:val="00D34387"/>
    <w:rsid w:val="00D34BD3"/>
    <w:rsid w:val="00D35269"/>
    <w:rsid w:val="00D3589A"/>
    <w:rsid w:val="00D358DE"/>
    <w:rsid w:val="00D359B8"/>
    <w:rsid w:val="00D35BCE"/>
    <w:rsid w:val="00D36B2A"/>
    <w:rsid w:val="00D36D8E"/>
    <w:rsid w:val="00D37056"/>
    <w:rsid w:val="00D3763B"/>
    <w:rsid w:val="00D37765"/>
    <w:rsid w:val="00D3793B"/>
    <w:rsid w:val="00D40316"/>
    <w:rsid w:val="00D4047A"/>
    <w:rsid w:val="00D404F3"/>
    <w:rsid w:val="00D40695"/>
    <w:rsid w:val="00D40924"/>
    <w:rsid w:val="00D40B51"/>
    <w:rsid w:val="00D40D70"/>
    <w:rsid w:val="00D415AB"/>
    <w:rsid w:val="00D41793"/>
    <w:rsid w:val="00D41D5E"/>
    <w:rsid w:val="00D4202B"/>
    <w:rsid w:val="00D4280A"/>
    <w:rsid w:val="00D42DD4"/>
    <w:rsid w:val="00D430AE"/>
    <w:rsid w:val="00D43137"/>
    <w:rsid w:val="00D432BD"/>
    <w:rsid w:val="00D434AD"/>
    <w:rsid w:val="00D43814"/>
    <w:rsid w:val="00D43992"/>
    <w:rsid w:val="00D443F2"/>
    <w:rsid w:val="00D44518"/>
    <w:rsid w:val="00D446CA"/>
    <w:rsid w:val="00D44948"/>
    <w:rsid w:val="00D44A44"/>
    <w:rsid w:val="00D44A93"/>
    <w:rsid w:val="00D45379"/>
    <w:rsid w:val="00D45C60"/>
    <w:rsid w:val="00D45CA4"/>
    <w:rsid w:val="00D462E6"/>
    <w:rsid w:val="00D46673"/>
    <w:rsid w:val="00D4669F"/>
    <w:rsid w:val="00D4678A"/>
    <w:rsid w:val="00D46CB7"/>
    <w:rsid w:val="00D46EB7"/>
    <w:rsid w:val="00D46F58"/>
    <w:rsid w:val="00D470E6"/>
    <w:rsid w:val="00D47188"/>
    <w:rsid w:val="00D47289"/>
    <w:rsid w:val="00D472F0"/>
    <w:rsid w:val="00D477F8"/>
    <w:rsid w:val="00D47B13"/>
    <w:rsid w:val="00D47C41"/>
    <w:rsid w:val="00D47E25"/>
    <w:rsid w:val="00D50008"/>
    <w:rsid w:val="00D50479"/>
    <w:rsid w:val="00D50BCE"/>
    <w:rsid w:val="00D50C24"/>
    <w:rsid w:val="00D51439"/>
    <w:rsid w:val="00D5182B"/>
    <w:rsid w:val="00D51BDE"/>
    <w:rsid w:val="00D51EF9"/>
    <w:rsid w:val="00D5209E"/>
    <w:rsid w:val="00D5233B"/>
    <w:rsid w:val="00D525D3"/>
    <w:rsid w:val="00D52D75"/>
    <w:rsid w:val="00D52EC0"/>
    <w:rsid w:val="00D530FB"/>
    <w:rsid w:val="00D5346A"/>
    <w:rsid w:val="00D53890"/>
    <w:rsid w:val="00D53AFB"/>
    <w:rsid w:val="00D53CED"/>
    <w:rsid w:val="00D53D1D"/>
    <w:rsid w:val="00D53EC5"/>
    <w:rsid w:val="00D5423A"/>
    <w:rsid w:val="00D543D5"/>
    <w:rsid w:val="00D54AB2"/>
    <w:rsid w:val="00D550D9"/>
    <w:rsid w:val="00D55642"/>
    <w:rsid w:val="00D556A4"/>
    <w:rsid w:val="00D55750"/>
    <w:rsid w:val="00D55A05"/>
    <w:rsid w:val="00D55A96"/>
    <w:rsid w:val="00D55B0C"/>
    <w:rsid w:val="00D55CC3"/>
    <w:rsid w:val="00D55E47"/>
    <w:rsid w:val="00D561A1"/>
    <w:rsid w:val="00D566A7"/>
    <w:rsid w:val="00D567D7"/>
    <w:rsid w:val="00D5690B"/>
    <w:rsid w:val="00D56BF8"/>
    <w:rsid w:val="00D571B9"/>
    <w:rsid w:val="00D57208"/>
    <w:rsid w:val="00D578E0"/>
    <w:rsid w:val="00D57A9D"/>
    <w:rsid w:val="00D57CFD"/>
    <w:rsid w:val="00D57E0E"/>
    <w:rsid w:val="00D57E50"/>
    <w:rsid w:val="00D60115"/>
    <w:rsid w:val="00D6054A"/>
    <w:rsid w:val="00D605B1"/>
    <w:rsid w:val="00D60A94"/>
    <w:rsid w:val="00D60ABC"/>
    <w:rsid w:val="00D60D7D"/>
    <w:rsid w:val="00D60FEB"/>
    <w:rsid w:val="00D61066"/>
    <w:rsid w:val="00D616F4"/>
    <w:rsid w:val="00D617B2"/>
    <w:rsid w:val="00D617ED"/>
    <w:rsid w:val="00D61AE5"/>
    <w:rsid w:val="00D61C7C"/>
    <w:rsid w:val="00D62591"/>
    <w:rsid w:val="00D6262B"/>
    <w:rsid w:val="00D62A13"/>
    <w:rsid w:val="00D62A2D"/>
    <w:rsid w:val="00D633E0"/>
    <w:rsid w:val="00D63411"/>
    <w:rsid w:val="00D6378F"/>
    <w:rsid w:val="00D6381E"/>
    <w:rsid w:val="00D63925"/>
    <w:rsid w:val="00D639D4"/>
    <w:rsid w:val="00D63A78"/>
    <w:rsid w:val="00D63BD7"/>
    <w:rsid w:val="00D64079"/>
    <w:rsid w:val="00D65092"/>
    <w:rsid w:val="00D653B2"/>
    <w:rsid w:val="00D6589C"/>
    <w:rsid w:val="00D65D56"/>
    <w:rsid w:val="00D65D5F"/>
    <w:rsid w:val="00D65DDD"/>
    <w:rsid w:val="00D65E7F"/>
    <w:rsid w:val="00D661DB"/>
    <w:rsid w:val="00D6642E"/>
    <w:rsid w:val="00D664E1"/>
    <w:rsid w:val="00D66E4F"/>
    <w:rsid w:val="00D67097"/>
    <w:rsid w:val="00D67474"/>
    <w:rsid w:val="00D67579"/>
    <w:rsid w:val="00D675FF"/>
    <w:rsid w:val="00D67631"/>
    <w:rsid w:val="00D67718"/>
    <w:rsid w:val="00D6791C"/>
    <w:rsid w:val="00D67D02"/>
    <w:rsid w:val="00D701A9"/>
    <w:rsid w:val="00D70445"/>
    <w:rsid w:val="00D70747"/>
    <w:rsid w:val="00D707AC"/>
    <w:rsid w:val="00D707BD"/>
    <w:rsid w:val="00D70C12"/>
    <w:rsid w:val="00D711BC"/>
    <w:rsid w:val="00D7132C"/>
    <w:rsid w:val="00D716AD"/>
    <w:rsid w:val="00D71766"/>
    <w:rsid w:val="00D71862"/>
    <w:rsid w:val="00D718BA"/>
    <w:rsid w:val="00D71A7B"/>
    <w:rsid w:val="00D71D32"/>
    <w:rsid w:val="00D723B0"/>
    <w:rsid w:val="00D723F0"/>
    <w:rsid w:val="00D725B0"/>
    <w:rsid w:val="00D727FA"/>
    <w:rsid w:val="00D72A29"/>
    <w:rsid w:val="00D72C31"/>
    <w:rsid w:val="00D72DDD"/>
    <w:rsid w:val="00D73492"/>
    <w:rsid w:val="00D73592"/>
    <w:rsid w:val="00D7367F"/>
    <w:rsid w:val="00D73A72"/>
    <w:rsid w:val="00D73B8B"/>
    <w:rsid w:val="00D73B97"/>
    <w:rsid w:val="00D73FE7"/>
    <w:rsid w:val="00D740A0"/>
    <w:rsid w:val="00D74B49"/>
    <w:rsid w:val="00D75074"/>
    <w:rsid w:val="00D7528F"/>
    <w:rsid w:val="00D75680"/>
    <w:rsid w:val="00D7583A"/>
    <w:rsid w:val="00D7587F"/>
    <w:rsid w:val="00D769F9"/>
    <w:rsid w:val="00D76C15"/>
    <w:rsid w:val="00D76DD7"/>
    <w:rsid w:val="00D7733E"/>
    <w:rsid w:val="00D77420"/>
    <w:rsid w:val="00D77465"/>
    <w:rsid w:val="00D77BBB"/>
    <w:rsid w:val="00D80064"/>
    <w:rsid w:val="00D80426"/>
    <w:rsid w:val="00D80582"/>
    <w:rsid w:val="00D807C6"/>
    <w:rsid w:val="00D80A52"/>
    <w:rsid w:val="00D80DCC"/>
    <w:rsid w:val="00D811E4"/>
    <w:rsid w:val="00D81206"/>
    <w:rsid w:val="00D816ED"/>
    <w:rsid w:val="00D81F23"/>
    <w:rsid w:val="00D82098"/>
    <w:rsid w:val="00D82231"/>
    <w:rsid w:val="00D823FF"/>
    <w:rsid w:val="00D8242D"/>
    <w:rsid w:val="00D82565"/>
    <w:rsid w:val="00D82614"/>
    <w:rsid w:val="00D82D3B"/>
    <w:rsid w:val="00D82E4C"/>
    <w:rsid w:val="00D83912"/>
    <w:rsid w:val="00D8392D"/>
    <w:rsid w:val="00D83CCE"/>
    <w:rsid w:val="00D83D9F"/>
    <w:rsid w:val="00D83DF9"/>
    <w:rsid w:val="00D8419F"/>
    <w:rsid w:val="00D844A9"/>
    <w:rsid w:val="00D84519"/>
    <w:rsid w:val="00D84B49"/>
    <w:rsid w:val="00D84CD6"/>
    <w:rsid w:val="00D84E8C"/>
    <w:rsid w:val="00D84F57"/>
    <w:rsid w:val="00D8508B"/>
    <w:rsid w:val="00D85183"/>
    <w:rsid w:val="00D851F8"/>
    <w:rsid w:val="00D85361"/>
    <w:rsid w:val="00D853BF"/>
    <w:rsid w:val="00D856EC"/>
    <w:rsid w:val="00D85BC8"/>
    <w:rsid w:val="00D85D63"/>
    <w:rsid w:val="00D85DC2"/>
    <w:rsid w:val="00D85E4A"/>
    <w:rsid w:val="00D86026"/>
    <w:rsid w:val="00D86818"/>
    <w:rsid w:val="00D86ABC"/>
    <w:rsid w:val="00D86B8F"/>
    <w:rsid w:val="00D86C6F"/>
    <w:rsid w:val="00D870C9"/>
    <w:rsid w:val="00D87408"/>
    <w:rsid w:val="00D8740C"/>
    <w:rsid w:val="00D875AB"/>
    <w:rsid w:val="00D876A7"/>
    <w:rsid w:val="00D87A39"/>
    <w:rsid w:val="00D87E8E"/>
    <w:rsid w:val="00D9007C"/>
    <w:rsid w:val="00D90591"/>
    <w:rsid w:val="00D906C6"/>
    <w:rsid w:val="00D90970"/>
    <w:rsid w:val="00D90E9A"/>
    <w:rsid w:val="00D90EE9"/>
    <w:rsid w:val="00D90F2D"/>
    <w:rsid w:val="00D90F4E"/>
    <w:rsid w:val="00D914B2"/>
    <w:rsid w:val="00D9198C"/>
    <w:rsid w:val="00D91B0B"/>
    <w:rsid w:val="00D91DA2"/>
    <w:rsid w:val="00D91DD7"/>
    <w:rsid w:val="00D91E5D"/>
    <w:rsid w:val="00D91EFD"/>
    <w:rsid w:val="00D920C2"/>
    <w:rsid w:val="00D92259"/>
    <w:rsid w:val="00D92511"/>
    <w:rsid w:val="00D9258E"/>
    <w:rsid w:val="00D925E1"/>
    <w:rsid w:val="00D9286D"/>
    <w:rsid w:val="00D92A69"/>
    <w:rsid w:val="00D92E09"/>
    <w:rsid w:val="00D9318C"/>
    <w:rsid w:val="00D931E4"/>
    <w:rsid w:val="00D93237"/>
    <w:rsid w:val="00D9340A"/>
    <w:rsid w:val="00D937FF"/>
    <w:rsid w:val="00D93E36"/>
    <w:rsid w:val="00D93EDF"/>
    <w:rsid w:val="00D9416C"/>
    <w:rsid w:val="00D9430B"/>
    <w:rsid w:val="00D94374"/>
    <w:rsid w:val="00D9456C"/>
    <w:rsid w:val="00D94587"/>
    <w:rsid w:val="00D94792"/>
    <w:rsid w:val="00D94E37"/>
    <w:rsid w:val="00D94E86"/>
    <w:rsid w:val="00D94EC5"/>
    <w:rsid w:val="00D9502A"/>
    <w:rsid w:val="00D95156"/>
    <w:rsid w:val="00D953A6"/>
    <w:rsid w:val="00D954F7"/>
    <w:rsid w:val="00D95773"/>
    <w:rsid w:val="00D95988"/>
    <w:rsid w:val="00D95F7A"/>
    <w:rsid w:val="00D960B6"/>
    <w:rsid w:val="00D9616D"/>
    <w:rsid w:val="00D9688C"/>
    <w:rsid w:val="00D968A0"/>
    <w:rsid w:val="00D96A97"/>
    <w:rsid w:val="00D96AE2"/>
    <w:rsid w:val="00D9762A"/>
    <w:rsid w:val="00D97781"/>
    <w:rsid w:val="00D97A66"/>
    <w:rsid w:val="00D97B65"/>
    <w:rsid w:val="00D97C9B"/>
    <w:rsid w:val="00D97CFD"/>
    <w:rsid w:val="00D97D4A"/>
    <w:rsid w:val="00D97ED4"/>
    <w:rsid w:val="00D97F45"/>
    <w:rsid w:val="00DA012A"/>
    <w:rsid w:val="00DA0245"/>
    <w:rsid w:val="00DA0B85"/>
    <w:rsid w:val="00DA1097"/>
    <w:rsid w:val="00DA12C2"/>
    <w:rsid w:val="00DA1A79"/>
    <w:rsid w:val="00DA1FAD"/>
    <w:rsid w:val="00DA27F6"/>
    <w:rsid w:val="00DA311B"/>
    <w:rsid w:val="00DA4049"/>
    <w:rsid w:val="00DA41FE"/>
    <w:rsid w:val="00DA4259"/>
    <w:rsid w:val="00DA467A"/>
    <w:rsid w:val="00DA4B99"/>
    <w:rsid w:val="00DA4C8B"/>
    <w:rsid w:val="00DA4EEA"/>
    <w:rsid w:val="00DA4EFA"/>
    <w:rsid w:val="00DA4FB2"/>
    <w:rsid w:val="00DA5953"/>
    <w:rsid w:val="00DA5979"/>
    <w:rsid w:val="00DA608D"/>
    <w:rsid w:val="00DA609E"/>
    <w:rsid w:val="00DA6863"/>
    <w:rsid w:val="00DA6E5F"/>
    <w:rsid w:val="00DA6F6B"/>
    <w:rsid w:val="00DA740A"/>
    <w:rsid w:val="00DA76D5"/>
    <w:rsid w:val="00DA7A1F"/>
    <w:rsid w:val="00DA7C49"/>
    <w:rsid w:val="00DA7F50"/>
    <w:rsid w:val="00DB004A"/>
    <w:rsid w:val="00DB043F"/>
    <w:rsid w:val="00DB09B0"/>
    <w:rsid w:val="00DB101D"/>
    <w:rsid w:val="00DB140A"/>
    <w:rsid w:val="00DB215F"/>
    <w:rsid w:val="00DB23D4"/>
    <w:rsid w:val="00DB272D"/>
    <w:rsid w:val="00DB28EE"/>
    <w:rsid w:val="00DB2D78"/>
    <w:rsid w:val="00DB2EE6"/>
    <w:rsid w:val="00DB2FA4"/>
    <w:rsid w:val="00DB306F"/>
    <w:rsid w:val="00DB3234"/>
    <w:rsid w:val="00DB3703"/>
    <w:rsid w:val="00DB3707"/>
    <w:rsid w:val="00DB37A9"/>
    <w:rsid w:val="00DB38DF"/>
    <w:rsid w:val="00DB3A6A"/>
    <w:rsid w:val="00DB3AD2"/>
    <w:rsid w:val="00DB3C0F"/>
    <w:rsid w:val="00DB3ECD"/>
    <w:rsid w:val="00DB401E"/>
    <w:rsid w:val="00DB4893"/>
    <w:rsid w:val="00DB4922"/>
    <w:rsid w:val="00DB495A"/>
    <w:rsid w:val="00DB4BE8"/>
    <w:rsid w:val="00DB4ED3"/>
    <w:rsid w:val="00DB5159"/>
    <w:rsid w:val="00DB550E"/>
    <w:rsid w:val="00DB5603"/>
    <w:rsid w:val="00DB5641"/>
    <w:rsid w:val="00DB5787"/>
    <w:rsid w:val="00DB5D2A"/>
    <w:rsid w:val="00DB5F30"/>
    <w:rsid w:val="00DB5F72"/>
    <w:rsid w:val="00DB600B"/>
    <w:rsid w:val="00DB64A7"/>
    <w:rsid w:val="00DB65CA"/>
    <w:rsid w:val="00DB662C"/>
    <w:rsid w:val="00DB6644"/>
    <w:rsid w:val="00DB68F7"/>
    <w:rsid w:val="00DB70C8"/>
    <w:rsid w:val="00DB77A8"/>
    <w:rsid w:val="00DB77E7"/>
    <w:rsid w:val="00DB7BA2"/>
    <w:rsid w:val="00DB7E5E"/>
    <w:rsid w:val="00DC0054"/>
    <w:rsid w:val="00DC019D"/>
    <w:rsid w:val="00DC03B3"/>
    <w:rsid w:val="00DC0460"/>
    <w:rsid w:val="00DC0696"/>
    <w:rsid w:val="00DC0863"/>
    <w:rsid w:val="00DC0A35"/>
    <w:rsid w:val="00DC0AE2"/>
    <w:rsid w:val="00DC1066"/>
    <w:rsid w:val="00DC123E"/>
    <w:rsid w:val="00DC12CC"/>
    <w:rsid w:val="00DC1406"/>
    <w:rsid w:val="00DC19B7"/>
    <w:rsid w:val="00DC1C13"/>
    <w:rsid w:val="00DC1D68"/>
    <w:rsid w:val="00DC1E02"/>
    <w:rsid w:val="00DC201E"/>
    <w:rsid w:val="00DC2048"/>
    <w:rsid w:val="00DC2297"/>
    <w:rsid w:val="00DC2589"/>
    <w:rsid w:val="00DC261E"/>
    <w:rsid w:val="00DC28C3"/>
    <w:rsid w:val="00DC297E"/>
    <w:rsid w:val="00DC29AF"/>
    <w:rsid w:val="00DC2A9A"/>
    <w:rsid w:val="00DC2B74"/>
    <w:rsid w:val="00DC2BCE"/>
    <w:rsid w:val="00DC2F06"/>
    <w:rsid w:val="00DC32A9"/>
    <w:rsid w:val="00DC330C"/>
    <w:rsid w:val="00DC343C"/>
    <w:rsid w:val="00DC3455"/>
    <w:rsid w:val="00DC3BE2"/>
    <w:rsid w:val="00DC3E32"/>
    <w:rsid w:val="00DC4126"/>
    <w:rsid w:val="00DC45F3"/>
    <w:rsid w:val="00DC4936"/>
    <w:rsid w:val="00DC4CDA"/>
    <w:rsid w:val="00DC523C"/>
    <w:rsid w:val="00DC52B8"/>
    <w:rsid w:val="00DC5539"/>
    <w:rsid w:val="00DC57FC"/>
    <w:rsid w:val="00DC58EA"/>
    <w:rsid w:val="00DC5C86"/>
    <w:rsid w:val="00DC5DAE"/>
    <w:rsid w:val="00DC64ED"/>
    <w:rsid w:val="00DC659B"/>
    <w:rsid w:val="00DC6DE6"/>
    <w:rsid w:val="00DC6F12"/>
    <w:rsid w:val="00DC7610"/>
    <w:rsid w:val="00DC77E7"/>
    <w:rsid w:val="00DC7F9B"/>
    <w:rsid w:val="00DD01A0"/>
    <w:rsid w:val="00DD02CF"/>
    <w:rsid w:val="00DD046B"/>
    <w:rsid w:val="00DD0B6D"/>
    <w:rsid w:val="00DD0BC4"/>
    <w:rsid w:val="00DD0E02"/>
    <w:rsid w:val="00DD10D4"/>
    <w:rsid w:val="00DD10DD"/>
    <w:rsid w:val="00DD1134"/>
    <w:rsid w:val="00DD12D8"/>
    <w:rsid w:val="00DD1455"/>
    <w:rsid w:val="00DD14DC"/>
    <w:rsid w:val="00DD156A"/>
    <w:rsid w:val="00DD15E8"/>
    <w:rsid w:val="00DD16A5"/>
    <w:rsid w:val="00DD1C49"/>
    <w:rsid w:val="00DD1C80"/>
    <w:rsid w:val="00DD1CE8"/>
    <w:rsid w:val="00DD1CF0"/>
    <w:rsid w:val="00DD1F92"/>
    <w:rsid w:val="00DD2025"/>
    <w:rsid w:val="00DD2038"/>
    <w:rsid w:val="00DD2087"/>
    <w:rsid w:val="00DD234B"/>
    <w:rsid w:val="00DD25DD"/>
    <w:rsid w:val="00DD2F25"/>
    <w:rsid w:val="00DD3749"/>
    <w:rsid w:val="00DD43AB"/>
    <w:rsid w:val="00DD53DB"/>
    <w:rsid w:val="00DD5908"/>
    <w:rsid w:val="00DD59A6"/>
    <w:rsid w:val="00DD59AD"/>
    <w:rsid w:val="00DD5AD1"/>
    <w:rsid w:val="00DD5D10"/>
    <w:rsid w:val="00DD5D13"/>
    <w:rsid w:val="00DD6093"/>
    <w:rsid w:val="00DD662F"/>
    <w:rsid w:val="00DD6678"/>
    <w:rsid w:val="00DD67AA"/>
    <w:rsid w:val="00DD68F8"/>
    <w:rsid w:val="00DD6930"/>
    <w:rsid w:val="00DD70A4"/>
    <w:rsid w:val="00DD732D"/>
    <w:rsid w:val="00DD74B0"/>
    <w:rsid w:val="00DD78C2"/>
    <w:rsid w:val="00DD7B0D"/>
    <w:rsid w:val="00DE0294"/>
    <w:rsid w:val="00DE07F9"/>
    <w:rsid w:val="00DE088F"/>
    <w:rsid w:val="00DE0BD8"/>
    <w:rsid w:val="00DE1684"/>
    <w:rsid w:val="00DE196B"/>
    <w:rsid w:val="00DE1AF7"/>
    <w:rsid w:val="00DE1C47"/>
    <w:rsid w:val="00DE1DEE"/>
    <w:rsid w:val="00DE23D5"/>
    <w:rsid w:val="00DE23E0"/>
    <w:rsid w:val="00DE2462"/>
    <w:rsid w:val="00DE2632"/>
    <w:rsid w:val="00DE2A19"/>
    <w:rsid w:val="00DE2A97"/>
    <w:rsid w:val="00DE303A"/>
    <w:rsid w:val="00DE3054"/>
    <w:rsid w:val="00DE3161"/>
    <w:rsid w:val="00DE31CC"/>
    <w:rsid w:val="00DE35BE"/>
    <w:rsid w:val="00DE3B86"/>
    <w:rsid w:val="00DE3E92"/>
    <w:rsid w:val="00DE4126"/>
    <w:rsid w:val="00DE41D8"/>
    <w:rsid w:val="00DE4252"/>
    <w:rsid w:val="00DE44AB"/>
    <w:rsid w:val="00DE49D8"/>
    <w:rsid w:val="00DE4A02"/>
    <w:rsid w:val="00DE4A18"/>
    <w:rsid w:val="00DE4D14"/>
    <w:rsid w:val="00DE4EA3"/>
    <w:rsid w:val="00DE511F"/>
    <w:rsid w:val="00DE5367"/>
    <w:rsid w:val="00DE53B8"/>
    <w:rsid w:val="00DE551B"/>
    <w:rsid w:val="00DE55FE"/>
    <w:rsid w:val="00DE5EA4"/>
    <w:rsid w:val="00DE5F3C"/>
    <w:rsid w:val="00DE6099"/>
    <w:rsid w:val="00DE6613"/>
    <w:rsid w:val="00DE6BF3"/>
    <w:rsid w:val="00DE701E"/>
    <w:rsid w:val="00DE73EA"/>
    <w:rsid w:val="00DE7919"/>
    <w:rsid w:val="00DE7CC5"/>
    <w:rsid w:val="00DF019F"/>
    <w:rsid w:val="00DF0271"/>
    <w:rsid w:val="00DF04FE"/>
    <w:rsid w:val="00DF087D"/>
    <w:rsid w:val="00DF0B48"/>
    <w:rsid w:val="00DF0D72"/>
    <w:rsid w:val="00DF122A"/>
    <w:rsid w:val="00DF17B0"/>
    <w:rsid w:val="00DF187B"/>
    <w:rsid w:val="00DF212C"/>
    <w:rsid w:val="00DF233B"/>
    <w:rsid w:val="00DF295C"/>
    <w:rsid w:val="00DF2A9B"/>
    <w:rsid w:val="00DF3151"/>
    <w:rsid w:val="00DF33F5"/>
    <w:rsid w:val="00DF3946"/>
    <w:rsid w:val="00DF3F7E"/>
    <w:rsid w:val="00DF4745"/>
    <w:rsid w:val="00DF4F6B"/>
    <w:rsid w:val="00DF5400"/>
    <w:rsid w:val="00DF58FA"/>
    <w:rsid w:val="00DF5968"/>
    <w:rsid w:val="00DF59D2"/>
    <w:rsid w:val="00DF5DE2"/>
    <w:rsid w:val="00DF5FB5"/>
    <w:rsid w:val="00DF6230"/>
    <w:rsid w:val="00DF65B1"/>
    <w:rsid w:val="00DF6731"/>
    <w:rsid w:val="00DF6C89"/>
    <w:rsid w:val="00DF747E"/>
    <w:rsid w:val="00DF75BA"/>
    <w:rsid w:val="00DF7BB4"/>
    <w:rsid w:val="00DF7E3F"/>
    <w:rsid w:val="00E0020F"/>
    <w:rsid w:val="00E00988"/>
    <w:rsid w:val="00E009DE"/>
    <w:rsid w:val="00E00A0E"/>
    <w:rsid w:val="00E00A55"/>
    <w:rsid w:val="00E00BE5"/>
    <w:rsid w:val="00E00EE6"/>
    <w:rsid w:val="00E00F0D"/>
    <w:rsid w:val="00E01349"/>
    <w:rsid w:val="00E01A45"/>
    <w:rsid w:val="00E01E3D"/>
    <w:rsid w:val="00E0209E"/>
    <w:rsid w:val="00E022B6"/>
    <w:rsid w:val="00E0291A"/>
    <w:rsid w:val="00E02A85"/>
    <w:rsid w:val="00E02BC5"/>
    <w:rsid w:val="00E0308D"/>
    <w:rsid w:val="00E030CA"/>
    <w:rsid w:val="00E030D4"/>
    <w:rsid w:val="00E03173"/>
    <w:rsid w:val="00E03444"/>
    <w:rsid w:val="00E034F4"/>
    <w:rsid w:val="00E035CE"/>
    <w:rsid w:val="00E03D12"/>
    <w:rsid w:val="00E03DC6"/>
    <w:rsid w:val="00E0411B"/>
    <w:rsid w:val="00E04B35"/>
    <w:rsid w:val="00E04E3B"/>
    <w:rsid w:val="00E04E8C"/>
    <w:rsid w:val="00E04E96"/>
    <w:rsid w:val="00E04EBE"/>
    <w:rsid w:val="00E052B5"/>
    <w:rsid w:val="00E052CF"/>
    <w:rsid w:val="00E05362"/>
    <w:rsid w:val="00E05450"/>
    <w:rsid w:val="00E054BE"/>
    <w:rsid w:val="00E055EE"/>
    <w:rsid w:val="00E05FA4"/>
    <w:rsid w:val="00E06180"/>
    <w:rsid w:val="00E064F6"/>
    <w:rsid w:val="00E06837"/>
    <w:rsid w:val="00E06975"/>
    <w:rsid w:val="00E06F0D"/>
    <w:rsid w:val="00E07466"/>
    <w:rsid w:val="00E07501"/>
    <w:rsid w:val="00E07AFF"/>
    <w:rsid w:val="00E07C75"/>
    <w:rsid w:val="00E1028A"/>
    <w:rsid w:val="00E104D6"/>
    <w:rsid w:val="00E1054C"/>
    <w:rsid w:val="00E105C6"/>
    <w:rsid w:val="00E109C2"/>
    <w:rsid w:val="00E10A3C"/>
    <w:rsid w:val="00E10B81"/>
    <w:rsid w:val="00E11197"/>
    <w:rsid w:val="00E11227"/>
    <w:rsid w:val="00E112FB"/>
    <w:rsid w:val="00E114C5"/>
    <w:rsid w:val="00E119B3"/>
    <w:rsid w:val="00E1234E"/>
    <w:rsid w:val="00E123D7"/>
    <w:rsid w:val="00E1250A"/>
    <w:rsid w:val="00E127A5"/>
    <w:rsid w:val="00E12C98"/>
    <w:rsid w:val="00E12DBA"/>
    <w:rsid w:val="00E13480"/>
    <w:rsid w:val="00E136C6"/>
    <w:rsid w:val="00E1448D"/>
    <w:rsid w:val="00E145AB"/>
    <w:rsid w:val="00E147C0"/>
    <w:rsid w:val="00E148AF"/>
    <w:rsid w:val="00E14AE8"/>
    <w:rsid w:val="00E14ED6"/>
    <w:rsid w:val="00E150E2"/>
    <w:rsid w:val="00E15204"/>
    <w:rsid w:val="00E1560F"/>
    <w:rsid w:val="00E15909"/>
    <w:rsid w:val="00E1641B"/>
    <w:rsid w:val="00E16433"/>
    <w:rsid w:val="00E165CF"/>
    <w:rsid w:val="00E16AAE"/>
    <w:rsid w:val="00E16F5B"/>
    <w:rsid w:val="00E17893"/>
    <w:rsid w:val="00E17E69"/>
    <w:rsid w:val="00E17FD2"/>
    <w:rsid w:val="00E20004"/>
    <w:rsid w:val="00E2077F"/>
    <w:rsid w:val="00E20894"/>
    <w:rsid w:val="00E20CFB"/>
    <w:rsid w:val="00E20E55"/>
    <w:rsid w:val="00E213D8"/>
    <w:rsid w:val="00E219E3"/>
    <w:rsid w:val="00E21C42"/>
    <w:rsid w:val="00E22088"/>
    <w:rsid w:val="00E221E4"/>
    <w:rsid w:val="00E223E0"/>
    <w:rsid w:val="00E224A7"/>
    <w:rsid w:val="00E229D1"/>
    <w:rsid w:val="00E22BD5"/>
    <w:rsid w:val="00E22BEE"/>
    <w:rsid w:val="00E22DF7"/>
    <w:rsid w:val="00E22E44"/>
    <w:rsid w:val="00E2308F"/>
    <w:rsid w:val="00E23108"/>
    <w:rsid w:val="00E2326C"/>
    <w:rsid w:val="00E232E8"/>
    <w:rsid w:val="00E23560"/>
    <w:rsid w:val="00E235AD"/>
    <w:rsid w:val="00E23C21"/>
    <w:rsid w:val="00E23C3B"/>
    <w:rsid w:val="00E243F2"/>
    <w:rsid w:val="00E2470E"/>
    <w:rsid w:val="00E2478D"/>
    <w:rsid w:val="00E247CE"/>
    <w:rsid w:val="00E25151"/>
    <w:rsid w:val="00E252E5"/>
    <w:rsid w:val="00E2537C"/>
    <w:rsid w:val="00E253DA"/>
    <w:rsid w:val="00E254EF"/>
    <w:rsid w:val="00E2582D"/>
    <w:rsid w:val="00E259A0"/>
    <w:rsid w:val="00E265D5"/>
    <w:rsid w:val="00E268F1"/>
    <w:rsid w:val="00E26CE4"/>
    <w:rsid w:val="00E26E16"/>
    <w:rsid w:val="00E27820"/>
    <w:rsid w:val="00E27920"/>
    <w:rsid w:val="00E27D12"/>
    <w:rsid w:val="00E27F2D"/>
    <w:rsid w:val="00E27F35"/>
    <w:rsid w:val="00E27F41"/>
    <w:rsid w:val="00E27FDB"/>
    <w:rsid w:val="00E3016A"/>
    <w:rsid w:val="00E302CD"/>
    <w:rsid w:val="00E30686"/>
    <w:rsid w:val="00E306F1"/>
    <w:rsid w:val="00E30740"/>
    <w:rsid w:val="00E3094F"/>
    <w:rsid w:val="00E30B2A"/>
    <w:rsid w:val="00E30F25"/>
    <w:rsid w:val="00E312A4"/>
    <w:rsid w:val="00E313D2"/>
    <w:rsid w:val="00E314E9"/>
    <w:rsid w:val="00E31589"/>
    <w:rsid w:val="00E3187C"/>
    <w:rsid w:val="00E31E84"/>
    <w:rsid w:val="00E31EB6"/>
    <w:rsid w:val="00E31F9B"/>
    <w:rsid w:val="00E3200E"/>
    <w:rsid w:val="00E3207A"/>
    <w:rsid w:val="00E3233C"/>
    <w:rsid w:val="00E323BE"/>
    <w:rsid w:val="00E3271E"/>
    <w:rsid w:val="00E329D4"/>
    <w:rsid w:val="00E32B25"/>
    <w:rsid w:val="00E32DDD"/>
    <w:rsid w:val="00E32F78"/>
    <w:rsid w:val="00E3319C"/>
    <w:rsid w:val="00E33435"/>
    <w:rsid w:val="00E33571"/>
    <w:rsid w:val="00E33710"/>
    <w:rsid w:val="00E3398D"/>
    <w:rsid w:val="00E33A48"/>
    <w:rsid w:val="00E34186"/>
    <w:rsid w:val="00E3435C"/>
    <w:rsid w:val="00E34A6D"/>
    <w:rsid w:val="00E34ADC"/>
    <w:rsid w:val="00E34B21"/>
    <w:rsid w:val="00E34BCA"/>
    <w:rsid w:val="00E34D1D"/>
    <w:rsid w:val="00E352A8"/>
    <w:rsid w:val="00E3570C"/>
    <w:rsid w:val="00E3597E"/>
    <w:rsid w:val="00E35AC1"/>
    <w:rsid w:val="00E35C69"/>
    <w:rsid w:val="00E36052"/>
    <w:rsid w:val="00E360C2"/>
    <w:rsid w:val="00E3626F"/>
    <w:rsid w:val="00E3649D"/>
    <w:rsid w:val="00E36AEE"/>
    <w:rsid w:val="00E370DD"/>
    <w:rsid w:val="00E37180"/>
    <w:rsid w:val="00E37442"/>
    <w:rsid w:val="00E37655"/>
    <w:rsid w:val="00E379A8"/>
    <w:rsid w:val="00E37BB0"/>
    <w:rsid w:val="00E37EBF"/>
    <w:rsid w:val="00E403F4"/>
    <w:rsid w:val="00E405F9"/>
    <w:rsid w:val="00E4067A"/>
    <w:rsid w:val="00E409DF"/>
    <w:rsid w:val="00E40D15"/>
    <w:rsid w:val="00E40FE4"/>
    <w:rsid w:val="00E416FB"/>
    <w:rsid w:val="00E41ACC"/>
    <w:rsid w:val="00E4236D"/>
    <w:rsid w:val="00E42C47"/>
    <w:rsid w:val="00E43045"/>
    <w:rsid w:val="00E43372"/>
    <w:rsid w:val="00E43F4A"/>
    <w:rsid w:val="00E44443"/>
    <w:rsid w:val="00E446E9"/>
    <w:rsid w:val="00E4477C"/>
    <w:rsid w:val="00E44821"/>
    <w:rsid w:val="00E44AAF"/>
    <w:rsid w:val="00E44C8A"/>
    <w:rsid w:val="00E44E29"/>
    <w:rsid w:val="00E44E37"/>
    <w:rsid w:val="00E45595"/>
    <w:rsid w:val="00E45A47"/>
    <w:rsid w:val="00E462C7"/>
    <w:rsid w:val="00E46F10"/>
    <w:rsid w:val="00E472E3"/>
    <w:rsid w:val="00E47698"/>
    <w:rsid w:val="00E500A3"/>
    <w:rsid w:val="00E501C6"/>
    <w:rsid w:val="00E5054E"/>
    <w:rsid w:val="00E507E6"/>
    <w:rsid w:val="00E50B62"/>
    <w:rsid w:val="00E50BD4"/>
    <w:rsid w:val="00E50E36"/>
    <w:rsid w:val="00E50F3D"/>
    <w:rsid w:val="00E5127D"/>
    <w:rsid w:val="00E513F6"/>
    <w:rsid w:val="00E51579"/>
    <w:rsid w:val="00E51ECE"/>
    <w:rsid w:val="00E51FA3"/>
    <w:rsid w:val="00E5257C"/>
    <w:rsid w:val="00E527F3"/>
    <w:rsid w:val="00E52B8B"/>
    <w:rsid w:val="00E52CA6"/>
    <w:rsid w:val="00E539D9"/>
    <w:rsid w:val="00E53BAE"/>
    <w:rsid w:val="00E53C13"/>
    <w:rsid w:val="00E53D70"/>
    <w:rsid w:val="00E53F74"/>
    <w:rsid w:val="00E5442A"/>
    <w:rsid w:val="00E54649"/>
    <w:rsid w:val="00E54916"/>
    <w:rsid w:val="00E549E4"/>
    <w:rsid w:val="00E550C0"/>
    <w:rsid w:val="00E551DC"/>
    <w:rsid w:val="00E551E2"/>
    <w:rsid w:val="00E552FF"/>
    <w:rsid w:val="00E55F51"/>
    <w:rsid w:val="00E562C1"/>
    <w:rsid w:val="00E564DF"/>
    <w:rsid w:val="00E567CB"/>
    <w:rsid w:val="00E568B4"/>
    <w:rsid w:val="00E56BA8"/>
    <w:rsid w:val="00E57362"/>
    <w:rsid w:val="00E575B2"/>
    <w:rsid w:val="00E5786B"/>
    <w:rsid w:val="00E5792D"/>
    <w:rsid w:val="00E57A6B"/>
    <w:rsid w:val="00E57B57"/>
    <w:rsid w:val="00E57C1D"/>
    <w:rsid w:val="00E57E74"/>
    <w:rsid w:val="00E57F40"/>
    <w:rsid w:val="00E604BA"/>
    <w:rsid w:val="00E605AC"/>
    <w:rsid w:val="00E60760"/>
    <w:rsid w:val="00E608C0"/>
    <w:rsid w:val="00E60E6A"/>
    <w:rsid w:val="00E60EA8"/>
    <w:rsid w:val="00E60F19"/>
    <w:rsid w:val="00E60FF3"/>
    <w:rsid w:val="00E610EB"/>
    <w:rsid w:val="00E615FB"/>
    <w:rsid w:val="00E6161F"/>
    <w:rsid w:val="00E61C1D"/>
    <w:rsid w:val="00E62663"/>
    <w:rsid w:val="00E62764"/>
    <w:rsid w:val="00E628D8"/>
    <w:rsid w:val="00E628EE"/>
    <w:rsid w:val="00E62D6E"/>
    <w:rsid w:val="00E6349A"/>
    <w:rsid w:val="00E63E91"/>
    <w:rsid w:val="00E63F0A"/>
    <w:rsid w:val="00E64424"/>
    <w:rsid w:val="00E64612"/>
    <w:rsid w:val="00E65811"/>
    <w:rsid w:val="00E65A48"/>
    <w:rsid w:val="00E65AFB"/>
    <w:rsid w:val="00E6606C"/>
    <w:rsid w:val="00E6613A"/>
    <w:rsid w:val="00E664F6"/>
    <w:rsid w:val="00E665A4"/>
    <w:rsid w:val="00E666E4"/>
    <w:rsid w:val="00E66943"/>
    <w:rsid w:val="00E66EB4"/>
    <w:rsid w:val="00E66EE5"/>
    <w:rsid w:val="00E670D4"/>
    <w:rsid w:val="00E67142"/>
    <w:rsid w:val="00E672C0"/>
    <w:rsid w:val="00E67685"/>
    <w:rsid w:val="00E67902"/>
    <w:rsid w:val="00E679E2"/>
    <w:rsid w:val="00E67A72"/>
    <w:rsid w:val="00E67C22"/>
    <w:rsid w:val="00E67D28"/>
    <w:rsid w:val="00E67D44"/>
    <w:rsid w:val="00E67DFE"/>
    <w:rsid w:val="00E67E15"/>
    <w:rsid w:val="00E70078"/>
    <w:rsid w:val="00E70324"/>
    <w:rsid w:val="00E7032F"/>
    <w:rsid w:val="00E70752"/>
    <w:rsid w:val="00E70DE6"/>
    <w:rsid w:val="00E7151B"/>
    <w:rsid w:val="00E71DAC"/>
    <w:rsid w:val="00E7246D"/>
    <w:rsid w:val="00E72B44"/>
    <w:rsid w:val="00E73018"/>
    <w:rsid w:val="00E7333D"/>
    <w:rsid w:val="00E73395"/>
    <w:rsid w:val="00E73A4B"/>
    <w:rsid w:val="00E73A7E"/>
    <w:rsid w:val="00E73C9B"/>
    <w:rsid w:val="00E73ED2"/>
    <w:rsid w:val="00E74424"/>
    <w:rsid w:val="00E744FD"/>
    <w:rsid w:val="00E74523"/>
    <w:rsid w:val="00E74B60"/>
    <w:rsid w:val="00E74C37"/>
    <w:rsid w:val="00E74CBA"/>
    <w:rsid w:val="00E74E72"/>
    <w:rsid w:val="00E751EC"/>
    <w:rsid w:val="00E75515"/>
    <w:rsid w:val="00E75B11"/>
    <w:rsid w:val="00E75D89"/>
    <w:rsid w:val="00E75E72"/>
    <w:rsid w:val="00E76266"/>
    <w:rsid w:val="00E76441"/>
    <w:rsid w:val="00E769FB"/>
    <w:rsid w:val="00E76E46"/>
    <w:rsid w:val="00E76E70"/>
    <w:rsid w:val="00E76F9C"/>
    <w:rsid w:val="00E77025"/>
    <w:rsid w:val="00E7739C"/>
    <w:rsid w:val="00E7746B"/>
    <w:rsid w:val="00E7764C"/>
    <w:rsid w:val="00E80105"/>
    <w:rsid w:val="00E80346"/>
    <w:rsid w:val="00E80555"/>
    <w:rsid w:val="00E8079A"/>
    <w:rsid w:val="00E809F8"/>
    <w:rsid w:val="00E8142C"/>
    <w:rsid w:val="00E8144F"/>
    <w:rsid w:val="00E8172B"/>
    <w:rsid w:val="00E8177C"/>
    <w:rsid w:val="00E81A5A"/>
    <w:rsid w:val="00E81C8F"/>
    <w:rsid w:val="00E81E1A"/>
    <w:rsid w:val="00E82004"/>
    <w:rsid w:val="00E82205"/>
    <w:rsid w:val="00E82220"/>
    <w:rsid w:val="00E82439"/>
    <w:rsid w:val="00E82495"/>
    <w:rsid w:val="00E82B07"/>
    <w:rsid w:val="00E832AF"/>
    <w:rsid w:val="00E837D2"/>
    <w:rsid w:val="00E83A6F"/>
    <w:rsid w:val="00E83B32"/>
    <w:rsid w:val="00E83C2A"/>
    <w:rsid w:val="00E84429"/>
    <w:rsid w:val="00E8463F"/>
    <w:rsid w:val="00E85057"/>
    <w:rsid w:val="00E852F7"/>
    <w:rsid w:val="00E859B4"/>
    <w:rsid w:val="00E8602B"/>
    <w:rsid w:val="00E86463"/>
    <w:rsid w:val="00E864C0"/>
    <w:rsid w:val="00E865F4"/>
    <w:rsid w:val="00E86A12"/>
    <w:rsid w:val="00E86C5E"/>
    <w:rsid w:val="00E86DF3"/>
    <w:rsid w:val="00E86E13"/>
    <w:rsid w:val="00E86E35"/>
    <w:rsid w:val="00E86FA1"/>
    <w:rsid w:val="00E87112"/>
    <w:rsid w:val="00E872CB"/>
    <w:rsid w:val="00E877DD"/>
    <w:rsid w:val="00E87AEB"/>
    <w:rsid w:val="00E87C39"/>
    <w:rsid w:val="00E87DD5"/>
    <w:rsid w:val="00E908EB"/>
    <w:rsid w:val="00E9097E"/>
    <w:rsid w:val="00E90A9F"/>
    <w:rsid w:val="00E90AB7"/>
    <w:rsid w:val="00E90B5A"/>
    <w:rsid w:val="00E911F7"/>
    <w:rsid w:val="00E917E6"/>
    <w:rsid w:val="00E91918"/>
    <w:rsid w:val="00E91C70"/>
    <w:rsid w:val="00E91C77"/>
    <w:rsid w:val="00E92065"/>
    <w:rsid w:val="00E9214B"/>
    <w:rsid w:val="00E924A0"/>
    <w:rsid w:val="00E92741"/>
    <w:rsid w:val="00E9280B"/>
    <w:rsid w:val="00E92845"/>
    <w:rsid w:val="00E92FF5"/>
    <w:rsid w:val="00E93B31"/>
    <w:rsid w:val="00E93B7B"/>
    <w:rsid w:val="00E93F6B"/>
    <w:rsid w:val="00E94186"/>
    <w:rsid w:val="00E94213"/>
    <w:rsid w:val="00E944F0"/>
    <w:rsid w:val="00E94D02"/>
    <w:rsid w:val="00E94EEF"/>
    <w:rsid w:val="00E94F0E"/>
    <w:rsid w:val="00E94F63"/>
    <w:rsid w:val="00E95266"/>
    <w:rsid w:val="00E95310"/>
    <w:rsid w:val="00E9539F"/>
    <w:rsid w:val="00E95BA2"/>
    <w:rsid w:val="00E95F20"/>
    <w:rsid w:val="00E960EB"/>
    <w:rsid w:val="00E96125"/>
    <w:rsid w:val="00E96363"/>
    <w:rsid w:val="00E9644D"/>
    <w:rsid w:val="00E96683"/>
    <w:rsid w:val="00E96737"/>
    <w:rsid w:val="00E96ADB"/>
    <w:rsid w:val="00E96E33"/>
    <w:rsid w:val="00E9722E"/>
    <w:rsid w:val="00E977FA"/>
    <w:rsid w:val="00E97939"/>
    <w:rsid w:val="00E9796E"/>
    <w:rsid w:val="00E97A9D"/>
    <w:rsid w:val="00E97CCA"/>
    <w:rsid w:val="00E97DB9"/>
    <w:rsid w:val="00E97FB0"/>
    <w:rsid w:val="00EA06B7"/>
    <w:rsid w:val="00EA08D1"/>
    <w:rsid w:val="00EA0927"/>
    <w:rsid w:val="00EA0AB4"/>
    <w:rsid w:val="00EA0D3D"/>
    <w:rsid w:val="00EA0FCF"/>
    <w:rsid w:val="00EA15EC"/>
    <w:rsid w:val="00EA179B"/>
    <w:rsid w:val="00EA183E"/>
    <w:rsid w:val="00EA1965"/>
    <w:rsid w:val="00EA22AC"/>
    <w:rsid w:val="00EA2540"/>
    <w:rsid w:val="00EA290F"/>
    <w:rsid w:val="00EA2C3A"/>
    <w:rsid w:val="00EA31BB"/>
    <w:rsid w:val="00EA37D9"/>
    <w:rsid w:val="00EA3811"/>
    <w:rsid w:val="00EA38B4"/>
    <w:rsid w:val="00EA3909"/>
    <w:rsid w:val="00EA44B9"/>
    <w:rsid w:val="00EA49C6"/>
    <w:rsid w:val="00EA4B69"/>
    <w:rsid w:val="00EA4C1B"/>
    <w:rsid w:val="00EA4CD2"/>
    <w:rsid w:val="00EA4D55"/>
    <w:rsid w:val="00EA5869"/>
    <w:rsid w:val="00EA5CFB"/>
    <w:rsid w:val="00EA61F7"/>
    <w:rsid w:val="00EA679F"/>
    <w:rsid w:val="00EA6DFB"/>
    <w:rsid w:val="00EA6E14"/>
    <w:rsid w:val="00EA6F8C"/>
    <w:rsid w:val="00EA6FE5"/>
    <w:rsid w:val="00EA74D8"/>
    <w:rsid w:val="00EA74E0"/>
    <w:rsid w:val="00EA77DE"/>
    <w:rsid w:val="00EA784E"/>
    <w:rsid w:val="00EA7D34"/>
    <w:rsid w:val="00EA7E9A"/>
    <w:rsid w:val="00EB0179"/>
    <w:rsid w:val="00EB0353"/>
    <w:rsid w:val="00EB03D5"/>
    <w:rsid w:val="00EB05B6"/>
    <w:rsid w:val="00EB0948"/>
    <w:rsid w:val="00EB09E9"/>
    <w:rsid w:val="00EB0B33"/>
    <w:rsid w:val="00EB0BBD"/>
    <w:rsid w:val="00EB0FC6"/>
    <w:rsid w:val="00EB1410"/>
    <w:rsid w:val="00EB1DF2"/>
    <w:rsid w:val="00EB250B"/>
    <w:rsid w:val="00EB26C8"/>
    <w:rsid w:val="00EB2AAE"/>
    <w:rsid w:val="00EB2BD7"/>
    <w:rsid w:val="00EB2D9B"/>
    <w:rsid w:val="00EB3057"/>
    <w:rsid w:val="00EB30F8"/>
    <w:rsid w:val="00EB3212"/>
    <w:rsid w:val="00EB32C3"/>
    <w:rsid w:val="00EB3913"/>
    <w:rsid w:val="00EB3964"/>
    <w:rsid w:val="00EB3C0A"/>
    <w:rsid w:val="00EB3C51"/>
    <w:rsid w:val="00EB4203"/>
    <w:rsid w:val="00EB45E9"/>
    <w:rsid w:val="00EB57E2"/>
    <w:rsid w:val="00EB59A7"/>
    <w:rsid w:val="00EB5A2B"/>
    <w:rsid w:val="00EB5A2C"/>
    <w:rsid w:val="00EB5A6E"/>
    <w:rsid w:val="00EB5DB8"/>
    <w:rsid w:val="00EB654B"/>
    <w:rsid w:val="00EB6A16"/>
    <w:rsid w:val="00EB6A81"/>
    <w:rsid w:val="00EB6BD8"/>
    <w:rsid w:val="00EB6F09"/>
    <w:rsid w:val="00EB7350"/>
    <w:rsid w:val="00EB774C"/>
    <w:rsid w:val="00EB79A5"/>
    <w:rsid w:val="00EC0000"/>
    <w:rsid w:val="00EC0142"/>
    <w:rsid w:val="00EC04EF"/>
    <w:rsid w:val="00EC087D"/>
    <w:rsid w:val="00EC0E5F"/>
    <w:rsid w:val="00EC0F12"/>
    <w:rsid w:val="00EC107A"/>
    <w:rsid w:val="00EC1221"/>
    <w:rsid w:val="00EC12F3"/>
    <w:rsid w:val="00EC14F4"/>
    <w:rsid w:val="00EC1853"/>
    <w:rsid w:val="00EC1A79"/>
    <w:rsid w:val="00EC1ADB"/>
    <w:rsid w:val="00EC1DC3"/>
    <w:rsid w:val="00EC1E09"/>
    <w:rsid w:val="00EC21F7"/>
    <w:rsid w:val="00EC2395"/>
    <w:rsid w:val="00EC266C"/>
    <w:rsid w:val="00EC26C9"/>
    <w:rsid w:val="00EC2799"/>
    <w:rsid w:val="00EC2907"/>
    <w:rsid w:val="00EC2CD2"/>
    <w:rsid w:val="00EC33E7"/>
    <w:rsid w:val="00EC3669"/>
    <w:rsid w:val="00EC3A15"/>
    <w:rsid w:val="00EC3FE1"/>
    <w:rsid w:val="00EC41A1"/>
    <w:rsid w:val="00EC41BA"/>
    <w:rsid w:val="00EC4716"/>
    <w:rsid w:val="00EC4BD2"/>
    <w:rsid w:val="00EC4C56"/>
    <w:rsid w:val="00EC4DFA"/>
    <w:rsid w:val="00EC52BD"/>
    <w:rsid w:val="00EC53B3"/>
    <w:rsid w:val="00EC5ADA"/>
    <w:rsid w:val="00EC5BC0"/>
    <w:rsid w:val="00EC6088"/>
    <w:rsid w:val="00EC62E1"/>
    <w:rsid w:val="00EC634A"/>
    <w:rsid w:val="00EC6587"/>
    <w:rsid w:val="00EC6603"/>
    <w:rsid w:val="00EC67C8"/>
    <w:rsid w:val="00EC6CF7"/>
    <w:rsid w:val="00EC6ECF"/>
    <w:rsid w:val="00EC6F02"/>
    <w:rsid w:val="00EC6F56"/>
    <w:rsid w:val="00EC7324"/>
    <w:rsid w:val="00EC7605"/>
    <w:rsid w:val="00EC7EE2"/>
    <w:rsid w:val="00ED02DD"/>
    <w:rsid w:val="00ED0EF2"/>
    <w:rsid w:val="00ED1003"/>
    <w:rsid w:val="00ED122E"/>
    <w:rsid w:val="00ED1898"/>
    <w:rsid w:val="00ED1B73"/>
    <w:rsid w:val="00ED20FB"/>
    <w:rsid w:val="00ED21EF"/>
    <w:rsid w:val="00ED2465"/>
    <w:rsid w:val="00ED264C"/>
    <w:rsid w:val="00ED2DEF"/>
    <w:rsid w:val="00ED2FB9"/>
    <w:rsid w:val="00ED3960"/>
    <w:rsid w:val="00ED3A93"/>
    <w:rsid w:val="00ED3D89"/>
    <w:rsid w:val="00ED41BB"/>
    <w:rsid w:val="00ED41FD"/>
    <w:rsid w:val="00ED4225"/>
    <w:rsid w:val="00ED454E"/>
    <w:rsid w:val="00ED48D8"/>
    <w:rsid w:val="00ED4B92"/>
    <w:rsid w:val="00ED4C32"/>
    <w:rsid w:val="00ED4DFD"/>
    <w:rsid w:val="00ED509A"/>
    <w:rsid w:val="00ED5371"/>
    <w:rsid w:val="00ED53FE"/>
    <w:rsid w:val="00ED5690"/>
    <w:rsid w:val="00ED5795"/>
    <w:rsid w:val="00ED58B2"/>
    <w:rsid w:val="00ED5C4C"/>
    <w:rsid w:val="00ED5CAE"/>
    <w:rsid w:val="00ED656F"/>
    <w:rsid w:val="00ED6926"/>
    <w:rsid w:val="00ED6C82"/>
    <w:rsid w:val="00ED7289"/>
    <w:rsid w:val="00ED76A6"/>
    <w:rsid w:val="00ED7E07"/>
    <w:rsid w:val="00EE00AA"/>
    <w:rsid w:val="00EE0378"/>
    <w:rsid w:val="00EE0522"/>
    <w:rsid w:val="00EE0579"/>
    <w:rsid w:val="00EE09CB"/>
    <w:rsid w:val="00EE0B62"/>
    <w:rsid w:val="00EE120A"/>
    <w:rsid w:val="00EE1224"/>
    <w:rsid w:val="00EE12A5"/>
    <w:rsid w:val="00EE14FD"/>
    <w:rsid w:val="00EE176A"/>
    <w:rsid w:val="00EE194C"/>
    <w:rsid w:val="00EE1B0C"/>
    <w:rsid w:val="00EE1DC7"/>
    <w:rsid w:val="00EE1E12"/>
    <w:rsid w:val="00EE1F40"/>
    <w:rsid w:val="00EE225D"/>
    <w:rsid w:val="00EE228D"/>
    <w:rsid w:val="00EE22E1"/>
    <w:rsid w:val="00EE29A7"/>
    <w:rsid w:val="00EE2D30"/>
    <w:rsid w:val="00EE2F04"/>
    <w:rsid w:val="00EE2F59"/>
    <w:rsid w:val="00EE32E8"/>
    <w:rsid w:val="00EE39BE"/>
    <w:rsid w:val="00EE3A3E"/>
    <w:rsid w:val="00EE3F25"/>
    <w:rsid w:val="00EE4047"/>
    <w:rsid w:val="00EE419F"/>
    <w:rsid w:val="00EE4424"/>
    <w:rsid w:val="00EE4521"/>
    <w:rsid w:val="00EE45C3"/>
    <w:rsid w:val="00EE47BD"/>
    <w:rsid w:val="00EE4812"/>
    <w:rsid w:val="00EE4D2A"/>
    <w:rsid w:val="00EE5351"/>
    <w:rsid w:val="00EE5677"/>
    <w:rsid w:val="00EE56DA"/>
    <w:rsid w:val="00EE5748"/>
    <w:rsid w:val="00EE5940"/>
    <w:rsid w:val="00EE59A2"/>
    <w:rsid w:val="00EE5AF6"/>
    <w:rsid w:val="00EE5C5F"/>
    <w:rsid w:val="00EE5D0B"/>
    <w:rsid w:val="00EE6104"/>
    <w:rsid w:val="00EE6258"/>
    <w:rsid w:val="00EE6274"/>
    <w:rsid w:val="00EE63AC"/>
    <w:rsid w:val="00EE656B"/>
    <w:rsid w:val="00EE6620"/>
    <w:rsid w:val="00EE746E"/>
    <w:rsid w:val="00EE7703"/>
    <w:rsid w:val="00EE7879"/>
    <w:rsid w:val="00EE7967"/>
    <w:rsid w:val="00EE7D82"/>
    <w:rsid w:val="00EE7E90"/>
    <w:rsid w:val="00EE7F05"/>
    <w:rsid w:val="00EE7F9F"/>
    <w:rsid w:val="00EF01FA"/>
    <w:rsid w:val="00EF0315"/>
    <w:rsid w:val="00EF0586"/>
    <w:rsid w:val="00EF05AC"/>
    <w:rsid w:val="00EF07D7"/>
    <w:rsid w:val="00EF0A23"/>
    <w:rsid w:val="00EF0ACE"/>
    <w:rsid w:val="00EF0C4F"/>
    <w:rsid w:val="00EF0F54"/>
    <w:rsid w:val="00EF113F"/>
    <w:rsid w:val="00EF131D"/>
    <w:rsid w:val="00EF15EF"/>
    <w:rsid w:val="00EF1A2F"/>
    <w:rsid w:val="00EF1BD0"/>
    <w:rsid w:val="00EF2422"/>
    <w:rsid w:val="00EF2468"/>
    <w:rsid w:val="00EF2604"/>
    <w:rsid w:val="00EF2FCF"/>
    <w:rsid w:val="00EF3236"/>
    <w:rsid w:val="00EF3357"/>
    <w:rsid w:val="00EF3622"/>
    <w:rsid w:val="00EF3953"/>
    <w:rsid w:val="00EF3AA8"/>
    <w:rsid w:val="00EF3ABA"/>
    <w:rsid w:val="00EF3D2A"/>
    <w:rsid w:val="00EF3D47"/>
    <w:rsid w:val="00EF4060"/>
    <w:rsid w:val="00EF431C"/>
    <w:rsid w:val="00EF49B0"/>
    <w:rsid w:val="00EF4A33"/>
    <w:rsid w:val="00EF4A4A"/>
    <w:rsid w:val="00EF512E"/>
    <w:rsid w:val="00EF51C6"/>
    <w:rsid w:val="00EF525D"/>
    <w:rsid w:val="00EF544F"/>
    <w:rsid w:val="00EF55D3"/>
    <w:rsid w:val="00EF5A96"/>
    <w:rsid w:val="00EF5B86"/>
    <w:rsid w:val="00EF6845"/>
    <w:rsid w:val="00EF6898"/>
    <w:rsid w:val="00EF6C43"/>
    <w:rsid w:val="00EF718D"/>
    <w:rsid w:val="00EF76D6"/>
    <w:rsid w:val="00EF794C"/>
    <w:rsid w:val="00EF7994"/>
    <w:rsid w:val="00EF7E94"/>
    <w:rsid w:val="00F003B2"/>
    <w:rsid w:val="00F00640"/>
    <w:rsid w:val="00F00981"/>
    <w:rsid w:val="00F009D8"/>
    <w:rsid w:val="00F00A5E"/>
    <w:rsid w:val="00F010FA"/>
    <w:rsid w:val="00F0124E"/>
    <w:rsid w:val="00F01567"/>
    <w:rsid w:val="00F01D9A"/>
    <w:rsid w:val="00F01FE9"/>
    <w:rsid w:val="00F02630"/>
    <w:rsid w:val="00F0281F"/>
    <w:rsid w:val="00F0286D"/>
    <w:rsid w:val="00F02AD6"/>
    <w:rsid w:val="00F02F3E"/>
    <w:rsid w:val="00F03769"/>
    <w:rsid w:val="00F03AB0"/>
    <w:rsid w:val="00F03B21"/>
    <w:rsid w:val="00F03CAA"/>
    <w:rsid w:val="00F03F06"/>
    <w:rsid w:val="00F03F6F"/>
    <w:rsid w:val="00F0417E"/>
    <w:rsid w:val="00F041E6"/>
    <w:rsid w:val="00F042DB"/>
    <w:rsid w:val="00F0430D"/>
    <w:rsid w:val="00F04439"/>
    <w:rsid w:val="00F04596"/>
    <w:rsid w:val="00F04B3C"/>
    <w:rsid w:val="00F04E5E"/>
    <w:rsid w:val="00F0504A"/>
    <w:rsid w:val="00F0513D"/>
    <w:rsid w:val="00F0516E"/>
    <w:rsid w:val="00F051C3"/>
    <w:rsid w:val="00F054F4"/>
    <w:rsid w:val="00F055E6"/>
    <w:rsid w:val="00F055F7"/>
    <w:rsid w:val="00F0570D"/>
    <w:rsid w:val="00F05B3F"/>
    <w:rsid w:val="00F05C53"/>
    <w:rsid w:val="00F0603E"/>
    <w:rsid w:val="00F061BF"/>
    <w:rsid w:val="00F0629B"/>
    <w:rsid w:val="00F0646A"/>
    <w:rsid w:val="00F067E6"/>
    <w:rsid w:val="00F06B53"/>
    <w:rsid w:val="00F06B77"/>
    <w:rsid w:val="00F06F8E"/>
    <w:rsid w:val="00F07DC9"/>
    <w:rsid w:val="00F10183"/>
    <w:rsid w:val="00F10A61"/>
    <w:rsid w:val="00F10D50"/>
    <w:rsid w:val="00F10E6A"/>
    <w:rsid w:val="00F11272"/>
    <w:rsid w:val="00F11378"/>
    <w:rsid w:val="00F113F6"/>
    <w:rsid w:val="00F114B4"/>
    <w:rsid w:val="00F121F9"/>
    <w:rsid w:val="00F1267D"/>
    <w:rsid w:val="00F1283E"/>
    <w:rsid w:val="00F12B53"/>
    <w:rsid w:val="00F12D7C"/>
    <w:rsid w:val="00F13079"/>
    <w:rsid w:val="00F13211"/>
    <w:rsid w:val="00F13674"/>
    <w:rsid w:val="00F13996"/>
    <w:rsid w:val="00F13AC1"/>
    <w:rsid w:val="00F13CC7"/>
    <w:rsid w:val="00F13D72"/>
    <w:rsid w:val="00F140BE"/>
    <w:rsid w:val="00F1414A"/>
    <w:rsid w:val="00F147A1"/>
    <w:rsid w:val="00F14C4F"/>
    <w:rsid w:val="00F15957"/>
    <w:rsid w:val="00F15A4B"/>
    <w:rsid w:val="00F15AD0"/>
    <w:rsid w:val="00F15B30"/>
    <w:rsid w:val="00F15C8B"/>
    <w:rsid w:val="00F15E26"/>
    <w:rsid w:val="00F16136"/>
    <w:rsid w:val="00F1648E"/>
    <w:rsid w:val="00F16530"/>
    <w:rsid w:val="00F16531"/>
    <w:rsid w:val="00F16AE9"/>
    <w:rsid w:val="00F16D0B"/>
    <w:rsid w:val="00F16E36"/>
    <w:rsid w:val="00F16E9C"/>
    <w:rsid w:val="00F16EAE"/>
    <w:rsid w:val="00F1702F"/>
    <w:rsid w:val="00F170C4"/>
    <w:rsid w:val="00F170E0"/>
    <w:rsid w:val="00F17244"/>
    <w:rsid w:val="00F17262"/>
    <w:rsid w:val="00F17AF1"/>
    <w:rsid w:val="00F17C61"/>
    <w:rsid w:val="00F17D14"/>
    <w:rsid w:val="00F17F18"/>
    <w:rsid w:val="00F20148"/>
    <w:rsid w:val="00F2033D"/>
    <w:rsid w:val="00F20509"/>
    <w:rsid w:val="00F207BC"/>
    <w:rsid w:val="00F20B75"/>
    <w:rsid w:val="00F2111E"/>
    <w:rsid w:val="00F21212"/>
    <w:rsid w:val="00F21226"/>
    <w:rsid w:val="00F21956"/>
    <w:rsid w:val="00F21974"/>
    <w:rsid w:val="00F21DD1"/>
    <w:rsid w:val="00F21E72"/>
    <w:rsid w:val="00F21F26"/>
    <w:rsid w:val="00F22657"/>
    <w:rsid w:val="00F22977"/>
    <w:rsid w:val="00F238BE"/>
    <w:rsid w:val="00F24162"/>
    <w:rsid w:val="00F2436B"/>
    <w:rsid w:val="00F24768"/>
    <w:rsid w:val="00F248C5"/>
    <w:rsid w:val="00F24933"/>
    <w:rsid w:val="00F249C8"/>
    <w:rsid w:val="00F24A36"/>
    <w:rsid w:val="00F251CC"/>
    <w:rsid w:val="00F25298"/>
    <w:rsid w:val="00F25343"/>
    <w:rsid w:val="00F253F5"/>
    <w:rsid w:val="00F257B2"/>
    <w:rsid w:val="00F258DD"/>
    <w:rsid w:val="00F25DC2"/>
    <w:rsid w:val="00F263FA"/>
    <w:rsid w:val="00F26D7B"/>
    <w:rsid w:val="00F275D3"/>
    <w:rsid w:val="00F2763B"/>
    <w:rsid w:val="00F27E8C"/>
    <w:rsid w:val="00F27ECF"/>
    <w:rsid w:val="00F30253"/>
    <w:rsid w:val="00F30F18"/>
    <w:rsid w:val="00F312D8"/>
    <w:rsid w:val="00F31333"/>
    <w:rsid w:val="00F31711"/>
    <w:rsid w:val="00F31960"/>
    <w:rsid w:val="00F31A96"/>
    <w:rsid w:val="00F31C25"/>
    <w:rsid w:val="00F31E11"/>
    <w:rsid w:val="00F31E3D"/>
    <w:rsid w:val="00F3229E"/>
    <w:rsid w:val="00F32C5D"/>
    <w:rsid w:val="00F333F2"/>
    <w:rsid w:val="00F336E3"/>
    <w:rsid w:val="00F336F7"/>
    <w:rsid w:val="00F337F8"/>
    <w:rsid w:val="00F33904"/>
    <w:rsid w:val="00F33BDF"/>
    <w:rsid w:val="00F3431F"/>
    <w:rsid w:val="00F343AB"/>
    <w:rsid w:val="00F344E2"/>
    <w:rsid w:val="00F34592"/>
    <w:rsid w:val="00F3467B"/>
    <w:rsid w:val="00F3479C"/>
    <w:rsid w:val="00F34834"/>
    <w:rsid w:val="00F34942"/>
    <w:rsid w:val="00F34944"/>
    <w:rsid w:val="00F34AFF"/>
    <w:rsid w:val="00F34DED"/>
    <w:rsid w:val="00F354CE"/>
    <w:rsid w:val="00F35B75"/>
    <w:rsid w:val="00F35EBE"/>
    <w:rsid w:val="00F36296"/>
    <w:rsid w:val="00F364EE"/>
    <w:rsid w:val="00F36511"/>
    <w:rsid w:val="00F3664A"/>
    <w:rsid w:val="00F36A95"/>
    <w:rsid w:val="00F37127"/>
    <w:rsid w:val="00F377A1"/>
    <w:rsid w:val="00F379D1"/>
    <w:rsid w:val="00F37A9D"/>
    <w:rsid w:val="00F37AB5"/>
    <w:rsid w:val="00F40022"/>
    <w:rsid w:val="00F4013C"/>
    <w:rsid w:val="00F40447"/>
    <w:rsid w:val="00F404C0"/>
    <w:rsid w:val="00F407EE"/>
    <w:rsid w:val="00F408DC"/>
    <w:rsid w:val="00F40A87"/>
    <w:rsid w:val="00F40B65"/>
    <w:rsid w:val="00F40C38"/>
    <w:rsid w:val="00F40F65"/>
    <w:rsid w:val="00F415A2"/>
    <w:rsid w:val="00F41989"/>
    <w:rsid w:val="00F419B1"/>
    <w:rsid w:val="00F419D8"/>
    <w:rsid w:val="00F41C1E"/>
    <w:rsid w:val="00F41D27"/>
    <w:rsid w:val="00F4213C"/>
    <w:rsid w:val="00F4246D"/>
    <w:rsid w:val="00F42924"/>
    <w:rsid w:val="00F429EE"/>
    <w:rsid w:val="00F42A75"/>
    <w:rsid w:val="00F42E4B"/>
    <w:rsid w:val="00F42E8E"/>
    <w:rsid w:val="00F43207"/>
    <w:rsid w:val="00F43234"/>
    <w:rsid w:val="00F4325E"/>
    <w:rsid w:val="00F43494"/>
    <w:rsid w:val="00F4356C"/>
    <w:rsid w:val="00F43791"/>
    <w:rsid w:val="00F43927"/>
    <w:rsid w:val="00F43AB6"/>
    <w:rsid w:val="00F43B6F"/>
    <w:rsid w:val="00F43D84"/>
    <w:rsid w:val="00F43F02"/>
    <w:rsid w:val="00F441B0"/>
    <w:rsid w:val="00F44956"/>
    <w:rsid w:val="00F44A4F"/>
    <w:rsid w:val="00F44B99"/>
    <w:rsid w:val="00F44EA7"/>
    <w:rsid w:val="00F44EC8"/>
    <w:rsid w:val="00F4523D"/>
    <w:rsid w:val="00F45321"/>
    <w:rsid w:val="00F45659"/>
    <w:rsid w:val="00F45BE9"/>
    <w:rsid w:val="00F45D73"/>
    <w:rsid w:val="00F45F89"/>
    <w:rsid w:val="00F4625E"/>
    <w:rsid w:val="00F4634C"/>
    <w:rsid w:val="00F46446"/>
    <w:rsid w:val="00F4659D"/>
    <w:rsid w:val="00F466B7"/>
    <w:rsid w:val="00F469FC"/>
    <w:rsid w:val="00F46CA2"/>
    <w:rsid w:val="00F46FDC"/>
    <w:rsid w:val="00F471E2"/>
    <w:rsid w:val="00F47321"/>
    <w:rsid w:val="00F47417"/>
    <w:rsid w:val="00F47547"/>
    <w:rsid w:val="00F47650"/>
    <w:rsid w:val="00F4775F"/>
    <w:rsid w:val="00F47AE9"/>
    <w:rsid w:val="00F47B19"/>
    <w:rsid w:val="00F47C38"/>
    <w:rsid w:val="00F47D09"/>
    <w:rsid w:val="00F50358"/>
    <w:rsid w:val="00F5058D"/>
    <w:rsid w:val="00F50B91"/>
    <w:rsid w:val="00F50D9E"/>
    <w:rsid w:val="00F51225"/>
    <w:rsid w:val="00F513D7"/>
    <w:rsid w:val="00F51E37"/>
    <w:rsid w:val="00F51FD0"/>
    <w:rsid w:val="00F52155"/>
    <w:rsid w:val="00F522CD"/>
    <w:rsid w:val="00F5236F"/>
    <w:rsid w:val="00F52675"/>
    <w:rsid w:val="00F52A62"/>
    <w:rsid w:val="00F52B3D"/>
    <w:rsid w:val="00F52E08"/>
    <w:rsid w:val="00F532E7"/>
    <w:rsid w:val="00F53443"/>
    <w:rsid w:val="00F542D8"/>
    <w:rsid w:val="00F54307"/>
    <w:rsid w:val="00F54A63"/>
    <w:rsid w:val="00F55591"/>
    <w:rsid w:val="00F55700"/>
    <w:rsid w:val="00F55AC7"/>
    <w:rsid w:val="00F55D5D"/>
    <w:rsid w:val="00F55EE0"/>
    <w:rsid w:val="00F560CA"/>
    <w:rsid w:val="00F565FE"/>
    <w:rsid w:val="00F56937"/>
    <w:rsid w:val="00F569BE"/>
    <w:rsid w:val="00F56B59"/>
    <w:rsid w:val="00F5772C"/>
    <w:rsid w:val="00F57741"/>
    <w:rsid w:val="00F5797E"/>
    <w:rsid w:val="00F579FA"/>
    <w:rsid w:val="00F57A63"/>
    <w:rsid w:val="00F57B8F"/>
    <w:rsid w:val="00F57E5E"/>
    <w:rsid w:val="00F6039B"/>
    <w:rsid w:val="00F604A9"/>
    <w:rsid w:val="00F604C7"/>
    <w:rsid w:val="00F604DB"/>
    <w:rsid w:val="00F605EE"/>
    <w:rsid w:val="00F607AF"/>
    <w:rsid w:val="00F60A58"/>
    <w:rsid w:val="00F60B06"/>
    <w:rsid w:val="00F60EEA"/>
    <w:rsid w:val="00F610C8"/>
    <w:rsid w:val="00F6112B"/>
    <w:rsid w:val="00F61419"/>
    <w:rsid w:val="00F61721"/>
    <w:rsid w:val="00F61B93"/>
    <w:rsid w:val="00F61C40"/>
    <w:rsid w:val="00F61D67"/>
    <w:rsid w:val="00F61DEE"/>
    <w:rsid w:val="00F62392"/>
    <w:rsid w:val="00F624A1"/>
    <w:rsid w:val="00F62CFD"/>
    <w:rsid w:val="00F62FEA"/>
    <w:rsid w:val="00F632D5"/>
    <w:rsid w:val="00F63675"/>
    <w:rsid w:val="00F63B68"/>
    <w:rsid w:val="00F6422B"/>
    <w:rsid w:val="00F64421"/>
    <w:rsid w:val="00F645D7"/>
    <w:rsid w:val="00F6466A"/>
    <w:rsid w:val="00F64936"/>
    <w:rsid w:val="00F64959"/>
    <w:rsid w:val="00F64B06"/>
    <w:rsid w:val="00F651AE"/>
    <w:rsid w:val="00F6544B"/>
    <w:rsid w:val="00F6589D"/>
    <w:rsid w:val="00F658BF"/>
    <w:rsid w:val="00F65DB3"/>
    <w:rsid w:val="00F6643B"/>
    <w:rsid w:val="00F667EA"/>
    <w:rsid w:val="00F66CC6"/>
    <w:rsid w:val="00F6710B"/>
    <w:rsid w:val="00F6734A"/>
    <w:rsid w:val="00F674E7"/>
    <w:rsid w:val="00F67C1A"/>
    <w:rsid w:val="00F67DDF"/>
    <w:rsid w:val="00F67E58"/>
    <w:rsid w:val="00F67EF2"/>
    <w:rsid w:val="00F67F61"/>
    <w:rsid w:val="00F703A7"/>
    <w:rsid w:val="00F70821"/>
    <w:rsid w:val="00F70A99"/>
    <w:rsid w:val="00F70EF3"/>
    <w:rsid w:val="00F71103"/>
    <w:rsid w:val="00F71393"/>
    <w:rsid w:val="00F71464"/>
    <w:rsid w:val="00F71655"/>
    <w:rsid w:val="00F719E4"/>
    <w:rsid w:val="00F71B7C"/>
    <w:rsid w:val="00F71FDF"/>
    <w:rsid w:val="00F7214F"/>
    <w:rsid w:val="00F7258F"/>
    <w:rsid w:val="00F72DFC"/>
    <w:rsid w:val="00F72E3B"/>
    <w:rsid w:val="00F72E44"/>
    <w:rsid w:val="00F731DC"/>
    <w:rsid w:val="00F735A1"/>
    <w:rsid w:val="00F73A52"/>
    <w:rsid w:val="00F73FCB"/>
    <w:rsid w:val="00F7410B"/>
    <w:rsid w:val="00F74367"/>
    <w:rsid w:val="00F7484B"/>
    <w:rsid w:val="00F74893"/>
    <w:rsid w:val="00F74DD5"/>
    <w:rsid w:val="00F7511D"/>
    <w:rsid w:val="00F75246"/>
    <w:rsid w:val="00F75A83"/>
    <w:rsid w:val="00F75C5B"/>
    <w:rsid w:val="00F75DD5"/>
    <w:rsid w:val="00F76070"/>
    <w:rsid w:val="00F7607B"/>
    <w:rsid w:val="00F761B6"/>
    <w:rsid w:val="00F76744"/>
    <w:rsid w:val="00F7687F"/>
    <w:rsid w:val="00F76C65"/>
    <w:rsid w:val="00F76D82"/>
    <w:rsid w:val="00F770AC"/>
    <w:rsid w:val="00F77479"/>
    <w:rsid w:val="00F774BE"/>
    <w:rsid w:val="00F77B55"/>
    <w:rsid w:val="00F77B80"/>
    <w:rsid w:val="00F77F4C"/>
    <w:rsid w:val="00F801B6"/>
    <w:rsid w:val="00F8063E"/>
    <w:rsid w:val="00F80665"/>
    <w:rsid w:val="00F806B1"/>
    <w:rsid w:val="00F80BAA"/>
    <w:rsid w:val="00F80C41"/>
    <w:rsid w:val="00F80D49"/>
    <w:rsid w:val="00F80F7F"/>
    <w:rsid w:val="00F818FE"/>
    <w:rsid w:val="00F81BAB"/>
    <w:rsid w:val="00F81FDF"/>
    <w:rsid w:val="00F82514"/>
    <w:rsid w:val="00F82694"/>
    <w:rsid w:val="00F82B32"/>
    <w:rsid w:val="00F82B4E"/>
    <w:rsid w:val="00F82B9C"/>
    <w:rsid w:val="00F830EA"/>
    <w:rsid w:val="00F836CC"/>
    <w:rsid w:val="00F83828"/>
    <w:rsid w:val="00F8390F"/>
    <w:rsid w:val="00F839A1"/>
    <w:rsid w:val="00F83AA8"/>
    <w:rsid w:val="00F83C5A"/>
    <w:rsid w:val="00F83D34"/>
    <w:rsid w:val="00F8408B"/>
    <w:rsid w:val="00F8429C"/>
    <w:rsid w:val="00F843F4"/>
    <w:rsid w:val="00F84703"/>
    <w:rsid w:val="00F84795"/>
    <w:rsid w:val="00F849C6"/>
    <w:rsid w:val="00F84DB7"/>
    <w:rsid w:val="00F84F77"/>
    <w:rsid w:val="00F84F82"/>
    <w:rsid w:val="00F85344"/>
    <w:rsid w:val="00F857E6"/>
    <w:rsid w:val="00F85810"/>
    <w:rsid w:val="00F85D36"/>
    <w:rsid w:val="00F85DE7"/>
    <w:rsid w:val="00F86729"/>
    <w:rsid w:val="00F8684A"/>
    <w:rsid w:val="00F872A3"/>
    <w:rsid w:val="00F8749E"/>
    <w:rsid w:val="00F87EBC"/>
    <w:rsid w:val="00F87EEB"/>
    <w:rsid w:val="00F87F90"/>
    <w:rsid w:val="00F90892"/>
    <w:rsid w:val="00F90903"/>
    <w:rsid w:val="00F90A04"/>
    <w:rsid w:val="00F90D8D"/>
    <w:rsid w:val="00F912BD"/>
    <w:rsid w:val="00F913B4"/>
    <w:rsid w:val="00F9149C"/>
    <w:rsid w:val="00F916EE"/>
    <w:rsid w:val="00F9193D"/>
    <w:rsid w:val="00F919BC"/>
    <w:rsid w:val="00F91A00"/>
    <w:rsid w:val="00F9226F"/>
    <w:rsid w:val="00F92317"/>
    <w:rsid w:val="00F92386"/>
    <w:rsid w:val="00F9289D"/>
    <w:rsid w:val="00F928EE"/>
    <w:rsid w:val="00F92CBC"/>
    <w:rsid w:val="00F932AE"/>
    <w:rsid w:val="00F93308"/>
    <w:rsid w:val="00F9367C"/>
    <w:rsid w:val="00F93825"/>
    <w:rsid w:val="00F93889"/>
    <w:rsid w:val="00F93924"/>
    <w:rsid w:val="00F93ADC"/>
    <w:rsid w:val="00F93DC2"/>
    <w:rsid w:val="00F93E94"/>
    <w:rsid w:val="00F94181"/>
    <w:rsid w:val="00F944CD"/>
    <w:rsid w:val="00F94640"/>
    <w:rsid w:val="00F948E5"/>
    <w:rsid w:val="00F94A7E"/>
    <w:rsid w:val="00F94B9A"/>
    <w:rsid w:val="00F94E3A"/>
    <w:rsid w:val="00F94F28"/>
    <w:rsid w:val="00F9539A"/>
    <w:rsid w:val="00F955FE"/>
    <w:rsid w:val="00F959D8"/>
    <w:rsid w:val="00F95E69"/>
    <w:rsid w:val="00F96029"/>
    <w:rsid w:val="00F9616E"/>
    <w:rsid w:val="00F96400"/>
    <w:rsid w:val="00F96521"/>
    <w:rsid w:val="00F966B9"/>
    <w:rsid w:val="00F96836"/>
    <w:rsid w:val="00F96A12"/>
    <w:rsid w:val="00F97024"/>
    <w:rsid w:val="00F97035"/>
    <w:rsid w:val="00F9730E"/>
    <w:rsid w:val="00F977FB"/>
    <w:rsid w:val="00F97EEC"/>
    <w:rsid w:val="00F97F5C"/>
    <w:rsid w:val="00F97F65"/>
    <w:rsid w:val="00F97F71"/>
    <w:rsid w:val="00FA0144"/>
    <w:rsid w:val="00FA0412"/>
    <w:rsid w:val="00FA0915"/>
    <w:rsid w:val="00FA0A12"/>
    <w:rsid w:val="00FA0A2B"/>
    <w:rsid w:val="00FA1079"/>
    <w:rsid w:val="00FA1208"/>
    <w:rsid w:val="00FA14FF"/>
    <w:rsid w:val="00FA193D"/>
    <w:rsid w:val="00FA19C7"/>
    <w:rsid w:val="00FA1BBE"/>
    <w:rsid w:val="00FA1C3B"/>
    <w:rsid w:val="00FA1F04"/>
    <w:rsid w:val="00FA24C5"/>
    <w:rsid w:val="00FA2751"/>
    <w:rsid w:val="00FA2A84"/>
    <w:rsid w:val="00FA2C74"/>
    <w:rsid w:val="00FA3B0C"/>
    <w:rsid w:val="00FA3EE1"/>
    <w:rsid w:val="00FA4149"/>
    <w:rsid w:val="00FA41CA"/>
    <w:rsid w:val="00FA42CF"/>
    <w:rsid w:val="00FA4450"/>
    <w:rsid w:val="00FA44B3"/>
    <w:rsid w:val="00FA4618"/>
    <w:rsid w:val="00FA4635"/>
    <w:rsid w:val="00FA469E"/>
    <w:rsid w:val="00FA4C86"/>
    <w:rsid w:val="00FA53D2"/>
    <w:rsid w:val="00FA53E2"/>
    <w:rsid w:val="00FA582F"/>
    <w:rsid w:val="00FA5B98"/>
    <w:rsid w:val="00FA5C27"/>
    <w:rsid w:val="00FA5C64"/>
    <w:rsid w:val="00FA5DB3"/>
    <w:rsid w:val="00FA638F"/>
    <w:rsid w:val="00FA678E"/>
    <w:rsid w:val="00FA68CC"/>
    <w:rsid w:val="00FA6A73"/>
    <w:rsid w:val="00FA6BB9"/>
    <w:rsid w:val="00FA6F2F"/>
    <w:rsid w:val="00FA6F47"/>
    <w:rsid w:val="00FA7074"/>
    <w:rsid w:val="00FA70B5"/>
    <w:rsid w:val="00FA7F51"/>
    <w:rsid w:val="00FB064F"/>
    <w:rsid w:val="00FB09CA"/>
    <w:rsid w:val="00FB0A98"/>
    <w:rsid w:val="00FB17EC"/>
    <w:rsid w:val="00FB1830"/>
    <w:rsid w:val="00FB18E8"/>
    <w:rsid w:val="00FB198E"/>
    <w:rsid w:val="00FB1BD8"/>
    <w:rsid w:val="00FB1FA1"/>
    <w:rsid w:val="00FB2021"/>
    <w:rsid w:val="00FB22BE"/>
    <w:rsid w:val="00FB2332"/>
    <w:rsid w:val="00FB24A1"/>
    <w:rsid w:val="00FB259D"/>
    <w:rsid w:val="00FB2778"/>
    <w:rsid w:val="00FB2953"/>
    <w:rsid w:val="00FB2C37"/>
    <w:rsid w:val="00FB2E83"/>
    <w:rsid w:val="00FB2F05"/>
    <w:rsid w:val="00FB35EE"/>
    <w:rsid w:val="00FB369B"/>
    <w:rsid w:val="00FB3703"/>
    <w:rsid w:val="00FB3A2E"/>
    <w:rsid w:val="00FB3C47"/>
    <w:rsid w:val="00FB3D1B"/>
    <w:rsid w:val="00FB3F08"/>
    <w:rsid w:val="00FB43B6"/>
    <w:rsid w:val="00FB4493"/>
    <w:rsid w:val="00FB4B6B"/>
    <w:rsid w:val="00FB5227"/>
    <w:rsid w:val="00FB54BC"/>
    <w:rsid w:val="00FB56B7"/>
    <w:rsid w:val="00FB572F"/>
    <w:rsid w:val="00FB5AB4"/>
    <w:rsid w:val="00FB5CCB"/>
    <w:rsid w:val="00FB5DD4"/>
    <w:rsid w:val="00FB5EC3"/>
    <w:rsid w:val="00FB6056"/>
    <w:rsid w:val="00FB6967"/>
    <w:rsid w:val="00FB6B57"/>
    <w:rsid w:val="00FB6C4E"/>
    <w:rsid w:val="00FB6D51"/>
    <w:rsid w:val="00FB6DB3"/>
    <w:rsid w:val="00FB7048"/>
    <w:rsid w:val="00FB7298"/>
    <w:rsid w:val="00FB7344"/>
    <w:rsid w:val="00FB767F"/>
    <w:rsid w:val="00FB7B09"/>
    <w:rsid w:val="00FC0587"/>
    <w:rsid w:val="00FC0CF7"/>
    <w:rsid w:val="00FC13BA"/>
    <w:rsid w:val="00FC14B8"/>
    <w:rsid w:val="00FC14C3"/>
    <w:rsid w:val="00FC1536"/>
    <w:rsid w:val="00FC1551"/>
    <w:rsid w:val="00FC186F"/>
    <w:rsid w:val="00FC1B4B"/>
    <w:rsid w:val="00FC1BB1"/>
    <w:rsid w:val="00FC1CDE"/>
    <w:rsid w:val="00FC1FE3"/>
    <w:rsid w:val="00FC2327"/>
    <w:rsid w:val="00FC2521"/>
    <w:rsid w:val="00FC29B2"/>
    <w:rsid w:val="00FC2BD0"/>
    <w:rsid w:val="00FC2DD5"/>
    <w:rsid w:val="00FC2F95"/>
    <w:rsid w:val="00FC311F"/>
    <w:rsid w:val="00FC3249"/>
    <w:rsid w:val="00FC3255"/>
    <w:rsid w:val="00FC330E"/>
    <w:rsid w:val="00FC388A"/>
    <w:rsid w:val="00FC3AF7"/>
    <w:rsid w:val="00FC3B56"/>
    <w:rsid w:val="00FC3FA8"/>
    <w:rsid w:val="00FC3FAB"/>
    <w:rsid w:val="00FC4046"/>
    <w:rsid w:val="00FC4156"/>
    <w:rsid w:val="00FC47EC"/>
    <w:rsid w:val="00FC4983"/>
    <w:rsid w:val="00FC4E02"/>
    <w:rsid w:val="00FC4EBC"/>
    <w:rsid w:val="00FC5136"/>
    <w:rsid w:val="00FC5296"/>
    <w:rsid w:val="00FC546E"/>
    <w:rsid w:val="00FC5848"/>
    <w:rsid w:val="00FC5EA5"/>
    <w:rsid w:val="00FC60E3"/>
    <w:rsid w:val="00FC6B5B"/>
    <w:rsid w:val="00FC6C0E"/>
    <w:rsid w:val="00FC6E13"/>
    <w:rsid w:val="00FC6E9C"/>
    <w:rsid w:val="00FC6F6A"/>
    <w:rsid w:val="00FC709F"/>
    <w:rsid w:val="00FC77ED"/>
    <w:rsid w:val="00FC7DC4"/>
    <w:rsid w:val="00FD0174"/>
    <w:rsid w:val="00FD0511"/>
    <w:rsid w:val="00FD0644"/>
    <w:rsid w:val="00FD07B0"/>
    <w:rsid w:val="00FD0AE1"/>
    <w:rsid w:val="00FD0ED0"/>
    <w:rsid w:val="00FD165C"/>
    <w:rsid w:val="00FD1975"/>
    <w:rsid w:val="00FD1979"/>
    <w:rsid w:val="00FD1F25"/>
    <w:rsid w:val="00FD210E"/>
    <w:rsid w:val="00FD21F0"/>
    <w:rsid w:val="00FD221A"/>
    <w:rsid w:val="00FD224D"/>
    <w:rsid w:val="00FD235B"/>
    <w:rsid w:val="00FD2ED2"/>
    <w:rsid w:val="00FD31C2"/>
    <w:rsid w:val="00FD3A0C"/>
    <w:rsid w:val="00FD3BA9"/>
    <w:rsid w:val="00FD3CF5"/>
    <w:rsid w:val="00FD3E19"/>
    <w:rsid w:val="00FD3F05"/>
    <w:rsid w:val="00FD3F43"/>
    <w:rsid w:val="00FD3F55"/>
    <w:rsid w:val="00FD42B5"/>
    <w:rsid w:val="00FD437B"/>
    <w:rsid w:val="00FD4703"/>
    <w:rsid w:val="00FD4B3B"/>
    <w:rsid w:val="00FD4CBE"/>
    <w:rsid w:val="00FD4E25"/>
    <w:rsid w:val="00FD5672"/>
    <w:rsid w:val="00FD587E"/>
    <w:rsid w:val="00FD59EB"/>
    <w:rsid w:val="00FD5B3D"/>
    <w:rsid w:val="00FD6005"/>
    <w:rsid w:val="00FD6014"/>
    <w:rsid w:val="00FD6396"/>
    <w:rsid w:val="00FD647D"/>
    <w:rsid w:val="00FD6600"/>
    <w:rsid w:val="00FD6B16"/>
    <w:rsid w:val="00FD6D5D"/>
    <w:rsid w:val="00FD709D"/>
    <w:rsid w:val="00FD7839"/>
    <w:rsid w:val="00FD7B9B"/>
    <w:rsid w:val="00FD7CB9"/>
    <w:rsid w:val="00FE038B"/>
    <w:rsid w:val="00FE06C6"/>
    <w:rsid w:val="00FE0714"/>
    <w:rsid w:val="00FE0734"/>
    <w:rsid w:val="00FE0755"/>
    <w:rsid w:val="00FE07E1"/>
    <w:rsid w:val="00FE0D38"/>
    <w:rsid w:val="00FE135F"/>
    <w:rsid w:val="00FE141B"/>
    <w:rsid w:val="00FE146E"/>
    <w:rsid w:val="00FE1550"/>
    <w:rsid w:val="00FE1589"/>
    <w:rsid w:val="00FE176A"/>
    <w:rsid w:val="00FE17C5"/>
    <w:rsid w:val="00FE19BF"/>
    <w:rsid w:val="00FE1A7B"/>
    <w:rsid w:val="00FE1DEE"/>
    <w:rsid w:val="00FE22D2"/>
    <w:rsid w:val="00FE256D"/>
    <w:rsid w:val="00FE2E55"/>
    <w:rsid w:val="00FE37E3"/>
    <w:rsid w:val="00FE3E1F"/>
    <w:rsid w:val="00FE4128"/>
    <w:rsid w:val="00FE42BC"/>
    <w:rsid w:val="00FE4300"/>
    <w:rsid w:val="00FE44F5"/>
    <w:rsid w:val="00FE459D"/>
    <w:rsid w:val="00FE46AA"/>
    <w:rsid w:val="00FE4B49"/>
    <w:rsid w:val="00FE4B5E"/>
    <w:rsid w:val="00FE5073"/>
    <w:rsid w:val="00FE50B2"/>
    <w:rsid w:val="00FE582A"/>
    <w:rsid w:val="00FE595B"/>
    <w:rsid w:val="00FE5A04"/>
    <w:rsid w:val="00FE5DB5"/>
    <w:rsid w:val="00FE68EC"/>
    <w:rsid w:val="00FE6D6B"/>
    <w:rsid w:val="00FE717B"/>
    <w:rsid w:val="00FE71CF"/>
    <w:rsid w:val="00FE7713"/>
    <w:rsid w:val="00FE7F46"/>
    <w:rsid w:val="00FF03B5"/>
    <w:rsid w:val="00FF086B"/>
    <w:rsid w:val="00FF0F33"/>
    <w:rsid w:val="00FF107C"/>
    <w:rsid w:val="00FF12E2"/>
    <w:rsid w:val="00FF13E9"/>
    <w:rsid w:val="00FF1667"/>
    <w:rsid w:val="00FF188D"/>
    <w:rsid w:val="00FF1919"/>
    <w:rsid w:val="00FF1A4C"/>
    <w:rsid w:val="00FF1E8A"/>
    <w:rsid w:val="00FF2318"/>
    <w:rsid w:val="00FF26B7"/>
    <w:rsid w:val="00FF26BB"/>
    <w:rsid w:val="00FF26E1"/>
    <w:rsid w:val="00FF2807"/>
    <w:rsid w:val="00FF2938"/>
    <w:rsid w:val="00FF2D34"/>
    <w:rsid w:val="00FF2DB7"/>
    <w:rsid w:val="00FF2E14"/>
    <w:rsid w:val="00FF301D"/>
    <w:rsid w:val="00FF3044"/>
    <w:rsid w:val="00FF31D6"/>
    <w:rsid w:val="00FF334F"/>
    <w:rsid w:val="00FF3696"/>
    <w:rsid w:val="00FF3731"/>
    <w:rsid w:val="00FF379A"/>
    <w:rsid w:val="00FF3A4D"/>
    <w:rsid w:val="00FF4766"/>
    <w:rsid w:val="00FF497D"/>
    <w:rsid w:val="00FF49FE"/>
    <w:rsid w:val="00FF4DC9"/>
    <w:rsid w:val="00FF4F46"/>
    <w:rsid w:val="00FF5014"/>
    <w:rsid w:val="00FF566B"/>
    <w:rsid w:val="00FF5AFC"/>
    <w:rsid w:val="00FF5C83"/>
    <w:rsid w:val="00FF5D2A"/>
    <w:rsid w:val="00FF6532"/>
    <w:rsid w:val="00FF6680"/>
    <w:rsid w:val="00FF68DE"/>
    <w:rsid w:val="00FF6955"/>
    <w:rsid w:val="00FF69B5"/>
    <w:rsid w:val="00FF6A91"/>
    <w:rsid w:val="00FF6B1F"/>
    <w:rsid w:val="00FF6B27"/>
    <w:rsid w:val="00FF6CCF"/>
    <w:rsid w:val="00FF72C2"/>
    <w:rsid w:val="00FF78A2"/>
    <w:rsid w:val="00FF7CDE"/>
    <w:rsid w:val="00FF7DFF"/>
    <w:rsid w:val="04A04B96"/>
    <w:rsid w:val="0BDE442C"/>
    <w:rsid w:val="128264BB"/>
    <w:rsid w:val="3C926EDE"/>
    <w:rsid w:val="3E0755D2"/>
    <w:rsid w:val="41FB736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name="toc 1"/>
    <w:lsdException w:qFormat="1" w:unhideWhenUsed="0" w:uiPriority="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sdException w:qFormat="1" w:uiPriority="99" w:semiHidden="0" w:name="table of figures"/>
    <w:lsdException w:uiPriority="0" w:name="envelope address"/>
    <w:lsdException w:uiPriority="0" w:name="envelope return"/>
    <w:lsdException w:uiPriority="0" w:name="footnote reference"/>
    <w:lsdException w:qFormat="1" w:unhideWhenUsed="0"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qFormat="1" w:unhideWhenUsed="0"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numPr>
        <w:ilvl w:val="0"/>
        <w:numId w:val="1"/>
      </w:numPr>
      <w:tabs>
        <w:tab w:val="left" w:pos="840"/>
        <w:tab w:val="left" w:pos="945"/>
      </w:tabs>
      <w:spacing w:line="560" w:lineRule="exact"/>
      <w:outlineLvl w:val="0"/>
    </w:pPr>
    <w:rPr>
      <w:rFonts w:ascii="楷体_GB2312" w:eastAsia="楷体_GB2312"/>
      <w:sz w:val="28"/>
    </w:rPr>
  </w:style>
  <w:style w:type="paragraph" w:styleId="3">
    <w:name w:val="heading 2"/>
    <w:basedOn w:val="1"/>
    <w:next w:val="4"/>
    <w:qFormat/>
    <w:uiPriority w:val="0"/>
    <w:pPr>
      <w:keepNext/>
      <w:keepLines/>
      <w:spacing w:before="120" w:after="120"/>
      <w:outlineLvl w:val="1"/>
    </w:pPr>
    <w:rPr>
      <w:rFonts w:ascii="Arial" w:hAnsi="Arial"/>
      <w:b/>
      <w:sz w:val="30"/>
      <w:szCs w:val="24"/>
    </w:rPr>
  </w:style>
  <w:style w:type="paragraph" w:styleId="5">
    <w:name w:val="heading 3"/>
    <w:basedOn w:val="1"/>
    <w:next w:val="4"/>
    <w:qFormat/>
    <w:uiPriority w:val="0"/>
    <w:pPr>
      <w:keepLines/>
      <w:outlineLvl w:val="2"/>
    </w:pPr>
    <w:rPr>
      <w:b/>
      <w:sz w:val="28"/>
      <w:szCs w:val="24"/>
    </w:rPr>
  </w:style>
  <w:style w:type="paragraph" w:styleId="6">
    <w:name w:val="heading 4"/>
    <w:basedOn w:val="1"/>
    <w:next w:val="4"/>
    <w:qFormat/>
    <w:uiPriority w:val="0"/>
    <w:pPr>
      <w:keepNext/>
      <w:jc w:val="center"/>
      <w:outlineLvl w:val="3"/>
    </w:pPr>
    <w:rPr>
      <w:b/>
      <w:sz w:val="28"/>
    </w:rPr>
  </w:style>
  <w:style w:type="paragraph" w:styleId="7">
    <w:name w:val="heading 5"/>
    <w:basedOn w:val="1"/>
    <w:next w:val="4"/>
    <w:qFormat/>
    <w:uiPriority w:val="0"/>
    <w:pPr>
      <w:keepNext/>
      <w:keepLines/>
      <w:numPr>
        <w:ilvl w:val="4"/>
        <w:numId w:val="2"/>
      </w:numPr>
      <w:tabs>
        <w:tab w:val="left" w:pos="360"/>
      </w:tabs>
      <w:spacing w:before="40" w:after="40" w:line="400" w:lineRule="atLeast"/>
      <w:outlineLvl w:val="4"/>
    </w:pPr>
    <w:rPr>
      <w:sz w:val="28"/>
    </w:rPr>
  </w:style>
  <w:style w:type="paragraph" w:styleId="8">
    <w:name w:val="heading 6"/>
    <w:basedOn w:val="1"/>
    <w:next w:val="1"/>
    <w:qFormat/>
    <w:uiPriority w:val="0"/>
    <w:pPr>
      <w:widowControl/>
      <w:overflowPunct w:val="0"/>
      <w:adjustRightInd w:val="0"/>
      <w:snapToGrid w:val="0"/>
      <w:spacing w:before="120" w:line="500" w:lineRule="atLeast"/>
      <w:ind w:firstLine="567"/>
      <w:jc w:val="left"/>
      <w:textAlignment w:val="baseline"/>
      <w:outlineLvl w:val="5"/>
    </w:pPr>
    <w:rPr>
      <w:rFonts w:ascii="Arial" w:hAnsi="Arial" w:eastAsia="仿宋_GB2312"/>
      <w:kern w:val="0"/>
      <w:sz w:val="28"/>
    </w:rPr>
  </w:style>
  <w:style w:type="paragraph" w:styleId="9">
    <w:name w:val="heading 7"/>
    <w:basedOn w:val="1"/>
    <w:next w:val="4"/>
    <w:qFormat/>
    <w:uiPriority w:val="0"/>
    <w:pPr>
      <w:keepNext/>
      <w:snapToGrid w:val="0"/>
      <w:jc w:val="center"/>
      <w:outlineLvl w:val="6"/>
    </w:pPr>
    <w:rPr>
      <w:i/>
      <w:sz w:val="24"/>
    </w:rPr>
  </w:style>
  <w:style w:type="paragraph" w:styleId="10">
    <w:name w:val="heading 8"/>
    <w:basedOn w:val="1"/>
    <w:next w:val="1"/>
    <w:qFormat/>
    <w:uiPriority w:val="0"/>
    <w:pPr>
      <w:overflowPunct w:val="0"/>
      <w:adjustRightInd w:val="0"/>
      <w:snapToGrid w:val="0"/>
      <w:spacing w:before="120" w:line="320" w:lineRule="atLeast"/>
      <w:ind w:firstLine="567"/>
      <w:jc w:val="left"/>
      <w:textAlignment w:val="baseline"/>
      <w:outlineLvl w:val="7"/>
    </w:pPr>
    <w:rPr>
      <w:rFonts w:ascii="Arial" w:hAnsi="Arial" w:eastAsia="仿宋_GB2312"/>
      <w:kern w:val="0"/>
      <w:sz w:val="28"/>
    </w:rPr>
  </w:style>
  <w:style w:type="paragraph" w:styleId="11">
    <w:name w:val="heading 9"/>
    <w:basedOn w:val="1"/>
    <w:next w:val="1"/>
    <w:qFormat/>
    <w:uiPriority w:val="0"/>
    <w:pPr>
      <w:overflowPunct w:val="0"/>
      <w:adjustRightInd w:val="0"/>
      <w:snapToGrid w:val="0"/>
      <w:spacing w:before="120" w:line="320" w:lineRule="atLeast"/>
      <w:ind w:firstLine="567"/>
      <w:jc w:val="left"/>
      <w:textAlignment w:val="baseline"/>
      <w:outlineLvl w:val="8"/>
    </w:pPr>
    <w:rPr>
      <w:rFonts w:ascii="Arial" w:hAnsi="Arial" w:eastAsia="仿宋_GB2312"/>
      <w:kern w:val="0"/>
      <w:sz w:val="28"/>
    </w:rPr>
  </w:style>
  <w:style w:type="character" w:default="1" w:styleId="49">
    <w:name w:val="Default Paragraph Font"/>
    <w:unhideWhenUsed/>
    <w:qFormat/>
    <w:uiPriority w:val="1"/>
  </w:style>
  <w:style w:type="table" w:default="1" w:styleId="55">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link w:val="57"/>
    <w:qFormat/>
    <w:uiPriority w:val="0"/>
    <w:pPr>
      <w:ind w:firstLine="420" w:firstLineChars="200"/>
    </w:pPr>
  </w:style>
  <w:style w:type="paragraph" w:styleId="12">
    <w:name w:val="annotation subject"/>
    <w:basedOn w:val="13"/>
    <w:next w:val="13"/>
    <w:semiHidden/>
    <w:qFormat/>
    <w:uiPriority w:val="0"/>
    <w:rPr>
      <w:b/>
      <w:bCs/>
    </w:rPr>
  </w:style>
  <w:style w:type="paragraph" w:styleId="13">
    <w:name w:val="annotation text"/>
    <w:basedOn w:val="1"/>
    <w:semiHidden/>
    <w:qFormat/>
    <w:uiPriority w:val="0"/>
    <w:pPr>
      <w:jc w:val="left"/>
    </w:pPr>
  </w:style>
  <w:style w:type="paragraph" w:styleId="14">
    <w:name w:val="toc 7"/>
    <w:basedOn w:val="1"/>
    <w:next w:val="1"/>
    <w:semiHidden/>
    <w:qFormat/>
    <w:uiPriority w:val="0"/>
    <w:pPr>
      <w:ind w:left="1260"/>
      <w:jc w:val="left"/>
    </w:pPr>
    <w:rPr>
      <w:sz w:val="18"/>
      <w:szCs w:val="18"/>
    </w:rPr>
  </w:style>
  <w:style w:type="paragraph" w:styleId="15">
    <w:name w:val="Body Text First Indent"/>
    <w:basedOn w:val="16"/>
    <w:qFormat/>
    <w:uiPriority w:val="0"/>
    <w:pPr>
      <w:spacing w:after="120"/>
      <w:ind w:firstLine="420" w:firstLineChars="100"/>
    </w:pPr>
    <w:rPr>
      <w:sz w:val="21"/>
      <w:szCs w:val="24"/>
    </w:rPr>
  </w:style>
  <w:style w:type="paragraph" w:styleId="16">
    <w:name w:val="Body Text"/>
    <w:basedOn w:val="1"/>
    <w:qFormat/>
    <w:uiPriority w:val="0"/>
    <w:rPr>
      <w:sz w:val="24"/>
    </w:rPr>
  </w:style>
  <w:style w:type="paragraph" w:styleId="17">
    <w:name w:val="List Number 2"/>
    <w:basedOn w:val="1"/>
    <w:qFormat/>
    <w:uiPriority w:val="0"/>
    <w:pPr>
      <w:tabs>
        <w:tab w:val="left" w:pos="907"/>
      </w:tabs>
      <w:jc w:val="center"/>
    </w:pPr>
    <w:rPr>
      <w:b/>
      <w:sz w:val="28"/>
    </w:rPr>
  </w:style>
  <w:style w:type="paragraph" w:styleId="18">
    <w:name w:val="List Number"/>
    <w:basedOn w:val="1"/>
    <w:qFormat/>
    <w:uiPriority w:val="0"/>
    <w:pPr>
      <w:pageBreakBefore/>
      <w:tabs>
        <w:tab w:val="left" w:pos="1134"/>
      </w:tabs>
      <w:ind w:left="1134" w:hanging="1134"/>
      <w:jc w:val="center"/>
      <w:outlineLvl w:val="0"/>
    </w:pPr>
    <w:rPr>
      <w:b/>
      <w:sz w:val="28"/>
    </w:rPr>
  </w:style>
  <w:style w:type="paragraph" w:styleId="19">
    <w:name w:val="caption"/>
    <w:basedOn w:val="1"/>
    <w:next w:val="1"/>
    <w:qFormat/>
    <w:uiPriority w:val="0"/>
    <w:pPr>
      <w:spacing w:before="152" w:after="160"/>
    </w:pPr>
    <w:rPr>
      <w:rFonts w:ascii="Arial" w:hAnsi="Arial" w:eastAsia="黑体" w:cs="Arial"/>
      <w:sz w:val="20"/>
    </w:rPr>
  </w:style>
  <w:style w:type="paragraph" w:styleId="20">
    <w:name w:val="Document Map"/>
    <w:basedOn w:val="1"/>
    <w:semiHidden/>
    <w:qFormat/>
    <w:uiPriority w:val="0"/>
    <w:pPr>
      <w:shd w:val="clear" w:color="auto" w:fill="000080"/>
    </w:pPr>
  </w:style>
  <w:style w:type="paragraph" w:styleId="21">
    <w:name w:val="toa heading"/>
    <w:basedOn w:val="1"/>
    <w:next w:val="1"/>
    <w:semiHidden/>
    <w:qFormat/>
    <w:uiPriority w:val="0"/>
    <w:pPr>
      <w:spacing w:before="120"/>
    </w:pPr>
    <w:rPr>
      <w:rFonts w:ascii="Arial" w:hAnsi="Arial" w:eastAsia="仿宋_GB2312"/>
      <w:b/>
      <w:bCs/>
      <w:sz w:val="28"/>
      <w:szCs w:val="24"/>
    </w:rPr>
  </w:style>
  <w:style w:type="paragraph" w:styleId="22">
    <w:name w:val="Body Text 3"/>
    <w:basedOn w:val="1"/>
    <w:qFormat/>
    <w:uiPriority w:val="0"/>
    <w:rPr>
      <w:rFonts w:eastAsia="仿宋_GB2312"/>
      <w:b/>
      <w:bCs/>
      <w:sz w:val="28"/>
    </w:rPr>
  </w:style>
  <w:style w:type="paragraph" w:styleId="23">
    <w:name w:val="Body Text Indent"/>
    <w:basedOn w:val="1"/>
    <w:link w:val="147"/>
    <w:qFormat/>
    <w:uiPriority w:val="0"/>
    <w:pPr>
      <w:spacing w:line="360" w:lineRule="auto"/>
      <w:ind w:firstLine="490" w:firstLineChars="204"/>
    </w:pPr>
    <w:rPr>
      <w:sz w:val="24"/>
    </w:rPr>
  </w:style>
  <w:style w:type="paragraph" w:styleId="24">
    <w:name w:val="List Number 3"/>
    <w:basedOn w:val="1"/>
    <w:qFormat/>
    <w:uiPriority w:val="0"/>
    <w:pPr>
      <w:tabs>
        <w:tab w:val="left" w:pos="1080"/>
      </w:tabs>
      <w:jc w:val="center"/>
    </w:pPr>
    <w:rPr>
      <w:b/>
      <w:sz w:val="28"/>
      <w:szCs w:val="24"/>
    </w:rPr>
  </w:style>
  <w:style w:type="paragraph" w:styleId="25">
    <w:name w:val="Block Text"/>
    <w:basedOn w:val="1"/>
    <w:qFormat/>
    <w:uiPriority w:val="0"/>
    <w:pPr>
      <w:widowControl/>
      <w:spacing w:line="360" w:lineRule="auto"/>
      <w:ind w:left="709" w:right="-1" w:firstLine="567"/>
    </w:pPr>
    <w:rPr>
      <w:rFonts w:ascii="宋体"/>
      <w:spacing w:val="20"/>
      <w:kern w:val="0"/>
      <w:sz w:val="28"/>
      <w:szCs w:val="28"/>
    </w:rPr>
  </w:style>
  <w:style w:type="paragraph" w:styleId="26">
    <w:name w:val="toc 5"/>
    <w:basedOn w:val="1"/>
    <w:next w:val="1"/>
    <w:semiHidden/>
    <w:qFormat/>
    <w:uiPriority w:val="0"/>
    <w:pPr>
      <w:ind w:left="840"/>
      <w:jc w:val="left"/>
    </w:pPr>
    <w:rPr>
      <w:sz w:val="18"/>
      <w:szCs w:val="18"/>
    </w:rPr>
  </w:style>
  <w:style w:type="paragraph" w:styleId="27">
    <w:name w:val="toc 3"/>
    <w:basedOn w:val="1"/>
    <w:next w:val="1"/>
    <w:semiHidden/>
    <w:qFormat/>
    <w:uiPriority w:val="0"/>
    <w:pPr>
      <w:ind w:left="420"/>
      <w:jc w:val="left"/>
    </w:pPr>
    <w:rPr>
      <w:i/>
      <w:iCs/>
      <w:sz w:val="20"/>
    </w:rPr>
  </w:style>
  <w:style w:type="paragraph" w:styleId="28">
    <w:name w:val="Plain Text"/>
    <w:basedOn w:val="1"/>
    <w:link w:val="59"/>
    <w:qFormat/>
    <w:uiPriority w:val="0"/>
    <w:rPr>
      <w:rFonts w:ascii="宋体" w:hAnsi="Lucida Console"/>
    </w:rPr>
  </w:style>
  <w:style w:type="paragraph" w:styleId="29">
    <w:name w:val="toc 8"/>
    <w:basedOn w:val="1"/>
    <w:next w:val="1"/>
    <w:semiHidden/>
    <w:qFormat/>
    <w:uiPriority w:val="0"/>
    <w:pPr>
      <w:ind w:left="1470"/>
      <w:jc w:val="left"/>
    </w:pPr>
    <w:rPr>
      <w:sz w:val="18"/>
      <w:szCs w:val="18"/>
    </w:rPr>
  </w:style>
  <w:style w:type="paragraph" w:styleId="30">
    <w:name w:val="Date"/>
    <w:basedOn w:val="1"/>
    <w:next w:val="1"/>
    <w:qFormat/>
    <w:uiPriority w:val="0"/>
    <w:pPr>
      <w:ind w:left="100" w:leftChars="2500"/>
    </w:pPr>
    <w:rPr>
      <w:sz w:val="24"/>
    </w:rPr>
  </w:style>
  <w:style w:type="paragraph" w:styleId="31">
    <w:name w:val="Body Text Indent 2"/>
    <w:basedOn w:val="1"/>
    <w:qFormat/>
    <w:uiPriority w:val="0"/>
    <w:pPr>
      <w:spacing w:before="60" w:line="460" w:lineRule="exact"/>
      <w:ind w:firstLine="540"/>
    </w:pPr>
    <w:rPr>
      <w:sz w:val="28"/>
    </w:rPr>
  </w:style>
  <w:style w:type="paragraph" w:styleId="32">
    <w:name w:val="Balloon Text"/>
    <w:basedOn w:val="1"/>
    <w:link w:val="139"/>
    <w:semiHidden/>
    <w:qFormat/>
    <w:uiPriority w:val="0"/>
    <w:rPr>
      <w:sz w:val="18"/>
      <w:szCs w:val="18"/>
    </w:rPr>
  </w:style>
  <w:style w:type="paragraph" w:styleId="33">
    <w:name w:val="footer"/>
    <w:basedOn w:val="1"/>
    <w:qFormat/>
    <w:uiPriority w:val="0"/>
    <w:pPr>
      <w:tabs>
        <w:tab w:val="center" w:pos="4153"/>
        <w:tab w:val="right" w:pos="8306"/>
      </w:tabs>
      <w:snapToGrid w:val="0"/>
      <w:jc w:val="left"/>
    </w:pPr>
    <w:rPr>
      <w:sz w:val="18"/>
      <w:szCs w:val="18"/>
    </w:rPr>
  </w:style>
  <w:style w:type="paragraph" w:styleId="34">
    <w:name w:val="Body Text First Indent 2"/>
    <w:basedOn w:val="23"/>
    <w:qFormat/>
    <w:uiPriority w:val="0"/>
    <w:pPr>
      <w:spacing w:after="120" w:line="240" w:lineRule="auto"/>
      <w:ind w:left="420" w:leftChars="200" w:firstLine="420" w:firstLineChars="200"/>
    </w:pPr>
    <w:rPr>
      <w:sz w:val="21"/>
    </w:rPr>
  </w:style>
  <w:style w:type="paragraph" w:styleId="3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6">
    <w:name w:val="toc 1"/>
    <w:basedOn w:val="1"/>
    <w:next w:val="1"/>
    <w:semiHidden/>
    <w:qFormat/>
    <w:uiPriority w:val="0"/>
    <w:pPr>
      <w:tabs>
        <w:tab w:val="right" w:leader="dot" w:pos="8640"/>
      </w:tabs>
      <w:spacing w:line="360" w:lineRule="auto"/>
      <w:jc w:val="center"/>
    </w:pPr>
    <w:rPr>
      <w:b/>
      <w:bCs/>
      <w:caps/>
      <w:sz w:val="30"/>
      <w:szCs w:val="30"/>
    </w:rPr>
  </w:style>
  <w:style w:type="paragraph" w:styleId="37">
    <w:name w:val="toc 4"/>
    <w:basedOn w:val="1"/>
    <w:next w:val="1"/>
    <w:semiHidden/>
    <w:qFormat/>
    <w:uiPriority w:val="0"/>
    <w:pPr>
      <w:ind w:left="630"/>
      <w:jc w:val="left"/>
    </w:pPr>
    <w:rPr>
      <w:sz w:val="18"/>
      <w:szCs w:val="18"/>
    </w:rPr>
  </w:style>
  <w:style w:type="paragraph" w:styleId="38">
    <w:name w:val="index heading"/>
    <w:basedOn w:val="1"/>
    <w:next w:val="39"/>
    <w:semiHidden/>
    <w:qFormat/>
    <w:uiPriority w:val="0"/>
    <w:rPr>
      <w:szCs w:val="24"/>
    </w:rPr>
  </w:style>
  <w:style w:type="paragraph" w:styleId="39">
    <w:name w:val="index 1"/>
    <w:basedOn w:val="1"/>
    <w:next w:val="1"/>
    <w:semiHidden/>
    <w:qFormat/>
    <w:uiPriority w:val="0"/>
  </w:style>
  <w:style w:type="paragraph" w:styleId="40">
    <w:name w:val="List"/>
    <w:basedOn w:val="1"/>
    <w:qFormat/>
    <w:uiPriority w:val="0"/>
    <w:pPr>
      <w:ind w:left="200" w:hanging="200" w:hangingChars="200"/>
    </w:pPr>
  </w:style>
  <w:style w:type="paragraph" w:styleId="41">
    <w:name w:val="toc 6"/>
    <w:basedOn w:val="1"/>
    <w:next w:val="1"/>
    <w:semiHidden/>
    <w:qFormat/>
    <w:uiPriority w:val="0"/>
    <w:pPr>
      <w:ind w:left="1050"/>
      <w:jc w:val="left"/>
    </w:pPr>
    <w:rPr>
      <w:sz w:val="18"/>
      <w:szCs w:val="18"/>
    </w:rPr>
  </w:style>
  <w:style w:type="paragraph" w:styleId="42">
    <w:name w:val="Body Text Indent 3"/>
    <w:basedOn w:val="1"/>
    <w:qFormat/>
    <w:uiPriority w:val="0"/>
    <w:pPr>
      <w:spacing w:line="360" w:lineRule="auto"/>
      <w:ind w:firstLine="490" w:firstLineChars="204"/>
    </w:pPr>
    <w:rPr>
      <w:sz w:val="24"/>
      <w:szCs w:val="24"/>
    </w:rPr>
  </w:style>
  <w:style w:type="paragraph" w:styleId="43">
    <w:name w:val="table of figures"/>
    <w:basedOn w:val="1"/>
    <w:next w:val="1"/>
    <w:unhideWhenUsed/>
    <w:qFormat/>
    <w:uiPriority w:val="99"/>
    <w:pPr>
      <w:spacing w:line="360" w:lineRule="auto"/>
      <w:ind w:left="480" w:hanging="480" w:firstLineChars="200"/>
      <w:jc w:val="left"/>
    </w:pPr>
    <w:rPr>
      <w:rFonts w:ascii="Calibri" w:hAnsi="Calibri" w:eastAsia="仿宋_GB2312"/>
      <w:smallCaps/>
      <w:sz w:val="20"/>
    </w:rPr>
  </w:style>
  <w:style w:type="paragraph" w:styleId="44">
    <w:name w:val="toc 2"/>
    <w:basedOn w:val="1"/>
    <w:next w:val="1"/>
    <w:semiHidden/>
    <w:qFormat/>
    <w:uiPriority w:val="0"/>
    <w:pPr>
      <w:ind w:left="210"/>
      <w:jc w:val="left"/>
    </w:pPr>
    <w:rPr>
      <w:smallCaps/>
      <w:sz w:val="20"/>
    </w:rPr>
  </w:style>
  <w:style w:type="paragraph" w:styleId="45">
    <w:name w:val="toc 9"/>
    <w:basedOn w:val="1"/>
    <w:next w:val="1"/>
    <w:semiHidden/>
    <w:qFormat/>
    <w:uiPriority w:val="0"/>
    <w:pPr>
      <w:ind w:left="1680"/>
      <w:jc w:val="left"/>
    </w:pPr>
    <w:rPr>
      <w:sz w:val="18"/>
      <w:szCs w:val="18"/>
    </w:rPr>
  </w:style>
  <w:style w:type="paragraph" w:styleId="46">
    <w:name w:val="Body Text 2"/>
    <w:basedOn w:val="1"/>
    <w:qFormat/>
    <w:uiPriority w:val="0"/>
    <w:rPr>
      <w:sz w:val="15"/>
    </w:rPr>
  </w:style>
  <w:style w:type="paragraph" w:styleId="47">
    <w:name w:val="Normal (Web)"/>
    <w:basedOn w:val="1"/>
    <w:qFormat/>
    <w:uiPriority w:val="0"/>
    <w:pPr>
      <w:widowControl/>
      <w:spacing w:before="100" w:beforeAutospacing="1" w:after="100" w:afterAutospacing="1" w:line="480" w:lineRule="atLeast"/>
      <w:jc w:val="left"/>
    </w:pPr>
    <w:rPr>
      <w:rFonts w:ascii="宋体" w:hAnsi="宋体" w:cs="宋体"/>
      <w:kern w:val="0"/>
      <w:sz w:val="24"/>
      <w:szCs w:val="24"/>
    </w:rPr>
  </w:style>
  <w:style w:type="paragraph" w:styleId="48">
    <w:name w:val="Title"/>
    <w:basedOn w:val="1"/>
    <w:qFormat/>
    <w:uiPriority w:val="0"/>
    <w:pPr>
      <w:pageBreakBefore/>
      <w:tabs>
        <w:tab w:val="left" w:pos="1680"/>
      </w:tabs>
      <w:spacing w:before="240" w:after="60"/>
      <w:ind w:left="1680" w:hanging="1680"/>
      <w:jc w:val="center"/>
      <w:outlineLvl w:val="0"/>
    </w:pPr>
    <w:rPr>
      <w:rFonts w:ascii="Arial" w:hAnsi="Arial"/>
      <w:b/>
      <w:sz w:val="44"/>
    </w:r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800080"/>
      <w:u w:val="single"/>
    </w:rPr>
  </w:style>
  <w:style w:type="character" w:styleId="53">
    <w:name w:val="Hyperlink"/>
    <w:qFormat/>
    <w:uiPriority w:val="0"/>
    <w:rPr>
      <w:color w:val="0000FF"/>
      <w:u w:val="single"/>
    </w:rPr>
  </w:style>
  <w:style w:type="character" w:styleId="54">
    <w:name w:val="annotation reference"/>
    <w:semiHidden/>
    <w:qFormat/>
    <w:uiPriority w:val="0"/>
    <w:rPr>
      <w:sz w:val="21"/>
      <w:szCs w:val="21"/>
    </w:rPr>
  </w:style>
  <w:style w:type="table" w:styleId="56">
    <w:name w:val="Table Grid"/>
    <w:basedOn w:val="5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正文缩进 字符"/>
    <w:link w:val="4"/>
    <w:qFormat/>
    <w:uiPriority w:val="0"/>
    <w:rPr>
      <w:rFonts w:eastAsia="宋体"/>
      <w:kern w:val="2"/>
      <w:sz w:val="21"/>
      <w:lang w:val="en-US" w:eastAsia="zh-CN" w:bidi="ar-SA"/>
    </w:rPr>
  </w:style>
  <w:style w:type="paragraph" w:customStyle="1" w:styleId="58">
    <w:name w:val="简单回函地址"/>
    <w:basedOn w:val="1"/>
    <w:qFormat/>
    <w:uiPriority w:val="0"/>
  </w:style>
  <w:style w:type="character" w:customStyle="1" w:styleId="59">
    <w:name w:val="纯文本 字符"/>
    <w:link w:val="28"/>
    <w:qFormat/>
    <w:uiPriority w:val="0"/>
    <w:rPr>
      <w:rFonts w:ascii="宋体" w:hAnsi="Lucida Console" w:eastAsia="宋体"/>
      <w:kern w:val="2"/>
      <w:sz w:val="21"/>
      <w:lang w:val="en-US" w:eastAsia="zh-CN" w:bidi="ar-SA"/>
    </w:rPr>
  </w:style>
  <w:style w:type="paragraph" w:customStyle="1" w:styleId="60">
    <w:name w:val="表格文字"/>
    <w:basedOn w:val="28"/>
    <w:qFormat/>
    <w:uiPriority w:val="0"/>
    <w:pPr>
      <w:spacing w:line="320" w:lineRule="exact"/>
      <w:jc w:val="center"/>
    </w:pPr>
    <w:rPr>
      <w:rFonts w:ascii="Times New Roman" w:hAnsi="宋体"/>
      <w:b/>
      <w:sz w:val="18"/>
      <w:szCs w:val="18"/>
    </w:rPr>
  </w:style>
  <w:style w:type="paragraph" w:customStyle="1" w:styleId="61">
    <w:name w:val="xl22"/>
    <w:basedOn w:val="1"/>
    <w:qFormat/>
    <w:uiPriority w:val="0"/>
    <w:pPr>
      <w:widowControl/>
      <w:spacing w:before="100" w:after="100"/>
      <w:jc w:val="center"/>
    </w:pPr>
    <w:rPr>
      <w:kern w:val="0"/>
      <w:sz w:val="24"/>
      <w:szCs w:val="24"/>
    </w:rPr>
  </w:style>
  <w:style w:type="paragraph" w:customStyle="1" w:styleId="62">
    <w:name w:val="gao"/>
    <w:basedOn w:val="1"/>
    <w:qFormat/>
    <w:uiPriority w:val="0"/>
    <w:pPr>
      <w:autoSpaceDE w:val="0"/>
      <w:autoSpaceDN w:val="0"/>
      <w:adjustRightInd w:val="0"/>
      <w:spacing w:line="360" w:lineRule="auto"/>
    </w:pPr>
    <w:rPr>
      <w:rFonts w:ascii="宋体"/>
      <w:spacing w:val="-20"/>
      <w:kern w:val="0"/>
      <w:sz w:val="28"/>
      <w:szCs w:val="24"/>
    </w:rPr>
  </w:style>
  <w:style w:type="paragraph" w:customStyle="1" w:styleId="63">
    <w:name w:val="样式1"/>
    <w:basedOn w:val="1"/>
    <w:qFormat/>
    <w:uiPriority w:val="0"/>
    <w:pPr>
      <w:spacing w:line="360" w:lineRule="auto"/>
      <w:ind w:firstLine="520"/>
    </w:pPr>
    <w:rPr>
      <w:sz w:val="24"/>
    </w:rPr>
  </w:style>
  <w:style w:type="character" w:customStyle="1" w:styleId="64">
    <w:name w:val="正文文字缩进 Char"/>
    <w:qFormat/>
    <w:uiPriority w:val="0"/>
    <w:rPr>
      <w:rFonts w:eastAsia="宋体"/>
      <w:kern w:val="2"/>
      <w:sz w:val="24"/>
      <w:lang w:val="en-US" w:eastAsia="zh-CN" w:bidi="ar-SA"/>
    </w:rPr>
  </w:style>
  <w:style w:type="paragraph" w:customStyle="1" w:styleId="65">
    <w:name w:val="正文1"/>
    <w:basedOn w:val="1"/>
    <w:qFormat/>
    <w:uiPriority w:val="0"/>
    <w:pPr>
      <w:adjustRightInd w:val="0"/>
      <w:spacing w:line="500" w:lineRule="exact"/>
      <w:ind w:firstLine="567"/>
    </w:pPr>
    <w:rPr>
      <w:sz w:val="28"/>
    </w:rPr>
  </w:style>
  <w:style w:type="paragraph" w:customStyle="1" w:styleId="66">
    <w:name w:val="正文2"/>
    <w:basedOn w:val="4"/>
    <w:qFormat/>
    <w:uiPriority w:val="0"/>
    <w:pPr>
      <w:adjustRightInd w:val="0"/>
      <w:snapToGrid w:val="0"/>
      <w:spacing w:line="500" w:lineRule="atLeast"/>
      <w:ind w:firstLine="567" w:firstLineChars="0"/>
    </w:pPr>
    <w:rPr>
      <w:sz w:val="28"/>
    </w:rPr>
  </w:style>
  <w:style w:type="paragraph" w:customStyle="1" w:styleId="67">
    <w:name w:val="表格内容"/>
    <w:basedOn w:val="1"/>
    <w:qFormat/>
    <w:uiPriority w:val="0"/>
    <w:pPr>
      <w:overflowPunct w:val="0"/>
      <w:adjustRightInd w:val="0"/>
      <w:spacing w:before="40" w:after="60" w:line="200" w:lineRule="atLeast"/>
      <w:textAlignment w:val="baseline"/>
    </w:pPr>
    <w:rPr>
      <w:rFonts w:ascii="Arial" w:hAnsi="Arial" w:eastAsia="仿宋_GB2312"/>
      <w:kern w:val="0"/>
      <w:sz w:val="24"/>
    </w:rPr>
  </w:style>
  <w:style w:type="paragraph" w:customStyle="1" w:styleId="68">
    <w:name w:val="表名"/>
    <w:basedOn w:val="69"/>
    <w:qFormat/>
    <w:uiPriority w:val="0"/>
    <w:pPr>
      <w:spacing w:line="480" w:lineRule="exact"/>
      <w:ind w:firstLine="360"/>
    </w:pPr>
    <w:rPr>
      <w:rFonts w:ascii="黑体" w:eastAsia="黑体"/>
      <w:sz w:val="28"/>
    </w:rPr>
  </w:style>
  <w:style w:type="paragraph" w:customStyle="1" w:styleId="69">
    <w:name w:val="表"/>
    <w:basedOn w:val="1"/>
    <w:qFormat/>
    <w:uiPriority w:val="0"/>
    <w:pPr>
      <w:widowControl/>
      <w:overflowPunct w:val="0"/>
      <w:autoSpaceDE w:val="0"/>
      <w:autoSpaceDN w:val="0"/>
      <w:adjustRightInd w:val="0"/>
      <w:jc w:val="center"/>
      <w:textAlignment w:val="baseline"/>
    </w:pPr>
    <w:rPr>
      <w:b/>
      <w:color w:val="000000"/>
      <w:spacing w:val="20"/>
      <w:kern w:val="0"/>
      <w:sz w:val="24"/>
    </w:rPr>
  </w:style>
  <w:style w:type="character" w:customStyle="1" w:styleId="70">
    <w:name w:val="正文文字缩进 Char Char"/>
    <w:qFormat/>
    <w:uiPriority w:val="0"/>
    <w:rPr>
      <w:rFonts w:eastAsia="宋体"/>
      <w:kern w:val="2"/>
      <w:sz w:val="24"/>
      <w:lang w:val="en-US" w:eastAsia="zh-CN" w:bidi="ar-SA"/>
    </w:rPr>
  </w:style>
  <w:style w:type="paragraph" w:customStyle="1" w:styleId="71">
    <w:name w:val="表格标题"/>
    <w:basedOn w:val="1"/>
    <w:next w:val="67"/>
    <w:qFormat/>
    <w:uiPriority w:val="0"/>
    <w:pPr>
      <w:keepNext/>
      <w:widowControl/>
      <w:overflowPunct w:val="0"/>
      <w:adjustRightInd w:val="0"/>
      <w:snapToGrid w:val="0"/>
      <w:spacing w:before="360" w:after="120" w:line="480" w:lineRule="exact"/>
      <w:jc w:val="center"/>
      <w:textAlignment w:val="baseline"/>
    </w:pPr>
    <w:rPr>
      <w:rFonts w:ascii="Arial" w:hAnsi="Arial" w:eastAsia="仿宋_GB2312"/>
      <w:b/>
      <w:kern w:val="0"/>
      <w:sz w:val="24"/>
    </w:rPr>
  </w:style>
  <w:style w:type="paragraph" w:customStyle="1" w:styleId="72">
    <w:name w:val="8"/>
    <w:basedOn w:val="1"/>
    <w:next w:val="23"/>
    <w:qFormat/>
    <w:uiPriority w:val="0"/>
    <w:pPr>
      <w:spacing w:line="360" w:lineRule="auto"/>
      <w:ind w:firstLine="490" w:firstLineChars="204"/>
    </w:pPr>
    <w:rPr>
      <w:sz w:val="24"/>
    </w:rPr>
  </w:style>
  <w:style w:type="paragraph" w:customStyle="1" w:styleId="73">
    <w:name w:val="7"/>
    <w:basedOn w:val="1"/>
    <w:next w:val="16"/>
    <w:qFormat/>
    <w:uiPriority w:val="0"/>
    <w:rPr>
      <w:sz w:val="24"/>
    </w:rPr>
  </w:style>
  <w:style w:type="paragraph" w:customStyle="1" w:styleId="74">
    <w:name w:val="6"/>
    <w:basedOn w:val="1"/>
    <w:next w:val="16"/>
    <w:qFormat/>
    <w:uiPriority w:val="0"/>
    <w:rPr>
      <w:sz w:val="24"/>
    </w:rPr>
  </w:style>
  <w:style w:type="paragraph" w:customStyle="1" w:styleId="75">
    <w:name w:val="5"/>
    <w:basedOn w:val="1"/>
    <w:next w:val="42"/>
    <w:qFormat/>
    <w:uiPriority w:val="0"/>
    <w:pPr>
      <w:spacing w:line="360" w:lineRule="auto"/>
      <w:ind w:firstLine="490" w:firstLineChars="204"/>
    </w:pPr>
    <w:rPr>
      <w:sz w:val="24"/>
      <w:szCs w:val="24"/>
    </w:rPr>
  </w:style>
  <w:style w:type="paragraph" w:customStyle="1" w:styleId="76">
    <w:name w:val="4"/>
    <w:basedOn w:val="1"/>
    <w:next w:val="16"/>
    <w:qFormat/>
    <w:uiPriority w:val="0"/>
    <w:rPr>
      <w:sz w:val="24"/>
    </w:rPr>
  </w:style>
  <w:style w:type="paragraph" w:customStyle="1" w:styleId="77">
    <w:name w:val="3"/>
    <w:basedOn w:val="1"/>
    <w:next w:val="23"/>
    <w:qFormat/>
    <w:uiPriority w:val="0"/>
    <w:pPr>
      <w:spacing w:line="360" w:lineRule="auto"/>
      <w:ind w:firstLine="490" w:firstLineChars="204"/>
    </w:pPr>
    <w:rPr>
      <w:sz w:val="24"/>
    </w:rPr>
  </w:style>
  <w:style w:type="paragraph" w:customStyle="1" w:styleId="78">
    <w:name w:val="2"/>
    <w:basedOn w:val="1"/>
    <w:next w:val="42"/>
    <w:qFormat/>
    <w:uiPriority w:val="0"/>
    <w:pPr>
      <w:spacing w:line="360" w:lineRule="auto"/>
      <w:ind w:firstLine="490" w:firstLineChars="204"/>
    </w:pPr>
    <w:rPr>
      <w:sz w:val="24"/>
      <w:szCs w:val="24"/>
    </w:rPr>
  </w:style>
  <w:style w:type="paragraph" w:customStyle="1" w:styleId="79">
    <w:name w:val="表格"/>
    <w:link w:val="124"/>
    <w:qFormat/>
    <w:uiPriority w:val="0"/>
    <w:pPr>
      <w:snapToGrid w:val="0"/>
      <w:spacing w:line="440" w:lineRule="exact"/>
      <w:jc w:val="center"/>
    </w:pPr>
    <w:rPr>
      <w:rFonts w:ascii="Times New Roman" w:hAnsi="Times New Roman" w:eastAsia="宋体" w:cs="Times New Roman"/>
      <w:b/>
      <w:sz w:val="21"/>
      <w:szCs w:val="21"/>
      <w:lang w:val="en-US" w:eastAsia="zh-CN" w:bidi="ar-SA"/>
    </w:rPr>
  </w:style>
  <w:style w:type="paragraph" w:customStyle="1" w:styleId="80">
    <w:name w:val="1"/>
    <w:basedOn w:val="1"/>
    <w:next w:val="16"/>
    <w:qFormat/>
    <w:uiPriority w:val="0"/>
    <w:rPr>
      <w:sz w:val="24"/>
    </w:rPr>
  </w:style>
  <w:style w:type="paragraph" w:customStyle="1" w:styleId="81">
    <w:name w:val="样式4"/>
    <w:basedOn w:val="6"/>
    <w:next w:val="4"/>
    <w:qFormat/>
    <w:uiPriority w:val="0"/>
    <w:pPr>
      <w:keepLines/>
      <w:spacing w:before="120" w:afterLines="50" w:line="360" w:lineRule="auto"/>
    </w:pPr>
    <w:rPr>
      <w:rFonts w:ascii="Arial" w:hAnsi="Arial" w:eastAsia="仿宋_GB2312"/>
      <w:b w:val="0"/>
      <w:bCs/>
      <w:sz w:val="24"/>
      <w:szCs w:val="28"/>
    </w:rPr>
  </w:style>
  <w:style w:type="paragraph" w:customStyle="1" w:styleId="82">
    <w:name w:val="标题02"/>
    <w:basedOn w:val="1"/>
    <w:next w:val="1"/>
    <w:qFormat/>
    <w:uiPriority w:val="0"/>
    <w:pPr>
      <w:snapToGrid w:val="0"/>
      <w:spacing w:line="440" w:lineRule="atLeast"/>
      <w:outlineLvl w:val="1"/>
    </w:pPr>
    <w:rPr>
      <w:b/>
      <w:sz w:val="24"/>
    </w:rPr>
  </w:style>
  <w:style w:type="paragraph" w:customStyle="1" w:styleId="83">
    <w:name w:val="表格01"/>
    <w:basedOn w:val="1"/>
    <w:qFormat/>
    <w:uiPriority w:val="0"/>
    <w:pPr>
      <w:adjustRightInd w:val="0"/>
      <w:snapToGrid w:val="0"/>
      <w:jc w:val="center"/>
    </w:pPr>
    <w:rPr>
      <w:sz w:val="24"/>
    </w:rPr>
  </w:style>
  <w:style w:type="paragraph" w:customStyle="1" w:styleId="84">
    <w:name w:val="xl31"/>
    <w:basedOn w:val="1"/>
    <w:qFormat/>
    <w:uiPriority w:val="0"/>
    <w:pPr>
      <w:widowControl/>
      <w:spacing w:before="100" w:beforeAutospacing="1" w:after="100" w:afterAutospacing="1"/>
      <w:jc w:val="center"/>
      <w:textAlignment w:val="center"/>
    </w:pPr>
    <w:rPr>
      <w:rFonts w:ascii="Arial Unicode MS" w:hAnsi="Arial Unicode MS" w:eastAsia="Arial Unicode MS"/>
      <w:kern w:val="0"/>
      <w:sz w:val="24"/>
      <w:szCs w:val="24"/>
    </w:rPr>
  </w:style>
  <w:style w:type="paragraph" w:customStyle="1" w:styleId="85">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86">
    <w:name w:val="9"/>
    <w:basedOn w:val="1"/>
    <w:next w:val="47"/>
    <w:qFormat/>
    <w:uiPriority w:val="0"/>
    <w:pPr>
      <w:widowControl/>
      <w:spacing w:before="100" w:beforeAutospacing="1" w:after="100" w:afterAutospacing="1"/>
      <w:jc w:val="left"/>
    </w:pPr>
    <w:rPr>
      <w:rFonts w:ascii="宋体" w:hAnsi="宋体"/>
      <w:kern w:val="0"/>
      <w:sz w:val="24"/>
      <w:szCs w:val="24"/>
    </w:rPr>
  </w:style>
  <w:style w:type="paragraph" w:customStyle="1" w:styleId="87">
    <w:name w:val="表头"/>
    <w:basedOn w:val="4"/>
    <w:qFormat/>
    <w:uiPriority w:val="0"/>
    <w:pPr>
      <w:spacing w:line="360" w:lineRule="auto"/>
      <w:ind w:firstLine="482"/>
      <w:jc w:val="center"/>
    </w:pPr>
    <w:rPr>
      <w:b/>
      <w:color w:val="000000"/>
      <w:position w:val="10"/>
      <w:szCs w:val="21"/>
    </w:rPr>
  </w:style>
  <w:style w:type="paragraph" w:customStyle="1" w:styleId="88">
    <w:name w:val="表格式"/>
    <w:basedOn w:val="40"/>
    <w:qFormat/>
    <w:uiPriority w:val="0"/>
    <w:pPr>
      <w:spacing w:before="60" w:after="100" w:line="320" w:lineRule="exact"/>
      <w:ind w:left="0" w:firstLine="0" w:firstLineChars="0"/>
      <w:jc w:val="center"/>
    </w:pPr>
    <w:rPr>
      <w:rFonts w:ascii="宋体" w:hAnsi="Brush Script MT"/>
    </w:rPr>
  </w:style>
  <w:style w:type="paragraph" w:customStyle="1" w:styleId="89">
    <w:name w:val="Char Char Char Char"/>
    <w:basedOn w:val="1"/>
    <w:qFormat/>
    <w:uiPriority w:val="0"/>
    <w:rPr>
      <w:sz w:val="24"/>
      <w:szCs w:val="24"/>
    </w:rPr>
  </w:style>
  <w:style w:type="character" w:customStyle="1" w:styleId="90">
    <w:name w:val="text1"/>
    <w:qFormat/>
    <w:uiPriority w:val="0"/>
    <w:rPr>
      <w:rFonts w:hint="eastAsia" w:ascii="宋体" w:hAnsi="宋体" w:eastAsia="宋体"/>
      <w:color w:val="999999"/>
      <w:sz w:val="18"/>
      <w:szCs w:val="18"/>
      <w:u w:val="none"/>
    </w:rPr>
  </w:style>
  <w:style w:type="paragraph" w:customStyle="1" w:styleId="91">
    <w:name w:val="表后正文"/>
    <w:basedOn w:val="31"/>
    <w:qFormat/>
    <w:uiPriority w:val="0"/>
    <w:pPr>
      <w:adjustRightInd w:val="0"/>
      <w:spacing w:beforeLines="50" w:line="480" w:lineRule="exact"/>
      <w:ind w:firstLine="560" w:firstLineChars="200"/>
      <w:textAlignment w:val="baseline"/>
    </w:pPr>
    <w:rPr>
      <w:rFonts w:eastAsia="楷体_GB2312"/>
      <w:color w:val="000000"/>
    </w:rPr>
  </w:style>
  <w:style w:type="paragraph" w:customStyle="1" w:styleId="92">
    <w:name w:val="1.1.1"/>
    <w:basedOn w:val="1"/>
    <w:qFormat/>
    <w:uiPriority w:val="0"/>
    <w:rPr>
      <w:rFonts w:ascii="黑体"/>
      <w:sz w:val="24"/>
    </w:rPr>
  </w:style>
  <w:style w:type="paragraph" w:customStyle="1" w:styleId="93">
    <w:name w:val="图文框"/>
    <w:basedOn w:val="1"/>
    <w:qFormat/>
    <w:uiPriority w:val="0"/>
    <w:pPr>
      <w:jc w:val="center"/>
    </w:pPr>
    <w:rPr>
      <w:rFonts w:eastAsia="仿宋_GB2312"/>
      <w:sz w:val="24"/>
    </w:rPr>
  </w:style>
  <w:style w:type="paragraph" w:customStyle="1" w:styleId="94">
    <w:name w:val="正文缩近"/>
    <w:basedOn w:val="1"/>
    <w:qFormat/>
    <w:uiPriority w:val="0"/>
    <w:pPr>
      <w:spacing w:line="360" w:lineRule="auto"/>
      <w:ind w:firstLine="560" w:firstLineChars="200"/>
    </w:pPr>
    <w:rPr>
      <w:sz w:val="28"/>
      <w:szCs w:val="28"/>
    </w:rPr>
  </w:style>
  <w:style w:type="paragraph" w:customStyle="1" w:styleId="95">
    <w:name w:val="Char Char1 Char Char Char Char Char Char Char Char Char Char Char Char Char Char Char Char Char Char Char Char1 Char"/>
    <w:basedOn w:val="1"/>
    <w:qFormat/>
    <w:uiPriority w:val="0"/>
    <w:pPr>
      <w:spacing w:line="360" w:lineRule="auto"/>
      <w:ind w:firstLine="200" w:firstLineChars="200"/>
    </w:pPr>
    <w:rPr>
      <w:rFonts w:ascii="宋体" w:hAnsi="宋体" w:cs="宋体"/>
      <w:sz w:val="24"/>
      <w:szCs w:val="24"/>
    </w:rPr>
  </w:style>
  <w:style w:type="character" w:customStyle="1" w:styleId="96">
    <w:name w:val="ddd"/>
    <w:basedOn w:val="49"/>
    <w:qFormat/>
    <w:uiPriority w:val="0"/>
  </w:style>
  <w:style w:type="paragraph" w:customStyle="1" w:styleId="97">
    <w:name w:val="中文报告书样式"/>
    <w:basedOn w:val="1"/>
    <w:qFormat/>
    <w:uiPriority w:val="0"/>
    <w:pPr>
      <w:adjustRightInd w:val="0"/>
      <w:spacing w:line="480" w:lineRule="atLeast"/>
      <w:ind w:firstLine="482"/>
      <w:textAlignment w:val="baseline"/>
    </w:pPr>
    <w:rPr>
      <w:kern w:val="24"/>
      <w:sz w:val="24"/>
    </w:rPr>
  </w:style>
  <w:style w:type="paragraph" w:customStyle="1" w:styleId="98">
    <w:name w:val="居中正文"/>
    <w:basedOn w:val="15"/>
    <w:qFormat/>
    <w:uiPriority w:val="0"/>
    <w:pPr>
      <w:adjustRightInd w:val="0"/>
      <w:spacing w:before="120" w:after="0" w:line="360" w:lineRule="auto"/>
      <w:ind w:firstLine="0" w:firstLineChars="0"/>
      <w:jc w:val="center"/>
      <w:textAlignment w:val="baseline"/>
    </w:pPr>
    <w:rPr>
      <w:rFonts w:ascii="宋体"/>
      <w:kern w:val="28"/>
      <w:sz w:val="24"/>
      <w:szCs w:val="20"/>
    </w:rPr>
  </w:style>
  <w:style w:type="paragraph" w:customStyle="1" w:styleId="99">
    <w:name w:val="font0"/>
    <w:basedOn w:val="1"/>
    <w:qFormat/>
    <w:uiPriority w:val="0"/>
    <w:pPr>
      <w:widowControl/>
      <w:spacing w:before="100" w:beforeAutospacing="1" w:after="100" w:afterAutospacing="1"/>
      <w:jc w:val="left"/>
    </w:pPr>
    <w:rPr>
      <w:rFonts w:hint="eastAsia" w:ascii="宋体" w:hAnsi="宋体"/>
      <w:kern w:val="0"/>
      <w:sz w:val="24"/>
      <w:szCs w:val="24"/>
    </w:rPr>
  </w:style>
  <w:style w:type="paragraph" w:customStyle="1" w:styleId="100">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1">
    <w:name w:val="font6"/>
    <w:basedOn w:val="1"/>
    <w:qFormat/>
    <w:uiPriority w:val="0"/>
    <w:pPr>
      <w:widowControl/>
      <w:spacing w:before="100" w:beforeAutospacing="1" w:after="100" w:afterAutospacing="1"/>
      <w:jc w:val="left"/>
    </w:pPr>
    <w:rPr>
      <w:kern w:val="0"/>
      <w:sz w:val="24"/>
      <w:szCs w:val="24"/>
    </w:rPr>
  </w:style>
  <w:style w:type="paragraph" w:customStyle="1" w:styleId="102">
    <w:name w:val="表文"/>
    <w:basedOn w:val="16"/>
    <w:next w:val="4"/>
    <w:qFormat/>
    <w:uiPriority w:val="0"/>
    <w:pPr>
      <w:spacing w:line="360" w:lineRule="auto"/>
      <w:jc w:val="center"/>
    </w:pPr>
    <w:rPr>
      <w:rFonts w:eastAsia="仿宋_GB2312"/>
    </w:rPr>
  </w:style>
  <w:style w:type="paragraph" w:customStyle="1" w:styleId="103">
    <w:name w:val="正文五"/>
    <w:basedOn w:val="1"/>
    <w:qFormat/>
    <w:uiPriority w:val="0"/>
    <w:pPr>
      <w:snapToGrid w:val="0"/>
      <w:jc w:val="center"/>
    </w:pPr>
    <w:rPr>
      <w:szCs w:val="28"/>
    </w:rPr>
  </w:style>
  <w:style w:type="paragraph" w:customStyle="1" w:styleId="104">
    <w:name w:val="正文 首行缩进:  2 字符"/>
    <w:basedOn w:val="1"/>
    <w:qFormat/>
    <w:uiPriority w:val="0"/>
    <w:pPr>
      <w:spacing w:line="360" w:lineRule="auto"/>
      <w:ind w:firstLine="480" w:firstLineChars="200"/>
      <w:jc w:val="left"/>
    </w:pPr>
    <w:rPr>
      <w:sz w:val="24"/>
      <w:szCs w:val="24"/>
    </w:rPr>
  </w:style>
  <w:style w:type="paragraph" w:customStyle="1" w:styleId="105">
    <w:name w:val="表格头"/>
    <w:basedOn w:val="1"/>
    <w:qFormat/>
    <w:uiPriority w:val="0"/>
    <w:pPr>
      <w:spacing w:line="360" w:lineRule="auto"/>
      <w:jc w:val="center"/>
    </w:pPr>
    <w:rPr>
      <w:b/>
      <w:bCs/>
    </w:rPr>
  </w:style>
  <w:style w:type="paragraph" w:customStyle="1" w:styleId="106">
    <w:name w:val="图文"/>
    <w:basedOn w:val="1"/>
    <w:qFormat/>
    <w:uiPriority w:val="0"/>
    <w:pPr>
      <w:spacing w:line="360" w:lineRule="exact"/>
      <w:jc w:val="center"/>
    </w:pPr>
    <w:rPr>
      <w:color w:val="000000"/>
      <w:sz w:val="24"/>
      <w:szCs w:val="24"/>
    </w:rPr>
  </w:style>
  <w:style w:type="paragraph" w:customStyle="1" w:styleId="107">
    <w:name w:val="xl30"/>
    <w:basedOn w:val="1"/>
    <w:qFormat/>
    <w:uiPriority w:val="0"/>
    <w:pPr>
      <w:widowControl/>
      <w:spacing w:before="100" w:beforeAutospacing="1" w:after="100" w:afterAutospacing="1"/>
      <w:jc w:val="center"/>
      <w:textAlignment w:val="center"/>
    </w:pPr>
    <w:rPr>
      <w:rFonts w:ascii="宋体" w:hAnsi="宋体"/>
      <w:kern w:val="0"/>
      <w:sz w:val="24"/>
      <w:szCs w:val="24"/>
    </w:rPr>
  </w:style>
  <w:style w:type="paragraph" w:customStyle="1" w:styleId="108">
    <w:name w:val="首行缩进"/>
    <w:basedOn w:val="1"/>
    <w:qFormat/>
    <w:uiPriority w:val="0"/>
    <w:pPr>
      <w:adjustRightInd w:val="0"/>
      <w:snapToGrid w:val="0"/>
      <w:spacing w:line="500" w:lineRule="exact"/>
      <w:ind w:firstLine="34" w:firstLineChars="14"/>
    </w:pPr>
    <w:rPr>
      <w:sz w:val="24"/>
      <w:szCs w:val="24"/>
    </w:rPr>
  </w:style>
  <w:style w:type="character" w:customStyle="1" w:styleId="109">
    <w:name w:val="coms1"/>
    <w:qFormat/>
    <w:uiPriority w:val="0"/>
    <w:rPr>
      <w:sz w:val="21"/>
      <w:szCs w:val="21"/>
    </w:rPr>
  </w:style>
  <w:style w:type="paragraph" w:customStyle="1" w:styleId="110">
    <w:name w:val="表内容"/>
    <w:basedOn w:val="1"/>
    <w:qFormat/>
    <w:uiPriority w:val="0"/>
    <w:pPr>
      <w:jc w:val="center"/>
    </w:pPr>
    <w:rPr>
      <w:szCs w:val="24"/>
    </w:rPr>
  </w:style>
  <w:style w:type="paragraph" w:customStyle="1" w:styleId="111">
    <w:name w:val="正文01"/>
    <w:basedOn w:val="1"/>
    <w:link w:val="145"/>
    <w:qFormat/>
    <w:uiPriority w:val="0"/>
    <w:pPr>
      <w:spacing w:before="60" w:line="460" w:lineRule="exact"/>
      <w:ind w:firstLine="200" w:firstLineChars="200"/>
    </w:pPr>
    <w:rPr>
      <w:sz w:val="24"/>
      <w:szCs w:val="24"/>
    </w:rPr>
  </w:style>
  <w:style w:type="paragraph" w:customStyle="1" w:styleId="112">
    <w:name w:val="xl28"/>
    <w:basedOn w:val="1"/>
    <w:qFormat/>
    <w:uiPriority w:val="0"/>
    <w:pPr>
      <w:widowControl/>
      <w:pBdr>
        <w:left w:val="single" w:color="auto" w:sz="4" w:space="0"/>
        <w:bottom w:val="single" w:color="auto" w:sz="4" w:space="0"/>
        <w:right w:val="single" w:color="auto" w:sz="4" w:space="0"/>
      </w:pBdr>
      <w:spacing w:before="100" w:after="100"/>
      <w:jc w:val="center"/>
    </w:pPr>
    <w:rPr>
      <w:rFonts w:hint="eastAsia" w:ascii="楷体_GB2312" w:hAnsi="宋体" w:eastAsia="楷体_GB2312"/>
      <w:kern w:val="0"/>
      <w:sz w:val="28"/>
    </w:rPr>
  </w:style>
  <w:style w:type="character" w:customStyle="1" w:styleId="113">
    <w:name w:val="标题1"/>
    <w:basedOn w:val="49"/>
    <w:qFormat/>
    <w:uiPriority w:val="0"/>
  </w:style>
  <w:style w:type="paragraph" w:customStyle="1" w:styleId="114">
    <w:name w:val="Char Char Char Char Char Char Char"/>
    <w:basedOn w:val="1"/>
    <w:qFormat/>
    <w:uiPriority w:val="0"/>
    <w:rPr>
      <w:sz w:val="24"/>
      <w:szCs w:val="24"/>
    </w:rPr>
  </w:style>
  <w:style w:type="paragraph" w:customStyle="1" w:styleId="115">
    <w:name w:val="表格标题 Char"/>
    <w:basedOn w:val="1"/>
    <w:qFormat/>
    <w:uiPriority w:val="0"/>
    <w:pPr>
      <w:spacing w:before="60" w:line="420" w:lineRule="exact"/>
      <w:jc w:val="center"/>
    </w:pPr>
    <w:rPr>
      <w:sz w:val="24"/>
      <w:szCs w:val="24"/>
    </w:rPr>
  </w:style>
  <w:style w:type="paragraph" w:customStyle="1" w:styleId="116">
    <w:name w:val="Char Char Char Char Char Char2 Char Char Char Char"/>
    <w:basedOn w:val="1"/>
    <w:qFormat/>
    <w:uiPriority w:val="0"/>
    <w:rPr>
      <w:szCs w:val="24"/>
    </w:rPr>
  </w:style>
  <w:style w:type="paragraph" w:customStyle="1" w:styleId="117">
    <w:name w:val="图表标题"/>
    <w:basedOn w:val="1"/>
    <w:qFormat/>
    <w:uiPriority w:val="0"/>
    <w:pPr>
      <w:adjustRightInd w:val="0"/>
      <w:spacing w:before="60" w:line="460" w:lineRule="exact"/>
      <w:jc w:val="center"/>
    </w:pPr>
    <w:rPr>
      <w:b/>
      <w:bCs/>
      <w:snapToGrid w:val="0"/>
      <w:szCs w:val="21"/>
      <w:shd w:val="clear" w:color="auto" w:fill="FFFFFF"/>
    </w:rPr>
  </w:style>
  <w:style w:type="paragraph" w:customStyle="1" w:styleId="118">
    <w:name w:val="－列表2"/>
    <w:basedOn w:val="1"/>
    <w:semiHidden/>
    <w:qFormat/>
    <w:uiPriority w:val="0"/>
    <w:pPr>
      <w:jc w:val="center"/>
    </w:pPr>
    <w:rPr>
      <w:szCs w:val="21"/>
    </w:rPr>
  </w:style>
  <w:style w:type="paragraph" w:customStyle="1" w:styleId="119">
    <w:name w:val="列出段落1"/>
    <w:basedOn w:val="1"/>
    <w:qFormat/>
    <w:uiPriority w:val="0"/>
    <w:pPr>
      <w:ind w:firstLine="420" w:firstLineChars="200"/>
    </w:pPr>
    <w:rPr>
      <w:rFonts w:ascii="Calibri" w:hAnsi="Calibri"/>
    </w:rPr>
  </w:style>
  <w:style w:type="paragraph" w:customStyle="1" w:styleId="120">
    <w:name w:val="Char Char Char1 Char"/>
    <w:basedOn w:val="1"/>
    <w:qFormat/>
    <w:uiPriority w:val="0"/>
  </w:style>
  <w:style w:type="paragraph" w:customStyle="1" w:styleId="121">
    <w:name w:val="正文2 Char Char Char Char Char Char Char Char Char Char Char Char1 Char Char Char Char Char Char Char Char1 Char Char Char Char Char Char"/>
    <w:basedOn w:val="1"/>
    <w:qFormat/>
    <w:uiPriority w:val="0"/>
    <w:pPr>
      <w:widowControl/>
      <w:spacing w:line="400" w:lineRule="exact"/>
      <w:jc w:val="center"/>
    </w:pPr>
    <w:rPr>
      <w:rFonts w:ascii="Verdana" w:hAnsi="Verdana"/>
      <w:kern w:val="0"/>
      <w:lang w:eastAsia="en-US"/>
    </w:rPr>
  </w:style>
  <w:style w:type="paragraph" w:customStyle="1" w:styleId="122">
    <w:name w:val="正文格式"/>
    <w:basedOn w:val="1"/>
    <w:qFormat/>
    <w:uiPriority w:val="0"/>
    <w:pPr>
      <w:ind w:firstLine="480" w:firstLineChars="200"/>
    </w:pPr>
    <w:rPr>
      <w:rFonts w:ascii="仿宋_GB2312" w:eastAsia="仿宋_GB2312"/>
      <w:b/>
      <w:bCs/>
      <w:color w:val="FF6600"/>
      <w:sz w:val="24"/>
      <w:szCs w:val="24"/>
    </w:rPr>
  </w:style>
  <w:style w:type="paragraph" w:customStyle="1" w:styleId="123">
    <w:name w:val="Char Char Char Char Char Char Char Char Char Char Char Char Char Char Char Char"/>
    <w:basedOn w:val="1"/>
    <w:next w:val="1"/>
    <w:qFormat/>
    <w:uiPriority w:val="0"/>
    <w:rPr>
      <w:szCs w:val="24"/>
    </w:rPr>
  </w:style>
  <w:style w:type="character" w:customStyle="1" w:styleId="124">
    <w:name w:val="表格 Char"/>
    <w:link w:val="79"/>
    <w:qFormat/>
    <w:uiPriority w:val="0"/>
    <w:rPr>
      <w:b/>
      <w:sz w:val="21"/>
      <w:szCs w:val="21"/>
      <w:lang w:val="en-US" w:eastAsia="zh-CN" w:bidi="ar-SA"/>
    </w:rPr>
  </w:style>
  <w:style w:type="paragraph" w:customStyle="1" w:styleId="125">
    <w:name w:val="Char2"/>
    <w:basedOn w:val="1"/>
    <w:qFormat/>
    <w:uiPriority w:val="0"/>
    <w:pPr>
      <w:spacing w:line="360" w:lineRule="auto"/>
      <w:ind w:firstLine="200" w:firstLineChars="200"/>
    </w:pPr>
    <w:rPr>
      <w:rFonts w:ascii="宋体" w:hAnsi="宋体" w:cs="宋体"/>
      <w:sz w:val="24"/>
      <w:szCs w:val="24"/>
    </w:rPr>
  </w:style>
  <w:style w:type="paragraph" w:customStyle="1" w:styleId="126">
    <w:name w:val="信息表"/>
    <w:next w:val="1"/>
    <w:link w:val="127"/>
    <w:qFormat/>
    <w:uiPriority w:val="0"/>
    <w:pPr>
      <w:jc w:val="both"/>
    </w:pPr>
    <w:rPr>
      <w:rFonts w:ascii="Times New Roman" w:hAnsi="Times New Roman" w:eastAsia="仿宋_GB2312" w:cs="Times New Roman"/>
      <w:kern w:val="2"/>
      <w:sz w:val="22"/>
      <w:szCs w:val="22"/>
      <w:lang w:val="en-US" w:eastAsia="zh-CN" w:bidi="ar-SA"/>
    </w:rPr>
  </w:style>
  <w:style w:type="character" w:customStyle="1" w:styleId="127">
    <w:name w:val="信息表 Char"/>
    <w:link w:val="126"/>
    <w:qFormat/>
    <w:uiPriority w:val="0"/>
    <w:rPr>
      <w:rFonts w:eastAsia="仿宋_GB2312"/>
      <w:kern w:val="2"/>
      <w:sz w:val="22"/>
      <w:szCs w:val="22"/>
      <w:lang w:val="en-US" w:eastAsia="zh-CN" w:bidi="ar-SA"/>
    </w:rPr>
  </w:style>
  <w:style w:type="paragraph" w:customStyle="1" w:styleId="128">
    <w:name w:val="默认段落字体 Para Char Char Char Char"/>
    <w:basedOn w:val="1"/>
    <w:qFormat/>
    <w:uiPriority w:val="0"/>
    <w:rPr>
      <w:sz w:val="24"/>
      <w:szCs w:val="24"/>
    </w:rPr>
  </w:style>
  <w:style w:type="paragraph" w:customStyle="1" w:styleId="129">
    <w:name w:val="表图题"/>
    <w:basedOn w:val="1"/>
    <w:qFormat/>
    <w:uiPriority w:val="0"/>
    <w:pPr>
      <w:spacing w:line="440" w:lineRule="exact"/>
      <w:jc w:val="center"/>
    </w:pPr>
    <w:rPr>
      <w:rFonts w:eastAsia="华文细黑"/>
      <w:b/>
      <w:szCs w:val="28"/>
    </w:rPr>
  </w:style>
  <w:style w:type="paragraph" w:customStyle="1" w:styleId="130">
    <w:name w:val="Char Char Char Char Char Char Char Char Char Char Char Char Char Char Char Char Char Char Char Char Char Char Char Char Char Char Char Char Char Char Char"/>
    <w:basedOn w:val="1"/>
    <w:qFormat/>
    <w:uiPriority w:val="0"/>
    <w:pPr>
      <w:spacing w:line="360" w:lineRule="auto"/>
      <w:ind w:firstLine="200" w:firstLineChars="200"/>
      <w:jc w:val="center"/>
    </w:pPr>
    <w:rPr>
      <w:rFonts w:ascii="宋体" w:hAnsi="宋体"/>
      <w:sz w:val="24"/>
      <w:szCs w:val="24"/>
    </w:rPr>
  </w:style>
  <w:style w:type="paragraph" w:customStyle="1" w:styleId="131">
    <w:name w:val="Char Char Char Char2"/>
    <w:basedOn w:val="1"/>
    <w:qFormat/>
    <w:uiPriority w:val="0"/>
    <w:rPr>
      <w:rFonts w:ascii="仿宋_GB2312" w:eastAsia="仿宋_GB2312"/>
      <w:b/>
      <w:sz w:val="32"/>
      <w:szCs w:val="32"/>
    </w:rPr>
  </w:style>
  <w:style w:type="paragraph" w:customStyle="1" w:styleId="132">
    <w:name w:val="Char Char Char Char Char Char Char Char Char"/>
    <w:basedOn w:val="1"/>
    <w:qFormat/>
    <w:uiPriority w:val="0"/>
    <w:pPr>
      <w:spacing w:line="360" w:lineRule="auto"/>
      <w:ind w:firstLine="200" w:firstLineChars="200"/>
    </w:pPr>
    <w:rPr>
      <w:sz w:val="24"/>
      <w:szCs w:val="24"/>
    </w:rPr>
  </w:style>
  <w:style w:type="character" w:customStyle="1" w:styleId="133">
    <w:name w:val="表格正文 Char Char"/>
    <w:basedOn w:val="49"/>
    <w:link w:val="134"/>
    <w:qFormat/>
    <w:uiPriority w:val="0"/>
    <w:rPr>
      <w:rFonts w:eastAsia="宋体"/>
      <w:kern w:val="2"/>
      <w:sz w:val="21"/>
      <w:szCs w:val="24"/>
      <w:lang w:val="en-US" w:eastAsia="zh-CN" w:bidi="ar-SA"/>
    </w:rPr>
  </w:style>
  <w:style w:type="paragraph" w:customStyle="1" w:styleId="134">
    <w:name w:val="表格正文"/>
    <w:basedOn w:val="1"/>
    <w:link w:val="133"/>
    <w:qFormat/>
    <w:uiPriority w:val="0"/>
    <w:pPr>
      <w:spacing w:line="360" w:lineRule="exact"/>
      <w:jc w:val="center"/>
    </w:pPr>
    <w:rPr>
      <w:szCs w:val="24"/>
    </w:rPr>
  </w:style>
  <w:style w:type="paragraph" w:customStyle="1" w:styleId="135">
    <w:name w:val="Char2 Char Char Char"/>
    <w:basedOn w:val="1"/>
    <w:qFormat/>
    <w:uiPriority w:val="0"/>
    <w:rPr>
      <w:szCs w:val="24"/>
    </w:rPr>
  </w:style>
  <w:style w:type="paragraph" w:customStyle="1" w:styleId="136">
    <w:name w:val="正文000000000000000 宋体 小四 黑色 首行缩进:  0.85 厘米 行距: 固定值 22 磅"/>
    <w:basedOn w:val="1"/>
    <w:link w:val="137"/>
    <w:qFormat/>
    <w:uiPriority w:val="0"/>
    <w:pPr>
      <w:spacing w:line="460" w:lineRule="exact"/>
      <w:ind w:firstLine="200" w:firstLineChars="200"/>
    </w:pPr>
    <w:rPr>
      <w:rFonts w:ascii="Calibri" w:hAnsi="Calibri"/>
      <w:color w:val="000000"/>
      <w:kern w:val="0"/>
      <w:sz w:val="20"/>
      <w:szCs w:val="24"/>
    </w:rPr>
  </w:style>
  <w:style w:type="character" w:customStyle="1" w:styleId="137">
    <w:name w:val="正文000000000000000 宋体 小四 黑色 首行缩进:  0.85 厘米 行距: 固定值 22 磅 Char"/>
    <w:link w:val="136"/>
    <w:qFormat/>
    <w:uiPriority w:val="0"/>
    <w:rPr>
      <w:rFonts w:ascii="Calibri" w:hAnsi="Calibri" w:eastAsia="宋体"/>
      <w:color w:val="000000"/>
      <w:szCs w:val="24"/>
      <w:lang w:bidi="ar-SA"/>
    </w:rPr>
  </w:style>
  <w:style w:type="character" w:customStyle="1" w:styleId="138">
    <w:name w:val="表格正文 Char"/>
    <w:basedOn w:val="49"/>
    <w:qFormat/>
    <w:uiPriority w:val="0"/>
    <w:rPr>
      <w:rFonts w:eastAsia="宋体"/>
      <w:kern w:val="2"/>
      <w:sz w:val="21"/>
      <w:szCs w:val="24"/>
      <w:lang w:val="en-US" w:eastAsia="zh-CN" w:bidi="ar-SA"/>
    </w:rPr>
  </w:style>
  <w:style w:type="character" w:customStyle="1" w:styleId="139">
    <w:name w:val="批注框文本 字符"/>
    <w:link w:val="32"/>
    <w:semiHidden/>
    <w:qFormat/>
    <w:uiPriority w:val="0"/>
    <w:rPr>
      <w:rFonts w:eastAsia="宋体"/>
      <w:kern w:val="2"/>
      <w:sz w:val="18"/>
      <w:szCs w:val="18"/>
      <w:lang w:val="en-US" w:eastAsia="zh-CN" w:bidi="ar-SA"/>
    </w:rPr>
  </w:style>
  <w:style w:type="paragraph" w:customStyle="1" w:styleId="140">
    <w:name w:val="宋体 正文"/>
    <w:basedOn w:val="1"/>
    <w:link w:val="141"/>
    <w:qFormat/>
    <w:uiPriority w:val="0"/>
    <w:pPr>
      <w:spacing w:before="60" w:line="360" w:lineRule="auto"/>
      <w:ind w:firstLine="560" w:firstLineChars="200"/>
      <w:jc w:val="left"/>
    </w:pPr>
    <w:rPr>
      <w:rFonts w:ascii="宋体" w:hAnsi="宋体" w:eastAsia="黑体"/>
      <w:kern w:val="0"/>
      <w:sz w:val="28"/>
    </w:rPr>
  </w:style>
  <w:style w:type="character" w:customStyle="1" w:styleId="141">
    <w:name w:val="宋体 正文 Char"/>
    <w:link w:val="140"/>
    <w:qFormat/>
    <w:uiPriority w:val="0"/>
    <w:rPr>
      <w:rFonts w:ascii="宋体" w:hAnsi="宋体" w:eastAsia="黑体"/>
      <w:sz w:val="28"/>
      <w:lang w:bidi="ar-SA"/>
    </w:rPr>
  </w:style>
  <w:style w:type="paragraph" w:customStyle="1" w:styleId="142">
    <w:name w:val="Char Char1"/>
    <w:basedOn w:val="1"/>
    <w:qFormat/>
    <w:uiPriority w:val="0"/>
    <w:pPr>
      <w:spacing w:line="360" w:lineRule="auto"/>
      <w:ind w:firstLine="200" w:firstLineChars="200"/>
    </w:pPr>
    <w:rPr>
      <w:rFonts w:ascii="宋体" w:hAnsi="宋体" w:cs="宋体"/>
      <w:sz w:val="24"/>
      <w:szCs w:val="24"/>
    </w:rPr>
  </w:style>
  <w:style w:type="paragraph" w:customStyle="1" w:styleId="143">
    <w:name w:val="样式 样式 标题 4表格1 + 两端对齐 段前: 0.5 行 段后: 0.5 行 + 段前: 0.5 行 段后: 0.5 行"/>
    <w:basedOn w:val="1"/>
    <w:qFormat/>
    <w:uiPriority w:val="0"/>
    <w:pPr>
      <w:keepNext/>
      <w:keepLines/>
      <w:tabs>
        <w:tab w:val="left" w:pos="0"/>
        <w:tab w:val="left" w:pos="828"/>
      </w:tabs>
      <w:spacing w:line="360" w:lineRule="auto"/>
      <w:ind w:left="-1355" w:firstLine="1620"/>
      <w:jc w:val="center"/>
      <w:outlineLvl w:val="3"/>
    </w:pPr>
    <w:rPr>
      <w:rFonts w:ascii="Arial" w:hAnsi="Arial" w:cs="宋体"/>
      <w:sz w:val="24"/>
    </w:rPr>
  </w:style>
  <w:style w:type="paragraph" w:customStyle="1" w:styleId="144">
    <w:name w:val="br"/>
    <w:basedOn w:val="1"/>
    <w:qFormat/>
    <w:uiPriority w:val="0"/>
    <w:pPr>
      <w:widowControl/>
      <w:spacing w:before="100" w:beforeAutospacing="1" w:after="100" w:afterAutospacing="1"/>
      <w:jc w:val="left"/>
    </w:pPr>
    <w:rPr>
      <w:rFonts w:ascii="Arial Unicode MS" w:hAnsi="Arial Unicode MS"/>
      <w:kern w:val="0"/>
      <w:sz w:val="24"/>
      <w:szCs w:val="24"/>
    </w:rPr>
  </w:style>
  <w:style w:type="character" w:customStyle="1" w:styleId="145">
    <w:name w:val="正文01 Char"/>
    <w:link w:val="111"/>
    <w:qFormat/>
    <w:uiPriority w:val="0"/>
    <w:rPr>
      <w:kern w:val="2"/>
      <w:sz w:val="24"/>
      <w:szCs w:val="24"/>
    </w:rPr>
  </w:style>
  <w:style w:type="character" w:customStyle="1" w:styleId="146">
    <w:name w:val="纯文本 Char1"/>
    <w:qFormat/>
    <w:locked/>
    <w:uiPriority w:val="0"/>
    <w:rPr>
      <w:rFonts w:ascii="宋体" w:hAnsi="Courier New" w:eastAsia="宋体" w:cs="Courier New"/>
      <w:szCs w:val="21"/>
    </w:rPr>
  </w:style>
  <w:style w:type="character" w:customStyle="1" w:styleId="147">
    <w:name w:val="正文文本缩进 字符"/>
    <w:link w:val="23"/>
    <w:qFormat/>
    <w:uiPriority w:val="0"/>
    <w:rPr>
      <w:kern w:val="2"/>
      <w:sz w:val="24"/>
    </w:rPr>
  </w:style>
  <w:style w:type="character" w:customStyle="1" w:styleId="148">
    <w:name w:val="正文文本缩进 2 Char"/>
    <w:basedOn w:val="49"/>
    <w:link w:val="149"/>
    <w:qFormat/>
    <w:uiPriority w:val="0"/>
    <w:rPr>
      <w:rFonts w:ascii="Calibri" w:hAnsi="Calibri" w:cs="黑体"/>
      <w:kern w:val="2"/>
      <w:sz w:val="21"/>
      <w:szCs w:val="22"/>
    </w:rPr>
  </w:style>
  <w:style w:type="paragraph" w:customStyle="1" w:styleId="149">
    <w:name w:val="正文文本缩进 21"/>
    <w:basedOn w:val="1"/>
    <w:link w:val="148"/>
    <w:qFormat/>
    <w:uiPriority w:val="0"/>
    <w:pPr>
      <w:spacing w:after="120" w:line="480" w:lineRule="auto"/>
      <w:ind w:left="420" w:leftChars="200"/>
    </w:pPr>
    <w:rPr>
      <w:rFonts w:ascii="Calibri" w:hAnsi="Calibri" w:cs="黑体"/>
      <w:szCs w:val="22"/>
    </w:rPr>
  </w:style>
  <w:style w:type="paragraph" w:customStyle="1" w:styleId="150">
    <w:name w:val="Char Char Char Char1"/>
    <w:basedOn w:val="1"/>
    <w:qFormat/>
    <w:uiPriority w:val="0"/>
    <w:pPr>
      <w:spacing w:line="360" w:lineRule="auto"/>
      <w:ind w:firstLine="200" w:firstLineChars="200"/>
    </w:pPr>
    <w:rPr>
      <w:rFonts w:ascii="宋体" w:hAnsi="宋体" w:cs="宋体"/>
      <w:sz w:val="24"/>
      <w:szCs w:val="24"/>
    </w:rPr>
  </w:style>
  <w:style w:type="paragraph" w:customStyle="1" w:styleId="151">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1.jpeg"/><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99"/>
    <customShpInfo spid="_x0000_s1100"/>
    <customShpInfo spid="_x0000_s1098"/>
    <customShpInfo spid="_x0000_s1117"/>
    <customShpInfo spid="_x0000_s1120"/>
    <customShpInfo spid="_x0000_s1124"/>
    <customShpInfo spid="_x0000_s1116"/>
    <customShpInfo spid="_x0000_s1118"/>
    <customShpInfo spid="_x0000_s1113"/>
    <customShpInfo spid="_x0000_s1122"/>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D3DC77-74EA-49C2-AB89-18876DC5694B}">
  <ds:schemaRefs/>
</ds:datastoreItem>
</file>

<file path=docProps/app.xml><?xml version="1.0" encoding="utf-8"?>
<Properties xmlns="http://schemas.openxmlformats.org/officeDocument/2006/extended-properties" xmlns:vt="http://schemas.openxmlformats.org/officeDocument/2006/docPropsVTypes">
  <Template>Normal.dotm</Template>
  <Company>hb</Company>
  <Pages>1</Pages>
  <Words>4030</Words>
  <Characters>22971</Characters>
  <Lines>191</Lines>
  <Paragraphs>53</Paragraphs>
  <TotalTime>0</TotalTime>
  <ScaleCrop>false</ScaleCrop>
  <LinksUpToDate>false</LinksUpToDate>
  <CharactersWithSpaces>26948</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2015-02-10T02:33:00Z</dcterms:created>
  <dc:creator>cx</dc:creator>
  <cp:lastModifiedBy>Administrator</cp:lastModifiedBy>
  <cp:lastPrinted>2016-12-23T01:43:00Z</cp:lastPrinted>
  <dcterms:modified xsi:type="dcterms:W3CDTF">2024-04-18T07:49:07Z</dcterms:modified>
  <dc:title>1</dc:title>
  <cp:revision>36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y fmtid="{D5CDD505-2E9C-101B-9397-08002B2CF9AE}" pid="3" name="ICV">
    <vt:lpwstr>12F185C66814439CA77D758E1811E109</vt:lpwstr>
  </property>
</Properties>
</file>